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7C4" w:rsidRDefault="002757C4" w:rsidP="002757C4">
      <w:pPr>
        <w:pStyle w:val="af9"/>
        <w:ind w:firstLine="0"/>
        <w:jc w:val="center"/>
        <w:rPr>
          <w:b/>
        </w:rPr>
      </w:pPr>
    </w:p>
    <w:p w:rsidR="00C6651A" w:rsidRDefault="00C6651A" w:rsidP="002757C4">
      <w:pPr>
        <w:pStyle w:val="af9"/>
        <w:ind w:firstLine="0"/>
        <w:jc w:val="center"/>
        <w:rPr>
          <w:b/>
        </w:rPr>
      </w:pPr>
    </w:p>
    <w:p w:rsidR="00C6651A" w:rsidRDefault="00C6651A" w:rsidP="002757C4">
      <w:pPr>
        <w:pStyle w:val="af9"/>
        <w:ind w:firstLine="0"/>
        <w:jc w:val="center"/>
        <w:rPr>
          <w:b/>
        </w:rPr>
      </w:pPr>
    </w:p>
    <w:p w:rsidR="00C6651A" w:rsidRDefault="00C6651A" w:rsidP="002757C4">
      <w:pPr>
        <w:pStyle w:val="af9"/>
        <w:ind w:firstLine="0"/>
        <w:jc w:val="center"/>
        <w:rPr>
          <w:b/>
        </w:rPr>
      </w:pPr>
    </w:p>
    <w:p w:rsidR="00C6651A" w:rsidRDefault="00C6651A" w:rsidP="002757C4">
      <w:pPr>
        <w:pStyle w:val="af9"/>
        <w:ind w:firstLine="0"/>
        <w:jc w:val="center"/>
        <w:rPr>
          <w:b/>
        </w:rPr>
      </w:pPr>
    </w:p>
    <w:p w:rsidR="00C6651A" w:rsidRDefault="00C6651A" w:rsidP="002757C4">
      <w:pPr>
        <w:pStyle w:val="af9"/>
        <w:ind w:firstLine="0"/>
        <w:jc w:val="center"/>
        <w:rPr>
          <w:b/>
        </w:rPr>
      </w:pPr>
    </w:p>
    <w:p w:rsidR="00C6651A" w:rsidRDefault="00C6651A" w:rsidP="002757C4">
      <w:pPr>
        <w:pStyle w:val="af9"/>
        <w:ind w:firstLine="0"/>
        <w:jc w:val="center"/>
        <w:rPr>
          <w:b/>
        </w:rPr>
      </w:pPr>
    </w:p>
    <w:p w:rsidR="00C6651A" w:rsidRDefault="00C6651A" w:rsidP="002757C4">
      <w:pPr>
        <w:pStyle w:val="af9"/>
        <w:ind w:firstLine="0"/>
        <w:jc w:val="center"/>
        <w:rPr>
          <w:b/>
        </w:rPr>
      </w:pPr>
    </w:p>
    <w:p w:rsidR="00C6651A" w:rsidRDefault="00C6651A" w:rsidP="002757C4">
      <w:pPr>
        <w:pStyle w:val="af9"/>
        <w:ind w:firstLine="0"/>
        <w:jc w:val="center"/>
        <w:rPr>
          <w:b/>
        </w:rPr>
      </w:pPr>
    </w:p>
    <w:p w:rsidR="00C6651A" w:rsidRPr="005749CA" w:rsidRDefault="00C6651A" w:rsidP="002757C4">
      <w:pPr>
        <w:pStyle w:val="af9"/>
        <w:ind w:firstLine="0"/>
        <w:jc w:val="center"/>
        <w:rPr>
          <w:b/>
        </w:rPr>
      </w:pPr>
    </w:p>
    <w:p w:rsidR="002757C4" w:rsidRPr="005749CA" w:rsidRDefault="002757C4" w:rsidP="002757C4">
      <w:pPr>
        <w:pStyle w:val="phtitlepagesystemfull"/>
        <w:rPr>
          <w:rFonts w:cs="Times New Roman"/>
          <w:sz w:val="24"/>
          <w:szCs w:val="24"/>
        </w:rPr>
      </w:pPr>
    </w:p>
    <w:p w:rsidR="002757C4" w:rsidRPr="005749CA" w:rsidRDefault="002757C4" w:rsidP="002757C4">
      <w:pPr>
        <w:pStyle w:val="phtitlepagesystemshort"/>
      </w:pPr>
    </w:p>
    <w:p w:rsidR="002757C4" w:rsidRPr="005749CA" w:rsidRDefault="002757C4" w:rsidP="002757C4">
      <w:pPr>
        <w:pStyle w:val="phtitlepageother"/>
      </w:pPr>
    </w:p>
    <w:p w:rsidR="002757C4" w:rsidRPr="005749CA" w:rsidRDefault="002757C4" w:rsidP="002757C4">
      <w:pPr>
        <w:pStyle w:val="phtitlepagesystemfull"/>
      </w:pPr>
      <w:r w:rsidRPr="005749CA">
        <w:t>Государственная информационная система «</w:t>
      </w:r>
      <w:r w:rsidRPr="006E5A93">
        <w:t>Типовое облачное решение по автоматизации контрольной (надзорной) деятельности</w:t>
      </w:r>
      <w:r w:rsidRPr="005749CA">
        <w:t>»</w:t>
      </w:r>
    </w:p>
    <w:p w:rsidR="002757C4" w:rsidRPr="005749CA" w:rsidRDefault="002757C4" w:rsidP="002757C4">
      <w:pPr>
        <w:pStyle w:val="phtitlepagesystemfull"/>
      </w:pPr>
      <w:r w:rsidRPr="005749CA">
        <w:t>ГИС ТОР КНД</w:t>
      </w:r>
    </w:p>
    <w:p w:rsidR="002757C4" w:rsidRPr="005749CA" w:rsidRDefault="002757C4" w:rsidP="002757C4">
      <w:pPr>
        <w:pStyle w:val="phnormal"/>
        <w:rPr>
          <w:szCs w:val="24"/>
        </w:rPr>
      </w:pPr>
    </w:p>
    <w:p w:rsidR="002757C4" w:rsidRPr="005749CA" w:rsidRDefault="002757C4" w:rsidP="002757C4">
      <w:pPr>
        <w:pStyle w:val="phtitlepagedocument"/>
      </w:pPr>
      <w:r w:rsidRPr="002757C4">
        <w:t>Действия руководителя КНО при работе в личном кабинете ГИС ТОР КНД</w:t>
      </w:r>
    </w:p>
    <w:p w:rsidR="002757C4" w:rsidRPr="005749CA" w:rsidRDefault="002757C4" w:rsidP="002757C4">
      <w:pPr>
        <w:pStyle w:val="phtitlepagecode"/>
      </w:pPr>
      <w:r w:rsidRPr="005749CA">
        <w:t>ТОР КНД.РД.И4</w:t>
      </w:r>
      <w:r>
        <w:t>.03</w:t>
      </w:r>
    </w:p>
    <w:p w:rsidR="002757C4" w:rsidRPr="005749CA" w:rsidRDefault="002757C4" w:rsidP="002757C4">
      <w:pPr>
        <w:pStyle w:val="af9"/>
        <w:spacing w:before="0"/>
        <w:ind w:firstLine="0"/>
        <w:jc w:val="center"/>
      </w:pPr>
    </w:p>
    <w:p w:rsidR="003F267B" w:rsidRPr="00997CF5" w:rsidRDefault="003F267B" w:rsidP="003F267B">
      <w:pPr>
        <w:pStyle w:val="phtitlepageother"/>
      </w:pPr>
      <w:r w:rsidRPr="00997CF5">
        <w:t xml:space="preserve">На </w:t>
      </w:r>
      <w:r w:rsidRPr="00997CF5">
        <w:fldChar w:fldCharType="begin"/>
      </w:r>
      <w:r w:rsidRPr="00997CF5">
        <w:instrText>=</w:instrText>
      </w:r>
      <w:r w:rsidR="005A6F99">
        <w:rPr>
          <w:noProof/>
        </w:rPr>
        <w:fldChar w:fldCharType="begin"/>
      </w:r>
      <w:r w:rsidR="005A6F99">
        <w:rPr>
          <w:noProof/>
        </w:rPr>
        <w:instrText xml:space="preserve"> NUMPAGES   \* MERGEFORMAT </w:instrText>
      </w:r>
      <w:r w:rsidR="005A6F99">
        <w:rPr>
          <w:noProof/>
        </w:rPr>
        <w:fldChar w:fldCharType="separate"/>
      </w:r>
      <w:r w:rsidR="00EC3470">
        <w:rPr>
          <w:noProof/>
        </w:rPr>
        <w:instrText>87</w:instrText>
      </w:r>
      <w:r w:rsidR="005A6F99">
        <w:rPr>
          <w:noProof/>
        </w:rPr>
        <w:fldChar w:fldCharType="end"/>
      </w:r>
      <w:r>
        <w:rPr>
          <w:noProof/>
        </w:rPr>
        <w:instrText>-1</w:instrText>
      </w:r>
      <w:r w:rsidRPr="00997CF5">
        <w:fldChar w:fldCharType="separate"/>
      </w:r>
      <w:r w:rsidR="00EC3470">
        <w:rPr>
          <w:noProof/>
        </w:rPr>
        <w:t>86</w:t>
      </w:r>
      <w:r w:rsidRPr="00997CF5">
        <w:fldChar w:fldCharType="end"/>
      </w:r>
      <w:r w:rsidRPr="00997CF5">
        <w:t xml:space="preserve"> листах</w:t>
      </w:r>
    </w:p>
    <w:p w:rsidR="002757C4" w:rsidRPr="005749CA" w:rsidRDefault="002757C4" w:rsidP="002757C4">
      <w:pPr>
        <w:pStyle w:val="af9"/>
        <w:ind w:firstLine="0"/>
        <w:jc w:val="center"/>
      </w:pPr>
    </w:p>
    <w:p w:rsidR="002757C4" w:rsidRPr="005749CA" w:rsidRDefault="002757C4" w:rsidP="002757C4">
      <w:pPr>
        <w:pStyle w:val="af9"/>
        <w:ind w:firstLine="0"/>
        <w:jc w:val="center"/>
      </w:pPr>
    </w:p>
    <w:p w:rsidR="002757C4" w:rsidRPr="005749CA" w:rsidRDefault="002757C4" w:rsidP="002757C4">
      <w:pPr>
        <w:pStyle w:val="af9"/>
        <w:ind w:firstLine="0"/>
        <w:jc w:val="center"/>
      </w:pPr>
    </w:p>
    <w:p w:rsidR="002757C4" w:rsidRPr="005749CA" w:rsidRDefault="002757C4" w:rsidP="002757C4">
      <w:pPr>
        <w:pStyle w:val="af9"/>
        <w:ind w:firstLine="0"/>
        <w:jc w:val="center"/>
      </w:pPr>
    </w:p>
    <w:p w:rsidR="002757C4" w:rsidRPr="005749CA" w:rsidRDefault="002757C4" w:rsidP="002757C4">
      <w:pPr>
        <w:pStyle w:val="af9"/>
        <w:ind w:firstLine="0"/>
        <w:jc w:val="center"/>
      </w:pPr>
    </w:p>
    <w:p w:rsidR="002757C4" w:rsidRPr="005749CA" w:rsidRDefault="002757C4" w:rsidP="002757C4">
      <w:pPr>
        <w:pStyle w:val="af9"/>
        <w:ind w:firstLine="0"/>
        <w:jc w:val="center"/>
      </w:pPr>
    </w:p>
    <w:p w:rsidR="002757C4" w:rsidRPr="005749CA" w:rsidRDefault="002757C4" w:rsidP="002757C4">
      <w:pPr>
        <w:pStyle w:val="af9"/>
        <w:ind w:firstLine="0"/>
        <w:jc w:val="center"/>
      </w:pPr>
    </w:p>
    <w:p w:rsidR="002757C4" w:rsidRDefault="002757C4" w:rsidP="002757C4">
      <w:pPr>
        <w:pStyle w:val="af9"/>
        <w:ind w:firstLine="0"/>
        <w:jc w:val="center"/>
        <w:sectPr w:rsidR="002757C4" w:rsidSect="001A69D5">
          <w:headerReference w:type="even" r:id="rId8"/>
          <w:footerReference w:type="even" r:id="rId9"/>
          <w:pgSz w:w="11906" w:h="16838"/>
          <w:pgMar w:top="1134" w:right="851" w:bottom="1134" w:left="993" w:header="709" w:footer="19" w:gutter="0"/>
          <w:cols w:space="708"/>
          <w:titlePg/>
          <w:docGrid w:linePitch="360"/>
        </w:sectPr>
      </w:pPr>
      <w:r w:rsidRPr="005749CA">
        <w:t>2020 год</w:t>
      </w:r>
    </w:p>
    <w:p w:rsidR="00C330CE" w:rsidRDefault="00C330CE" w:rsidP="00C330CE">
      <w:pPr>
        <w:pStyle w:val="phcontent"/>
      </w:pPr>
      <w:bookmarkStart w:id="0" w:name="_Toc37663323"/>
      <w:bookmarkStart w:id="1" w:name="_Toc39575994"/>
      <w:r>
        <w:lastRenderedPageBreak/>
        <w:t>Содержание</w:t>
      </w:r>
    </w:p>
    <w:p w:rsidR="00DE409C" w:rsidRDefault="002757C4">
      <w:pPr>
        <w:pStyle w:val="16"/>
        <w:rPr>
          <w:rFonts w:asciiTheme="minorHAnsi" w:eastAsiaTheme="minorEastAsia" w:hAnsiTheme="minorHAnsi" w:cstheme="minorBidi"/>
          <w:b w:val="0"/>
          <w:noProof/>
          <w:szCs w:val="22"/>
        </w:rPr>
      </w:pPr>
      <w:r>
        <w:fldChar w:fldCharType="begin"/>
      </w:r>
      <w:r>
        <w:instrText xml:space="preserve"> TOC \o "1-3" \h \z \u </w:instrText>
      </w:r>
      <w:r>
        <w:fldChar w:fldCharType="separate"/>
      </w:r>
      <w:hyperlink w:anchor="_Toc50621399" w:history="1">
        <w:r w:rsidR="00DE409C" w:rsidRPr="00252072">
          <w:rPr>
            <w:rStyle w:val="afe"/>
            <w:noProof/>
          </w:rPr>
          <w:t>Перечень терминов и сокращений</w:t>
        </w:r>
        <w:r w:rsidR="00DE409C">
          <w:rPr>
            <w:noProof/>
            <w:webHidden/>
          </w:rPr>
          <w:tab/>
        </w:r>
        <w:r w:rsidR="00DE409C">
          <w:rPr>
            <w:noProof/>
            <w:webHidden/>
          </w:rPr>
          <w:fldChar w:fldCharType="begin"/>
        </w:r>
        <w:r w:rsidR="00DE409C">
          <w:rPr>
            <w:noProof/>
            <w:webHidden/>
          </w:rPr>
          <w:instrText xml:space="preserve"> PAGEREF _Toc50621399 \h </w:instrText>
        </w:r>
        <w:r w:rsidR="00DE409C">
          <w:rPr>
            <w:noProof/>
            <w:webHidden/>
          </w:rPr>
        </w:r>
        <w:r w:rsidR="00DE409C">
          <w:rPr>
            <w:noProof/>
            <w:webHidden/>
          </w:rPr>
          <w:fldChar w:fldCharType="separate"/>
        </w:r>
        <w:r w:rsidR="00DE409C">
          <w:rPr>
            <w:noProof/>
            <w:webHidden/>
          </w:rPr>
          <w:t>3</w:t>
        </w:r>
        <w:r w:rsidR="00DE409C">
          <w:rPr>
            <w:noProof/>
            <w:webHidden/>
          </w:rPr>
          <w:fldChar w:fldCharType="end"/>
        </w:r>
      </w:hyperlink>
    </w:p>
    <w:p w:rsidR="00DE409C" w:rsidRDefault="00637171">
      <w:pPr>
        <w:pStyle w:val="16"/>
        <w:rPr>
          <w:rFonts w:asciiTheme="minorHAnsi" w:eastAsiaTheme="minorEastAsia" w:hAnsiTheme="minorHAnsi" w:cstheme="minorBidi"/>
          <w:b w:val="0"/>
          <w:noProof/>
          <w:szCs w:val="22"/>
        </w:rPr>
      </w:pPr>
      <w:hyperlink w:anchor="_Toc50621400" w:history="1">
        <w:r w:rsidR="00DE409C" w:rsidRPr="00252072">
          <w:rPr>
            <w:rStyle w:val="afe"/>
            <w:rFonts w:ascii="Times New Roman Полужирный" w:hAnsi="Times New Roman Полужирный"/>
            <w:noProof/>
          </w:rPr>
          <w:t>1</w:t>
        </w:r>
        <w:r w:rsidR="00DE409C">
          <w:rPr>
            <w:rFonts w:asciiTheme="minorHAnsi" w:eastAsiaTheme="minorEastAsia" w:hAnsiTheme="minorHAnsi" w:cstheme="minorBidi"/>
            <w:b w:val="0"/>
            <w:noProof/>
            <w:szCs w:val="22"/>
          </w:rPr>
          <w:tab/>
        </w:r>
        <w:r w:rsidR="00DE409C" w:rsidRPr="00252072">
          <w:rPr>
            <w:rStyle w:val="afe"/>
            <w:noProof/>
          </w:rPr>
          <w:t>Введение</w:t>
        </w:r>
        <w:r w:rsidR="00DE409C">
          <w:rPr>
            <w:noProof/>
            <w:webHidden/>
          </w:rPr>
          <w:tab/>
        </w:r>
        <w:r w:rsidR="00DE409C">
          <w:rPr>
            <w:noProof/>
            <w:webHidden/>
          </w:rPr>
          <w:fldChar w:fldCharType="begin"/>
        </w:r>
        <w:r w:rsidR="00DE409C">
          <w:rPr>
            <w:noProof/>
            <w:webHidden/>
          </w:rPr>
          <w:instrText xml:space="preserve"> PAGEREF _Toc50621400 \h </w:instrText>
        </w:r>
        <w:r w:rsidR="00DE409C">
          <w:rPr>
            <w:noProof/>
            <w:webHidden/>
          </w:rPr>
        </w:r>
        <w:r w:rsidR="00DE409C">
          <w:rPr>
            <w:noProof/>
            <w:webHidden/>
          </w:rPr>
          <w:fldChar w:fldCharType="separate"/>
        </w:r>
        <w:r w:rsidR="00DE409C">
          <w:rPr>
            <w:noProof/>
            <w:webHidden/>
          </w:rPr>
          <w:t>4</w:t>
        </w:r>
        <w:r w:rsidR="00DE409C">
          <w:rPr>
            <w:noProof/>
            <w:webHidden/>
          </w:rPr>
          <w:fldChar w:fldCharType="end"/>
        </w:r>
      </w:hyperlink>
    </w:p>
    <w:p w:rsidR="00DE409C" w:rsidRDefault="00637171">
      <w:pPr>
        <w:pStyle w:val="23"/>
        <w:rPr>
          <w:rFonts w:asciiTheme="minorHAnsi" w:eastAsiaTheme="minorEastAsia" w:hAnsiTheme="minorHAnsi" w:cstheme="minorBidi"/>
          <w:noProof/>
          <w:szCs w:val="22"/>
        </w:rPr>
      </w:pPr>
      <w:hyperlink w:anchor="_Toc50621401" w:history="1">
        <w:r w:rsidR="00DE409C" w:rsidRPr="00252072">
          <w:rPr>
            <w:rStyle w:val="afe"/>
            <w:rFonts w:ascii="Times New Roman Полужирный" w:hAnsi="Times New Roman Полужирный"/>
            <w:noProof/>
          </w:rPr>
          <w:t>1.1</w:t>
        </w:r>
        <w:r w:rsidR="00DE409C">
          <w:rPr>
            <w:rFonts w:asciiTheme="minorHAnsi" w:eastAsiaTheme="minorEastAsia" w:hAnsiTheme="minorHAnsi" w:cstheme="minorBidi"/>
            <w:noProof/>
            <w:szCs w:val="22"/>
          </w:rPr>
          <w:tab/>
        </w:r>
        <w:r w:rsidR="00DE409C" w:rsidRPr="00252072">
          <w:rPr>
            <w:rStyle w:val="afe"/>
            <w:noProof/>
          </w:rPr>
          <w:t>Назначение и условия применения</w:t>
        </w:r>
        <w:r w:rsidR="00DE409C">
          <w:rPr>
            <w:noProof/>
            <w:webHidden/>
          </w:rPr>
          <w:tab/>
        </w:r>
        <w:r w:rsidR="00DE409C">
          <w:rPr>
            <w:noProof/>
            <w:webHidden/>
          </w:rPr>
          <w:fldChar w:fldCharType="begin"/>
        </w:r>
        <w:r w:rsidR="00DE409C">
          <w:rPr>
            <w:noProof/>
            <w:webHidden/>
          </w:rPr>
          <w:instrText xml:space="preserve"> PAGEREF _Toc50621401 \h </w:instrText>
        </w:r>
        <w:r w:rsidR="00DE409C">
          <w:rPr>
            <w:noProof/>
            <w:webHidden/>
          </w:rPr>
        </w:r>
        <w:r w:rsidR="00DE409C">
          <w:rPr>
            <w:noProof/>
            <w:webHidden/>
          </w:rPr>
          <w:fldChar w:fldCharType="separate"/>
        </w:r>
        <w:r w:rsidR="00DE409C">
          <w:rPr>
            <w:noProof/>
            <w:webHidden/>
          </w:rPr>
          <w:t>4</w:t>
        </w:r>
        <w:r w:rsidR="00DE409C">
          <w:rPr>
            <w:noProof/>
            <w:webHidden/>
          </w:rPr>
          <w:fldChar w:fldCharType="end"/>
        </w:r>
      </w:hyperlink>
    </w:p>
    <w:p w:rsidR="00DE409C" w:rsidRDefault="00637171">
      <w:pPr>
        <w:pStyle w:val="23"/>
        <w:rPr>
          <w:rFonts w:asciiTheme="minorHAnsi" w:eastAsiaTheme="minorEastAsia" w:hAnsiTheme="minorHAnsi" w:cstheme="minorBidi"/>
          <w:noProof/>
          <w:szCs w:val="22"/>
        </w:rPr>
      </w:pPr>
      <w:hyperlink w:anchor="_Toc50621402" w:history="1">
        <w:r w:rsidR="00DE409C" w:rsidRPr="00252072">
          <w:rPr>
            <w:rStyle w:val="afe"/>
            <w:rFonts w:ascii="Times New Roman Полужирный" w:hAnsi="Times New Roman Полужирный"/>
            <w:noProof/>
          </w:rPr>
          <w:t>1.2</w:t>
        </w:r>
        <w:r w:rsidR="00DE409C">
          <w:rPr>
            <w:rFonts w:asciiTheme="minorHAnsi" w:eastAsiaTheme="minorEastAsia" w:hAnsiTheme="minorHAnsi" w:cstheme="minorBidi"/>
            <w:noProof/>
            <w:szCs w:val="22"/>
          </w:rPr>
          <w:tab/>
        </w:r>
        <w:r w:rsidR="00DE409C" w:rsidRPr="00252072">
          <w:rPr>
            <w:rStyle w:val="afe"/>
            <w:noProof/>
          </w:rPr>
          <w:t>Область применения</w:t>
        </w:r>
        <w:r w:rsidR="00DE409C">
          <w:rPr>
            <w:noProof/>
            <w:webHidden/>
          </w:rPr>
          <w:tab/>
        </w:r>
        <w:r w:rsidR="00DE409C">
          <w:rPr>
            <w:noProof/>
            <w:webHidden/>
          </w:rPr>
          <w:fldChar w:fldCharType="begin"/>
        </w:r>
        <w:r w:rsidR="00DE409C">
          <w:rPr>
            <w:noProof/>
            <w:webHidden/>
          </w:rPr>
          <w:instrText xml:space="preserve"> PAGEREF _Toc50621402 \h </w:instrText>
        </w:r>
        <w:r w:rsidR="00DE409C">
          <w:rPr>
            <w:noProof/>
            <w:webHidden/>
          </w:rPr>
        </w:r>
        <w:r w:rsidR="00DE409C">
          <w:rPr>
            <w:noProof/>
            <w:webHidden/>
          </w:rPr>
          <w:fldChar w:fldCharType="separate"/>
        </w:r>
        <w:r w:rsidR="00DE409C">
          <w:rPr>
            <w:noProof/>
            <w:webHidden/>
          </w:rPr>
          <w:t>4</w:t>
        </w:r>
        <w:r w:rsidR="00DE409C">
          <w:rPr>
            <w:noProof/>
            <w:webHidden/>
          </w:rPr>
          <w:fldChar w:fldCharType="end"/>
        </w:r>
      </w:hyperlink>
    </w:p>
    <w:p w:rsidR="00DE409C" w:rsidRDefault="00637171">
      <w:pPr>
        <w:pStyle w:val="23"/>
        <w:rPr>
          <w:rFonts w:asciiTheme="minorHAnsi" w:eastAsiaTheme="minorEastAsia" w:hAnsiTheme="minorHAnsi" w:cstheme="minorBidi"/>
          <w:noProof/>
          <w:szCs w:val="22"/>
        </w:rPr>
      </w:pPr>
      <w:hyperlink w:anchor="_Toc50621403" w:history="1">
        <w:r w:rsidR="00DE409C" w:rsidRPr="00252072">
          <w:rPr>
            <w:rStyle w:val="afe"/>
            <w:rFonts w:ascii="Times New Roman Полужирный" w:hAnsi="Times New Roman Полужирный"/>
            <w:noProof/>
          </w:rPr>
          <w:t>1.3</w:t>
        </w:r>
        <w:r w:rsidR="00DE409C">
          <w:rPr>
            <w:rFonts w:asciiTheme="minorHAnsi" w:eastAsiaTheme="minorEastAsia" w:hAnsiTheme="minorHAnsi" w:cstheme="minorBidi"/>
            <w:noProof/>
            <w:szCs w:val="22"/>
          </w:rPr>
          <w:tab/>
        </w:r>
        <w:r w:rsidR="00DE409C" w:rsidRPr="00252072">
          <w:rPr>
            <w:rStyle w:val="afe"/>
            <w:noProof/>
          </w:rPr>
          <w:t>Уровень подготовки пользователя</w:t>
        </w:r>
        <w:r w:rsidR="00DE409C">
          <w:rPr>
            <w:noProof/>
            <w:webHidden/>
          </w:rPr>
          <w:tab/>
        </w:r>
        <w:r w:rsidR="00DE409C">
          <w:rPr>
            <w:noProof/>
            <w:webHidden/>
          </w:rPr>
          <w:fldChar w:fldCharType="begin"/>
        </w:r>
        <w:r w:rsidR="00DE409C">
          <w:rPr>
            <w:noProof/>
            <w:webHidden/>
          </w:rPr>
          <w:instrText xml:space="preserve"> PAGEREF _Toc50621403 \h </w:instrText>
        </w:r>
        <w:r w:rsidR="00DE409C">
          <w:rPr>
            <w:noProof/>
            <w:webHidden/>
          </w:rPr>
        </w:r>
        <w:r w:rsidR="00DE409C">
          <w:rPr>
            <w:noProof/>
            <w:webHidden/>
          </w:rPr>
          <w:fldChar w:fldCharType="separate"/>
        </w:r>
        <w:r w:rsidR="00DE409C">
          <w:rPr>
            <w:noProof/>
            <w:webHidden/>
          </w:rPr>
          <w:t>5</w:t>
        </w:r>
        <w:r w:rsidR="00DE409C">
          <w:rPr>
            <w:noProof/>
            <w:webHidden/>
          </w:rPr>
          <w:fldChar w:fldCharType="end"/>
        </w:r>
      </w:hyperlink>
    </w:p>
    <w:p w:rsidR="00DE409C" w:rsidRDefault="00637171">
      <w:pPr>
        <w:pStyle w:val="23"/>
        <w:rPr>
          <w:rFonts w:asciiTheme="minorHAnsi" w:eastAsiaTheme="minorEastAsia" w:hAnsiTheme="minorHAnsi" w:cstheme="minorBidi"/>
          <w:noProof/>
          <w:szCs w:val="22"/>
        </w:rPr>
      </w:pPr>
      <w:hyperlink w:anchor="_Toc50621404" w:history="1">
        <w:r w:rsidR="00DE409C" w:rsidRPr="00252072">
          <w:rPr>
            <w:rStyle w:val="afe"/>
            <w:rFonts w:ascii="Times New Roman Полужирный" w:hAnsi="Times New Roman Полужирный"/>
            <w:noProof/>
          </w:rPr>
          <w:t>1.4</w:t>
        </w:r>
        <w:r w:rsidR="00DE409C">
          <w:rPr>
            <w:rFonts w:asciiTheme="minorHAnsi" w:eastAsiaTheme="minorEastAsia" w:hAnsiTheme="minorHAnsi" w:cstheme="minorBidi"/>
            <w:noProof/>
            <w:szCs w:val="22"/>
          </w:rPr>
          <w:tab/>
        </w:r>
        <w:r w:rsidR="00DE409C" w:rsidRPr="00252072">
          <w:rPr>
            <w:rStyle w:val="afe"/>
            <w:noProof/>
          </w:rPr>
          <w:t>Функции роли, для автоматизации которых предназначена Система</w:t>
        </w:r>
        <w:r w:rsidR="00DE409C">
          <w:rPr>
            <w:noProof/>
            <w:webHidden/>
          </w:rPr>
          <w:tab/>
        </w:r>
        <w:r w:rsidR="00DE409C">
          <w:rPr>
            <w:noProof/>
            <w:webHidden/>
          </w:rPr>
          <w:fldChar w:fldCharType="begin"/>
        </w:r>
        <w:r w:rsidR="00DE409C">
          <w:rPr>
            <w:noProof/>
            <w:webHidden/>
          </w:rPr>
          <w:instrText xml:space="preserve"> PAGEREF _Toc50621404 \h </w:instrText>
        </w:r>
        <w:r w:rsidR="00DE409C">
          <w:rPr>
            <w:noProof/>
            <w:webHidden/>
          </w:rPr>
        </w:r>
        <w:r w:rsidR="00DE409C">
          <w:rPr>
            <w:noProof/>
            <w:webHidden/>
          </w:rPr>
          <w:fldChar w:fldCharType="separate"/>
        </w:r>
        <w:r w:rsidR="00DE409C">
          <w:rPr>
            <w:noProof/>
            <w:webHidden/>
          </w:rPr>
          <w:t>6</w:t>
        </w:r>
        <w:r w:rsidR="00DE409C">
          <w:rPr>
            <w:noProof/>
            <w:webHidden/>
          </w:rPr>
          <w:fldChar w:fldCharType="end"/>
        </w:r>
      </w:hyperlink>
    </w:p>
    <w:p w:rsidR="00DE409C" w:rsidRDefault="00637171">
      <w:pPr>
        <w:pStyle w:val="23"/>
        <w:rPr>
          <w:rFonts w:asciiTheme="minorHAnsi" w:eastAsiaTheme="minorEastAsia" w:hAnsiTheme="minorHAnsi" w:cstheme="minorBidi"/>
          <w:noProof/>
          <w:szCs w:val="22"/>
        </w:rPr>
      </w:pPr>
      <w:hyperlink w:anchor="_Toc50621405" w:history="1">
        <w:r w:rsidR="00DE409C" w:rsidRPr="00252072">
          <w:rPr>
            <w:rStyle w:val="afe"/>
            <w:rFonts w:ascii="Times New Roman Полужирный" w:hAnsi="Times New Roman Полужирный"/>
            <w:noProof/>
          </w:rPr>
          <w:t>1.5</w:t>
        </w:r>
        <w:r w:rsidR="00DE409C">
          <w:rPr>
            <w:rFonts w:asciiTheme="minorHAnsi" w:eastAsiaTheme="minorEastAsia" w:hAnsiTheme="minorHAnsi" w:cstheme="minorBidi"/>
            <w:noProof/>
            <w:szCs w:val="22"/>
          </w:rPr>
          <w:tab/>
        </w:r>
        <w:r w:rsidR="00DE409C" w:rsidRPr="00252072">
          <w:rPr>
            <w:rStyle w:val="afe"/>
            <w:noProof/>
          </w:rPr>
          <w:t>Условия, при соблюдении которых обеспечивается применение Системы</w:t>
        </w:r>
        <w:r w:rsidR="00DE409C">
          <w:rPr>
            <w:noProof/>
            <w:webHidden/>
          </w:rPr>
          <w:tab/>
        </w:r>
        <w:r w:rsidR="00DE409C">
          <w:rPr>
            <w:noProof/>
            <w:webHidden/>
          </w:rPr>
          <w:fldChar w:fldCharType="begin"/>
        </w:r>
        <w:r w:rsidR="00DE409C">
          <w:rPr>
            <w:noProof/>
            <w:webHidden/>
          </w:rPr>
          <w:instrText xml:space="preserve"> PAGEREF _Toc50621405 \h </w:instrText>
        </w:r>
        <w:r w:rsidR="00DE409C">
          <w:rPr>
            <w:noProof/>
            <w:webHidden/>
          </w:rPr>
        </w:r>
        <w:r w:rsidR="00DE409C">
          <w:rPr>
            <w:noProof/>
            <w:webHidden/>
          </w:rPr>
          <w:fldChar w:fldCharType="separate"/>
        </w:r>
        <w:r w:rsidR="00DE409C">
          <w:rPr>
            <w:noProof/>
            <w:webHidden/>
          </w:rPr>
          <w:t>7</w:t>
        </w:r>
        <w:r w:rsidR="00DE409C">
          <w:rPr>
            <w:noProof/>
            <w:webHidden/>
          </w:rPr>
          <w:fldChar w:fldCharType="end"/>
        </w:r>
      </w:hyperlink>
    </w:p>
    <w:p w:rsidR="00DE409C" w:rsidRDefault="00637171">
      <w:pPr>
        <w:pStyle w:val="16"/>
        <w:rPr>
          <w:rFonts w:asciiTheme="minorHAnsi" w:eastAsiaTheme="minorEastAsia" w:hAnsiTheme="minorHAnsi" w:cstheme="minorBidi"/>
          <w:b w:val="0"/>
          <w:noProof/>
          <w:szCs w:val="22"/>
        </w:rPr>
      </w:pPr>
      <w:hyperlink w:anchor="_Toc50621406" w:history="1">
        <w:r w:rsidR="00DE409C" w:rsidRPr="00252072">
          <w:rPr>
            <w:rStyle w:val="afe"/>
            <w:rFonts w:ascii="Times New Roman Полужирный" w:hAnsi="Times New Roman Полужирный"/>
            <w:noProof/>
          </w:rPr>
          <w:t>2</w:t>
        </w:r>
        <w:r w:rsidR="00DE409C">
          <w:rPr>
            <w:rFonts w:asciiTheme="minorHAnsi" w:eastAsiaTheme="minorEastAsia" w:hAnsiTheme="minorHAnsi" w:cstheme="minorBidi"/>
            <w:b w:val="0"/>
            <w:noProof/>
            <w:szCs w:val="22"/>
          </w:rPr>
          <w:tab/>
        </w:r>
        <w:r w:rsidR="00DE409C" w:rsidRPr="00252072">
          <w:rPr>
            <w:rStyle w:val="afe"/>
            <w:noProof/>
          </w:rPr>
          <w:t>Подготовка к работе в Системе</w:t>
        </w:r>
        <w:r w:rsidR="00DE409C">
          <w:rPr>
            <w:noProof/>
            <w:webHidden/>
          </w:rPr>
          <w:tab/>
        </w:r>
        <w:r w:rsidR="00DE409C">
          <w:rPr>
            <w:noProof/>
            <w:webHidden/>
          </w:rPr>
          <w:fldChar w:fldCharType="begin"/>
        </w:r>
        <w:r w:rsidR="00DE409C">
          <w:rPr>
            <w:noProof/>
            <w:webHidden/>
          </w:rPr>
          <w:instrText xml:space="preserve"> PAGEREF _Toc50621406 \h </w:instrText>
        </w:r>
        <w:r w:rsidR="00DE409C">
          <w:rPr>
            <w:noProof/>
            <w:webHidden/>
          </w:rPr>
        </w:r>
        <w:r w:rsidR="00DE409C">
          <w:rPr>
            <w:noProof/>
            <w:webHidden/>
          </w:rPr>
          <w:fldChar w:fldCharType="separate"/>
        </w:r>
        <w:r w:rsidR="00DE409C">
          <w:rPr>
            <w:noProof/>
            <w:webHidden/>
          </w:rPr>
          <w:t>8</w:t>
        </w:r>
        <w:r w:rsidR="00DE409C">
          <w:rPr>
            <w:noProof/>
            <w:webHidden/>
          </w:rPr>
          <w:fldChar w:fldCharType="end"/>
        </w:r>
      </w:hyperlink>
    </w:p>
    <w:p w:rsidR="00DE409C" w:rsidRDefault="00637171">
      <w:pPr>
        <w:pStyle w:val="23"/>
        <w:rPr>
          <w:rFonts w:asciiTheme="minorHAnsi" w:eastAsiaTheme="minorEastAsia" w:hAnsiTheme="minorHAnsi" w:cstheme="minorBidi"/>
          <w:noProof/>
          <w:szCs w:val="22"/>
        </w:rPr>
      </w:pPr>
      <w:hyperlink w:anchor="_Toc50621407" w:history="1">
        <w:r w:rsidR="00DE409C" w:rsidRPr="00252072">
          <w:rPr>
            <w:rStyle w:val="afe"/>
            <w:rFonts w:ascii="Times New Roman Полужирный" w:hAnsi="Times New Roman Полужирный"/>
            <w:noProof/>
          </w:rPr>
          <w:t>2.1</w:t>
        </w:r>
        <w:r w:rsidR="00DE409C">
          <w:rPr>
            <w:rFonts w:asciiTheme="minorHAnsi" w:eastAsiaTheme="minorEastAsia" w:hAnsiTheme="minorHAnsi" w:cstheme="minorBidi"/>
            <w:noProof/>
            <w:szCs w:val="22"/>
          </w:rPr>
          <w:tab/>
        </w:r>
        <w:r w:rsidR="00DE409C" w:rsidRPr="00252072">
          <w:rPr>
            <w:rStyle w:val="afe"/>
            <w:noProof/>
          </w:rPr>
          <w:t>Переход к разделу к личному кабинету</w:t>
        </w:r>
        <w:r w:rsidR="00DE409C">
          <w:rPr>
            <w:noProof/>
            <w:webHidden/>
          </w:rPr>
          <w:tab/>
        </w:r>
        <w:r w:rsidR="00DE409C">
          <w:rPr>
            <w:noProof/>
            <w:webHidden/>
          </w:rPr>
          <w:fldChar w:fldCharType="begin"/>
        </w:r>
        <w:r w:rsidR="00DE409C">
          <w:rPr>
            <w:noProof/>
            <w:webHidden/>
          </w:rPr>
          <w:instrText xml:space="preserve"> PAGEREF _Toc50621407 \h </w:instrText>
        </w:r>
        <w:r w:rsidR="00DE409C">
          <w:rPr>
            <w:noProof/>
            <w:webHidden/>
          </w:rPr>
        </w:r>
        <w:r w:rsidR="00DE409C">
          <w:rPr>
            <w:noProof/>
            <w:webHidden/>
          </w:rPr>
          <w:fldChar w:fldCharType="separate"/>
        </w:r>
        <w:r w:rsidR="00DE409C">
          <w:rPr>
            <w:noProof/>
            <w:webHidden/>
          </w:rPr>
          <w:t>8</w:t>
        </w:r>
        <w:r w:rsidR="00DE409C">
          <w:rPr>
            <w:noProof/>
            <w:webHidden/>
          </w:rPr>
          <w:fldChar w:fldCharType="end"/>
        </w:r>
      </w:hyperlink>
    </w:p>
    <w:p w:rsidR="00DE409C" w:rsidRDefault="00637171">
      <w:pPr>
        <w:pStyle w:val="16"/>
        <w:rPr>
          <w:rFonts w:asciiTheme="minorHAnsi" w:eastAsiaTheme="minorEastAsia" w:hAnsiTheme="minorHAnsi" w:cstheme="minorBidi"/>
          <w:b w:val="0"/>
          <w:noProof/>
          <w:szCs w:val="22"/>
        </w:rPr>
      </w:pPr>
      <w:hyperlink w:anchor="_Toc50621408" w:history="1">
        <w:r w:rsidR="00DE409C" w:rsidRPr="00252072">
          <w:rPr>
            <w:rStyle w:val="afe"/>
            <w:rFonts w:ascii="Times New Roman Полужирный" w:hAnsi="Times New Roman Полужирный"/>
            <w:noProof/>
          </w:rPr>
          <w:t>3</w:t>
        </w:r>
        <w:r w:rsidR="00DE409C">
          <w:rPr>
            <w:rFonts w:asciiTheme="minorHAnsi" w:eastAsiaTheme="minorEastAsia" w:hAnsiTheme="minorHAnsi" w:cstheme="minorBidi"/>
            <w:b w:val="0"/>
            <w:noProof/>
            <w:szCs w:val="22"/>
          </w:rPr>
          <w:tab/>
        </w:r>
        <w:r w:rsidR="00DE409C" w:rsidRPr="00252072">
          <w:rPr>
            <w:rStyle w:val="afe"/>
            <w:noProof/>
          </w:rPr>
          <w:t>Описание операций</w:t>
        </w:r>
        <w:r w:rsidR="00DE409C">
          <w:rPr>
            <w:noProof/>
            <w:webHidden/>
          </w:rPr>
          <w:tab/>
        </w:r>
        <w:r w:rsidR="00DE409C">
          <w:rPr>
            <w:noProof/>
            <w:webHidden/>
          </w:rPr>
          <w:fldChar w:fldCharType="begin"/>
        </w:r>
        <w:r w:rsidR="00DE409C">
          <w:rPr>
            <w:noProof/>
            <w:webHidden/>
          </w:rPr>
          <w:instrText xml:space="preserve"> PAGEREF _Toc50621408 \h </w:instrText>
        </w:r>
        <w:r w:rsidR="00DE409C">
          <w:rPr>
            <w:noProof/>
            <w:webHidden/>
          </w:rPr>
        </w:r>
        <w:r w:rsidR="00DE409C">
          <w:rPr>
            <w:noProof/>
            <w:webHidden/>
          </w:rPr>
          <w:fldChar w:fldCharType="separate"/>
        </w:r>
        <w:r w:rsidR="00DE409C">
          <w:rPr>
            <w:noProof/>
            <w:webHidden/>
          </w:rPr>
          <w:t>9</w:t>
        </w:r>
        <w:r w:rsidR="00DE409C">
          <w:rPr>
            <w:noProof/>
            <w:webHidden/>
          </w:rPr>
          <w:fldChar w:fldCharType="end"/>
        </w:r>
      </w:hyperlink>
    </w:p>
    <w:p w:rsidR="00DE409C" w:rsidRDefault="00637171">
      <w:pPr>
        <w:pStyle w:val="23"/>
        <w:rPr>
          <w:rFonts w:asciiTheme="minorHAnsi" w:eastAsiaTheme="minorEastAsia" w:hAnsiTheme="minorHAnsi" w:cstheme="minorBidi"/>
          <w:noProof/>
          <w:szCs w:val="22"/>
        </w:rPr>
      </w:pPr>
      <w:hyperlink w:anchor="_Toc50621409" w:history="1">
        <w:r w:rsidR="00DE409C" w:rsidRPr="00252072">
          <w:rPr>
            <w:rStyle w:val="afe"/>
            <w:rFonts w:ascii="Times New Roman Полужирный" w:eastAsia="Calibri" w:hAnsi="Times New Roman Полужирный"/>
            <w:noProof/>
          </w:rPr>
          <w:t>3.1</w:t>
        </w:r>
        <w:r w:rsidR="00DE409C">
          <w:rPr>
            <w:rFonts w:asciiTheme="minorHAnsi" w:eastAsiaTheme="minorEastAsia" w:hAnsiTheme="minorHAnsi" w:cstheme="minorBidi"/>
            <w:noProof/>
            <w:szCs w:val="22"/>
          </w:rPr>
          <w:tab/>
        </w:r>
        <w:r w:rsidR="00DE409C" w:rsidRPr="00252072">
          <w:rPr>
            <w:rStyle w:val="afe"/>
            <w:rFonts w:eastAsia="Calibri"/>
            <w:noProof/>
          </w:rPr>
          <w:t>Работа с событиями – обзор и заведение ручных событий</w:t>
        </w:r>
        <w:r w:rsidR="00DE409C">
          <w:rPr>
            <w:noProof/>
            <w:webHidden/>
          </w:rPr>
          <w:tab/>
        </w:r>
        <w:r w:rsidR="00DE409C">
          <w:rPr>
            <w:noProof/>
            <w:webHidden/>
          </w:rPr>
          <w:fldChar w:fldCharType="begin"/>
        </w:r>
        <w:r w:rsidR="00DE409C">
          <w:rPr>
            <w:noProof/>
            <w:webHidden/>
          </w:rPr>
          <w:instrText xml:space="preserve"> PAGEREF _Toc50621409 \h </w:instrText>
        </w:r>
        <w:r w:rsidR="00DE409C">
          <w:rPr>
            <w:noProof/>
            <w:webHidden/>
          </w:rPr>
        </w:r>
        <w:r w:rsidR="00DE409C">
          <w:rPr>
            <w:noProof/>
            <w:webHidden/>
          </w:rPr>
          <w:fldChar w:fldCharType="separate"/>
        </w:r>
        <w:r w:rsidR="00DE409C">
          <w:rPr>
            <w:noProof/>
            <w:webHidden/>
          </w:rPr>
          <w:t>9</w:t>
        </w:r>
        <w:r w:rsidR="00DE409C">
          <w:rPr>
            <w:noProof/>
            <w:webHidden/>
          </w:rPr>
          <w:fldChar w:fldCharType="end"/>
        </w:r>
      </w:hyperlink>
    </w:p>
    <w:p w:rsidR="00DE409C" w:rsidRDefault="00637171">
      <w:pPr>
        <w:pStyle w:val="23"/>
        <w:rPr>
          <w:rFonts w:asciiTheme="minorHAnsi" w:eastAsiaTheme="minorEastAsia" w:hAnsiTheme="minorHAnsi" w:cstheme="minorBidi"/>
          <w:noProof/>
          <w:szCs w:val="22"/>
        </w:rPr>
      </w:pPr>
      <w:hyperlink w:anchor="_Toc50621410" w:history="1">
        <w:r w:rsidR="00DE409C" w:rsidRPr="00252072">
          <w:rPr>
            <w:rStyle w:val="afe"/>
            <w:rFonts w:ascii="Times New Roman Полужирный" w:eastAsia="Calibri" w:hAnsi="Times New Roman Полужирный"/>
            <w:noProof/>
          </w:rPr>
          <w:t>3.2</w:t>
        </w:r>
        <w:r w:rsidR="00DE409C">
          <w:rPr>
            <w:rFonts w:asciiTheme="minorHAnsi" w:eastAsiaTheme="minorEastAsia" w:hAnsiTheme="minorHAnsi" w:cstheme="minorBidi"/>
            <w:noProof/>
            <w:szCs w:val="22"/>
          </w:rPr>
          <w:tab/>
        </w:r>
        <w:r w:rsidR="00DE409C" w:rsidRPr="00252072">
          <w:rPr>
            <w:rStyle w:val="afe"/>
            <w:rFonts w:eastAsia="Calibri"/>
            <w:noProof/>
          </w:rPr>
          <w:t>Работа с событиями – действия с ручными и автоматическими событиями</w:t>
        </w:r>
        <w:r w:rsidR="00DE409C">
          <w:rPr>
            <w:noProof/>
            <w:webHidden/>
          </w:rPr>
          <w:tab/>
        </w:r>
        <w:r w:rsidR="00DE409C">
          <w:rPr>
            <w:noProof/>
            <w:webHidden/>
          </w:rPr>
          <w:fldChar w:fldCharType="begin"/>
        </w:r>
        <w:r w:rsidR="00DE409C">
          <w:rPr>
            <w:noProof/>
            <w:webHidden/>
          </w:rPr>
          <w:instrText xml:space="preserve"> PAGEREF _Toc50621410 \h </w:instrText>
        </w:r>
        <w:r w:rsidR="00DE409C">
          <w:rPr>
            <w:noProof/>
            <w:webHidden/>
          </w:rPr>
        </w:r>
        <w:r w:rsidR="00DE409C">
          <w:rPr>
            <w:noProof/>
            <w:webHidden/>
          </w:rPr>
          <w:fldChar w:fldCharType="separate"/>
        </w:r>
        <w:r w:rsidR="00DE409C">
          <w:rPr>
            <w:noProof/>
            <w:webHidden/>
          </w:rPr>
          <w:t>15</w:t>
        </w:r>
        <w:r w:rsidR="00DE409C">
          <w:rPr>
            <w:noProof/>
            <w:webHidden/>
          </w:rPr>
          <w:fldChar w:fldCharType="end"/>
        </w:r>
      </w:hyperlink>
    </w:p>
    <w:p w:rsidR="00DE409C" w:rsidRDefault="00637171">
      <w:pPr>
        <w:pStyle w:val="23"/>
        <w:rPr>
          <w:rFonts w:asciiTheme="minorHAnsi" w:eastAsiaTheme="minorEastAsia" w:hAnsiTheme="minorHAnsi" w:cstheme="minorBidi"/>
          <w:noProof/>
          <w:szCs w:val="22"/>
        </w:rPr>
      </w:pPr>
      <w:hyperlink w:anchor="_Toc50621411" w:history="1">
        <w:r w:rsidR="00DE409C" w:rsidRPr="00252072">
          <w:rPr>
            <w:rStyle w:val="afe"/>
            <w:rFonts w:ascii="Times New Roman Полужирный" w:eastAsia="Calibri" w:hAnsi="Times New Roman Полужирный"/>
            <w:noProof/>
          </w:rPr>
          <w:t>3.3</w:t>
        </w:r>
        <w:r w:rsidR="00DE409C">
          <w:rPr>
            <w:rFonts w:asciiTheme="minorHAnsi" w:eastAsiaTheme="minorEastAsia" w:hAnsiTheme="minorHAnsi" w:cstheme="minorBidi"/>
            <w:noProof/>
            <w:szCs w:val="22"/>
          </w:rPr>
          <w:tab/>
        </w:r>
        <w:r w:rsidR="00DE409C" w:rsidRPr="00252072">
          <w:rPr>
            <w:rStyle w:val="afe"/>
            <w:rFonts w:eastAsia="Calibri"/>
            <w:noProof/>
          </w:rPr>
          <w:t>Работа с задачами</w:t>
        </w:r>
        <w:r w:rsidR="00DE409C">
          <w:rPr>
            <w:noProof/>
            <w:webHidden/>
          </w:rPr>
          <w:tab/>
        </w:r>
        <w:r w:rsidR="00DE409C">
          <w:rPr>
            <w:noProof/>
            <w:webHidden/>
          </w:rPr>
          <w:fldChar w:fldCharType="begin"/>
        </w:r>
        <w:r w:rsidR="00DE409C">
          <w:rPr>
            <w:noProof/>
            <w:webHidden/>
          </w:rPr>
          <w:instrText xml:space="preserve"> PAGEREF _Toc50621411 \h </w:instrText>
        </w:r>
        <w:r w:rsidR="00DE409C">
          <w:rPr>
            <w:noProof/>
            <w:webHidden/>
          </w:rPr>
        </w:r>
        <w:r w:rsidR="00DE409C">
          <w:rPr>
            <w:noProof/>
            <w:webHidden/>
          </w:rPr>
          <w:fldChar w:fldCharType="separate"/>
        </w:r>
        <w:r w:rsidR="00DE409C">
          <w:rPr>
            <w:noProof/>
            <w:webHidden/>
          </w:rPr>
          <w:t>17</w:t>
        </w:r>
        <w:r w:rsidR="00DE409C">
          <w:rPr>
            <w:noProof/>
            <w:webHidden/>
          </w:rPr>
          <w:fldChar w:fldCharType="end"/>
        </w:r>
      </w:hyperlink>
    </w:p>
    <w:p w:rsidR="00DE409C" w:rsidRDefault="00637171">
      <w:pPr>
        <w:pStyle w:val="23"/>
        <w:rPr>
          <w:rFonts w:asciiTheme="minorHAnsi" w:eastAsiaTheme="minorEastAsia" w:hAnsiTheme="minorHAnsi" w:cstheme="minorBidi"/>
          <w:noProof/>
          <w:szCs w:val="22"/>
        </w:rPr>
      </w:pPr>
      <w:hyperlink w:anchor="_Toc50621412" w:history="1">
        <w:r w:rsidR="00DE409C" w:rsidRPr="00252072">
          <w:rPr>
            <w:rStyle w:val="afe"/>
            <w:rFonts w:ascii="Times New Roman Полужирный" w:hAnsi="Times New Roman Полужирный"/>
            <w:noProof/>
          </w:rPr>
          <w:t>3.4</w:t>
        </w:r>
        <w:r w:rsidR="00DE409C">
          <w:rPr>
            <w:rFonts w:asciiTheme="minorHAnsi" w:eastAsiaTheme="minorEastAsia" w:hAnsiTheme="minorHAnsi" w:cstheme="minorBidi"/>
            <w:noProof/>
            <w:szCs w:val="22"/>
          </w:rPr>
          <w:tab/>
        </w:r>
        <w:r w:rsidR="00DE409C" w:rsidRPr="00252072">
          <w:rPr>
            <w:rStyle w:val="afe"/>
            <w:noProof/>
          </w:rPr>
          <w:t>Работа с процессами</w:t>
        </w:r>
        <w:r w:rsidR="00DE409C">
          <w:rPr>
            <w:noProof/>
            <w:webHidden/>
          </w:rPr>
          <w:tab/>
        </w:r>
        <w:r w:rsidR="00DE409C">
          <w:rPr>
            <w:noProof/>
            <w:webHidden/>
          </w:rPr>
          <w:fldChar w:fldCharType="begin"/>
        </w:r>
        <w:r w:rsidR="00DE409C">
          <w:rPr>
            <w:noProof/>
            <w:webHidden/>
          </w:rPr>
          <w:instrText xml:space="preserve"> PAGEREF _Toc50621412 \h </w:instrText>
        </w:r>
        <w:r w:rsidR="00DE409C">
          <w:rPr>
            <w:noProof/>
            <w:webHidden/>
          </w:rPr>
        </w:r>
        <w:r w:rsidR="00DE409C">
          <w:rPr>
            <w:noProof/>
            <w:webHidden/>
          </w:rPr>
          <w:fldChar w:fldCharType="separate"/>
        </w:r>
        <w:r w:rsidR="00DE409C">
          <w:rPr>
            <w:noProof/>
            <w:webHidden/>
          </w:rPr>
          <w:t>24</w:t>
        </w:r>
        <w:r w:rsidR="00DE409C">
          <w:rPr>
            <w:noProof/>
            <w:webHidden/>
          </w:rPr>
          <w:fldChar w:fldCharType="end"/>
        </w:r>
      </w:hyperlink>
    </w:p>
    <w:p w:rsidR="00DE409C" w:rsidRDefault="00637171">
      <w:pPr>
        <w:pStyle w:val="23"/>
        <w:rPr>
          <w:rFonts w:asciiTheme="minorHAnsi" w:eastAsiaTheme="minorEastAsia" w:hAnsiTheme="minorHAnsi" w:cstheme="minorBidi"/>
          <w:noProof/>
          <w:szCs w:val="22"/>
        </w:rPr>
      </w:pPr>
      <w:hyperlink w:anchor="_Toc50621413" w:history="1">
        <w:r w:rsidR="00DE409C" w:rsidRPr="00252072">
          <w:rPr>
            <w:rStyle w:val="afe"/>
            <w:rFonts w:ascii="Times New Roman Полужирный" w:hAnsi="Times New Roman Полужирный"/>
            <w:noProof/>
          </w:rPr>
          <w:t>3.5</w:t>
        </w:r>
        <w:r w:rsidR="00DE409C">
          <w:rPr>
            <w:rFonts w:asciiTheme="minorHAnsi" w:eastAsiaTheme="minorEastAsia" w:hAnsiTheme="minorHAnsi" w:cstheme="minorBidi"/>
            <w:noProof/>
            <w:szCs w:val="22"/>
          </w:rPr>
          <w:tab/>
        </w:r>
        <w:r w:rsidR="00DE409C" w:rsidRPr="00252072">
          <w:rPr>
            <w:rStyle w:val="afe"/>
            <w:noProof/>
          </w:rPr>
          <w:t>Регистрация КНМ, созданного по событию</w:t>
        </w:r>
        <w:r w:rsidR="00DE409C">
          <w:rPr>
            <w:noProof/>
            <w:webHidden/>
          </w:rPr>
          <w:tab/>
        </w:r>
        <w:r w:rsidR="00DE409C">
          <w:rPr>
            <w:noProof/>
            <w:webHidden/>
          </w:rPr>
          <w:fldChar w:fldCharType="begin"/>
        </w:r>
        <w:r w:rsidR="00DE409C">
          <w:rPr>
            <w:noProof/>
            <w:webHidden/>
          </w:rPr>
          <w:instrText xml:space="preserve"> PAGEREF _Toc50621413 \h </w:instrText>
        </w:r>
        <w:r w:rsidR="00DE409C">
          <w:rPr>
            <w:noProof/>
            <w:webHidden/>
          </w:rPr>
        </w:r>
        <w:r w:rsidR="00DE409C">
          <w:rPr>
            <w:noProof/>
            <w:webHidden/>
          </w:rPr>
          <w:fldChar w:fldCharType="separate"/>
        </w:r>
        <w:r w:rsidR="00DE409C">
          <w:rPr>
            <w:noProof/>
            <w:webHidden/>
          </w:rPr>
          <w:t>25</w:t>
        </w:r>
        <w:r w:rsidR="00DE409C">
          <w:rPr>
            <w:noProof/>
            <w:webHidden/>
          </w:rPr>
          <w:fldChar w:fldCharType="end"/>
        </w:r>
      </w:hyperlink>
    </w:p>
    <w:p w:rsidR="00DE409C" w:rsidRDefault="00637171">
      <w:pPr>
        <w:pStyle w:val="23"/>
        <w:rPr>
          <w:rFonts w:asciiTheme="minorHAnsi" w:eastAsiaTheme="minorEastAsia" w:hAnsiTheme="minorHAnsi" w:cstheme="minorBidi"/>
          <w:noProof/>
          <w:szCs w:val="22"/>
        </w:rPr>
      </w:pPr>
      <w:hyperlink w:anchor="_Toc50621414" w:history="1">
        <w:r w:rsidR="00DE409C" w:rsidRPr="00252072">
          <w:rPr>
            <w:rStyle w:val="afe"/>
            <w:rFonts w:ascii="Times New Roman Полужирный" w:hAnsi="Times New Roman Полужирный"/>
            <w:noProof/>
          </w:rPr>
          <w:t>3.6</w:t>
        </w:r>
        <w:r w:rsidR="00DE409C">
          <w:rPr>
            <w:rFonts w:asciiTheme="minorHAnsi" w:eastAsiaTheme="minorEastAsia" w:hAnsiTheme="minorHAnsi" w:cstheme="minorBidi"/>
            <w:noProof/>
            <w:szCs w:val="22"/>
          </w:rPr>
          <w:tab/>
        </w:r>
        <w:r w:rsidR="00DE409C" w:rsidRPr="00252072">
          <w:rPr>
            <w:rStyle w:val="afe"/>
            <w:noProof/>
          </w:rPr>
          <w:t>Работа с КНМ, созданному по событию</w:t>
        </w:r>
        <w:r w:rsidR="00DE409C">
          <w:rPr>
            <w:noProof/>
            <w:webHidden/>
          </w:rPr>
          <w:tab/>
        </w:r>
        <w:r w:rsidR="00DE409C">
          <w:rPr>
            <w:noProof/>
            <w:webHidden/>
          </w:rPr>
          <w:fldChar w:fldCharType="begin"/>
        </w:r>
        <w:r w:rsidR="00DE409C">
          <w:rPr>
            <w:noProof/>
            <w:webHidden/>
          </w:rPr>
          <w:instrText xml:space="preserve"> PAGEREF _Toc50621414 \h </w:instrText>
        </w:r>
        <w:r w:rsidR="00DE409C">
          <w:rPr>
            <w:noProof/>
            <w:webHidden/>
          </w:rPr>
        </w:r>
        <w:r w:rsidR="00DE409C">
          <w:rPr>
            <w:noProof/>
            <w:webHidden/>
          </w:rPr>
          <w:fldChar w:fldCharType="separate"/>
        </w:r>
        <w:r w:rsidR="00DE409C">
          <w:rPr>
            <w:noProof/>
            <w:webHidden/>
          </w:rPr>
          <w:t>28</w:t>
        </w:r>
        <w:r w:rsidR="00DE409C">
          <w:rPr>
            <w:noProof/>
            <w:webHidden/>
          </w:rPr>
          <w:fldChar w:fldCharType="end"/>
        </w:r>
      </w:hyperlink>
    </w:p>
    <w:p w:rsidR="00DE409C" w:rsidRDefault="00637171">
      <w:pPr>
        <w:pStyle w:val="23"/>
        <w:rPr>
          <w:rFonts w:asciiTheme="minorHAnsi" w:eastAsiaTheme="minorEastAsia" w:hAnsiTheme="minorHAnsi" w:cstheme="minorBidi"/>
          <w:noProof/>
          <w:szCs w:val="22"/>
        </w:rPr>
      </w:pPr>
      <w:hyperlink w:anchor="_Toc50621415" w:history="1">
        <w:r w:rsidR="00DE409C" w:rsidRPr="00252072">
          <w:rPr>
            <w:rStyle w:val="afe"/>
            <w:rFonts w:ascii="Times New Roman Полужирный" w:hAnsi="Times New Roman Полужирный"/>
            <w:noProof/>
          </w:rPr>
          <w:t>3.7</w:t>
        </w:r>
        <w:r w:rsidR="00DE409C">
          <w:rPr>
            <w:rFonts w:asciiTheme="minorHAnsi" w:eastAsiaTheme="minorEastAsia" w:hAnsiTheme="minorHAnsi" w:cstheme="minorBidi"/>
            <w:noProof/>
            <w:szCs w:val="22"/>
          </w:rPr>
          <w:tab/>
        </w:r>
        <w:r w:rsidR="00DE409C" w:rsidRPr="00252072">
          <w:rPr>
            <w:rStyle w:val="afe"/>
            <w:noProof/>
          </w:rPr>
          <w:t>Проведение и учет результатов контрольной закупки</w:t>
        </w:r>
        <w:r w:rsidR="00DE409C">
          <w:rPr>
            <w:noProof/>
            <w:webHidden/>
          </w:rPr>
          <w:tab/>
        </w:r>
        <w:r w:rsidR="00DE409C">
          <w:rPr>
            <w:noProof/>
            <w:webHidden/>
          </w:rPr>
          <w:fldChar w:fldCharType="begin"/>
        </w:r>
        <w:r w:rsidR="00DE409C">
          <w:rPr>
            <w:noProof/>
            <w:webHidden/>
          </w:rPr>
          <w:instrText xml:space="preserve"> PAGEREF _Toc50621415 \h </w:instrText>
        </w:r>
        <w:r w:rsidR="00DE409C">
          <w:rPr>
            <w:noProof/>
            <w:webHidden/>
          </w:rPr>
        </w:r>
        <w:r w:rsidR="00DE409C">
          <w:rPr>
            <w:noProof/>
            <w:webHidden/>
          </w:rPr>
          <w:fldChar w:fldCharType="separate"/>
        </w:r>
        <w:r w:rsidR="00DE409C">
          <w:rPr>
            <w:noProof/>
            <w:webHidden/>
          </w:rPr>
          <w:t>39</w:t>
        </w:r>
        <w:r w:rsidR="00DE409C">
          <w:rPr>
            <w:noProof/>
            <w:webHidden/>
          </w:rPr>
          <w:fldChar w:fldCharType="end"/>
        </w:r>
      </w:hyperlink>
    </w:p>
    <w:p w:rsidR="00DE409C" w:rsidRDefault="00637171">
      <w:pPr>
        <w:pStyle w:val="23"/>
        <w:rPr>
          <w:rFonts w:asciiTheme="minorHAnsi" w:eastAsiaTheme="minorEastAsia" w:hAnsiTheme="minorHAnsi" w:cstheme="minorBidi"/>
          <w:noProof/>
          <w:szCs w:val="22"/>
        </w:rPr>
      </w:pPr>
      <w:hyperlink w:anchor="_Toc50621416" w:history="1">
        <w:r w:rsidR="00DE409C" w:rsidRPr="00252072">
          <w:rPr>
            <w:rStyle w:val="afe"/>
            <w:rFonts w:ascii="Times New Roman Полужирный" w:hAnsi="Times New Roman Полужирный"/>
            <w:noProof/>
          </w:rPr>
          <w:t>3.8</w:t>
        </w:r>
        <w:r w:rsidR="00DE409C">
          <w:rPr>
            <w:rFonts w:asciiTheme="minorHAnsi" w:eastAsiaTheme="minorEastAsia" w:hAnsiTheme="minorHAnsi" w:cstheme="minorBidi"/>
            <w:noProof/>
            <w:szCs w:val="22"/>
          </w:rPr>
          <w:tab/>
        </w:r>
        <w:r w:rsidR="00DE409C" w:rsidRPr="00252072">
          <w:rPr>
            <w:rStyle w:val="afe"/>
            <w:noProof/>
          </w:rPr>
          <w:t>Проведение и учет результатов систематического наблюдения</w:t>
        </w:r>
        <w:r w:rsidR="00DE409C">
          <w:rPr>
            <w:noProof/>
            <w:webHidden/>
          </w:rPr>
          <w:tab/>
        </w:r>
        <w:r w:rsidR="00DE409C">
          <w:rPr>
            <w:noProof/>
            <w:webHidden/>
          </w:rPr>
          <w:fldChar w:fldCharType="begin"/>
        </w:r>
        <w:r w:rsidR="00DE409C">
          <w:rPr>
            <w:noProof/>
            <w:webHidden/>
          </w:rPr>
          <w:instrText xml:space="preserve"> PAGEREF _Toc50621416 \h </w:instrText>
        </w:r>
        <w:r w:rsidR="00DE409C">
          <w:rPr>
            <w:noProof/>
            <w:webHidden/>
          </w:rPr>
        </w:r>
        <w:r w:rsidR="00DE409C">
          <w:rPr>
            <w:noProof/>
            <w:webHidden/>
          </w:rPr>
          <w:fldChar w:fldCharType="separate"/>
        </w:r>
        <w:r w:rsidR="00DE409C">
          <w:rPr>
            <w:noProof/>
            <w:webHidden/>
          </w:rPr>
          <w:t>41</w:t>
        </w:r>
        <w:r w:rsidR="00DE409C">
          <w:rPr>
            <w:noProof/>
            <w:webHidden/>
          </w:rPr>
          <w:fldChar w:fldCharType="end"/>
        </w:r>
      </w:hyperlink>
    </w:p>
    <w:p w:rsidR="00DE409C" w:rsidRDefault="00637171">
      <w:pPr>
        <w:pStyle w:val="23"/>
        <w:rPr>
          <w:rFonts w:asciiTheme="minorHAnsi" w:eastAsiaTheme="minorEastAsia" w:hAnsiTheme="minorHAnsi" w:cstheme="minorBidi"/>
          <w:noProof/>
          <w:szCs w:val="22"/>
        </w:rPr>
      </w:pPr>
      <w:hyperlink w:anchor="_Toc50621417" w:history="1">
        <w:r w:rsidR="00DE409C" w:rsidRPr="00252072">
          <w:rPr>
            <w:rStyle w:val="afe"/>
            <w:rFonts w:ascii="Times New Roman Полужирный" w:hAnsi="Times New Roman Полужирный"/>
            <w:noProof/>
          </w:rPr>
          <w:t>3.9</w:t>
        </w:r>
        <w:r w:rsidR="00DE409C">
          <w:rPr>
            <w:rFonts w:asciiTheme="minorHAnsi" w:eastAsiaTheme="minorEastAsia" w:hAnsiTheme="minorHAnsi" w:cstheme="minorBidi"/>
            <w:noProof/>
            <w:szCs w:val="22"/>
          </w:rPr>
          <w:tab/>
        </w:r>
        <w:r w:rsidR="00DE409C" w:rsidRPr="00252072">
          <w:rPr>
            <w:rStyle w:val="afe"/>
            <w:noProof/>
          </w:rPr>
          <w:t>Проведение и учет результатов профилактических мероприятий</w:t>
        </w:r>
        <w:r w:rsidR="00DE409C">
          <w:rPr>
            <w:noProof/>
            <w:webHidden/>
          </w:rPr>
          <w:tab/>
        </w:r>
        <w:r w:rsidR="00DE409C">
          <w:rPr>
            <w:noProof/>
            <w:webHidden/>
          </w:rPr>
          <w:fldChar w:fldCharType="begin"/>
        </w:r>
        <w:r w:rsidR="00DE409C">
          <w:rPr>
            <w:noProof/>
            <w:webHidden/>
          </w:rPr>
          <w:instrText xml:space="preserve"> PAGEREF _Toc50621417 \h </w:instrText>
        </w:r>
        <w:r w:rsidR="00DE409C">
          <w:rPr>
            <w:noProof/>
            <w:webHidden/>
          </w:rPr>
        </w:r>
        <w:r w:rsidR="00DE409C">
          <w:rPr>
            <w:noProof/>
            <w:webHidden/>
          </w:rPr>
          <w:fldChar w:fldCharType="separate"/>
        </w:r>
        <w:r w:rsidR="00DE409C">
          <w:rPr>
            <w:noProof/>
            <w:webHidden/>
          </w:rPr>
          <w:t>46</w:t>
        </w:r>
        <w:r w:rsidR="00DE409C">
          <w:rPr>
            <w:noProof/>
            <w:webHidden/>
          </w:rPr>
          <w:fldChar w:fldCharType="end"/>
        </w:r>
      </w:hyperlink>
    </w:p>
    <w:p w:rsidR="00DE409C" w:rsidRDefault="00637171">
      <w:pPr>
        <w:pStyle w:val="23"/>
        <w:rPr>
          <w:rFonts w:asciiTheme="minorHAnsi" w:eastAsiaTheme="minorEastAsia" w:hAnsiTheme="minorHAnsi" w:cstheme="minorBidi"/>
          <w:noProof/>
          <w:szCs w:val="22"/>
        </w:rPr>
      </w:pPr>
      <w:hyperlink w:anchor="_Toc50621418" w:history="1">
        <w:r w:rsidR="00DE409C" w:rsidRPr="00252072">
          <w:rPr>
            <w:rStyle w:val="afe"/>
            <w:rFonts w:ascii="Times New Roman Полужирный" w:hAnsi="Times New Roman Полужирный"/>
            <w:noProof/>
          </w:rPr>
          <w:t>3.10</w:t>
        </w:r>
        <w:r w:rsidR="00DE409C">
          <w:rPr>
            <w:rFonts w:asciiTheme="minorHAnsi" w:eastAsiaTheme="minorEastAsia" w:hAnsiTheme="minorHAnsi" w:cstheme="minorBidi"/>
            <w:noProof/>
            <w:szCs w:val="22"/>
          </w:rPr>
          <w:tab/>
        </w:r>
        <w:r w:rsidR="00DE409C" w:rsidRPr="00252072">
          <w:rPr>
            <w:rStyle w:val="afe"/>
            <w:noProof/>
          </w:rPr>
          <w:t>Профилактическое мероприятие «Информирование НПА»</w:t>
        </w:r>
        <w:r w:rsidR="00DE409C">
          <w:rPr>
            <w:noProof/>
            <w:webHidden/>
          </w:rPr>
          <w:tab/>
        </w:r>
        <w:r w:rsidR="00DE409C">
          <w:rPr>
            <w:noProof/>
            <w:webHidden/>
          </w:rPr>
          <w:fldChar w:fldCharType="begin"/>
        </w:r>
        <w:r w:rsidR="00DE409C">
          <w:rPr>
            <w:noProof/>
            <w:webHidden/>
          </w:rPr>
          <w:instrText xml:space="preserve"> PAGEREF _Toc50621418 \h </w:instrText>
        </w:r>
        <w:r w:rsidR="00DE409C">
          <w:rPr>
            <w:noProof/>
            <w:webHidden/>
          </w:rPr>
        </w:r>
        <w:r w:rsidR="00DE409C">
          <w:rPr>
            <w:noProof/>
            <w:webHidden/>
          </w:rPr>
          <w:fldChar w:fldCharType="separate"/>
        </w:r>
        <w:r w:rsidR="00DE409C">
          <w:rPr>
            <w:noProof/>
            <w:webHidden/>
          </w:rPr>
          <w:t>46</w:t>
        </w:r>
        <w:r w:rsidR="00DE409C">
          <w:rPr>
            <w:noProof/>
            <w:webHidden/>
          </w:rPr>
          <w:fldChar w:fldCharType="end"/>
        </w:r>
      </w:hyperlink>
    </w:p>
    <w:p w:rsidR="00DE409C" w:rsidRDefault="00637171">
      <w:pPr>
        <w:pStyle w:val="23"/>
        <w:rPr>
          <w:rFonts w:asciiTheme="minorHAnsi" w:eastAsiaTheme="minorEastAsia" w:hAnsiTheme="minorHAnsi" w:cstheme="minorBidi"/>
          <w:noProof/>
          <w:szCs w:val="22"/>
        </w:rPr>
      </w:pPr>
      <w:hyperlink w:anchor="_Toc50621419" w:history="1">
        <w:r w:rsidR="00DE409C" w:rsidRPr="00252072">
          <w:rPr>
            <w:rStyle w:val="afe"/>
            <w:rFonts w:ascii="Times New Roman Полужирный" w:hAnsi="Times New Roman Полужирный"/>
            <w:noProof/>
          </w:rPr>
          <w:t>3.11</w:t>
        </w:r>
        <w:r w:rsidR="00DE409C">
          <w:rPr>
            <w:rFonts w:asciiTheme="minorHAnsi" w:eastAsiaTheme="minorEastAsia" w:hAnsiTheme="minorHAnsi" w:cstheme="minorBidi"/>
            <w:noProof/>
            <w:szCs w:val="22"/>
          </w:rPr>
          <w:tab/>
        </w:r>
        <w:r w:rsidR="00DE409C" w:rsidRPr="00252072">
          <w:rPr>
            <w:rStyle w:val="afe"/>
            <w:noProof/>
          </w:rPr>
          <w:t>Профилактическое мероприятие «Информирование РСОТ»</w:t>
        </w:r>
        <w:r w:rsidR="00DE409C">
          <w:rPr>
            <w:noProof/>
            <w:webHidden/>
          </w:rPr>
          <w:tab/>
        </w:r>
        <w:r w:rsidR="00DE409C">
          <w:rPr>
            <w:noProof/>
            <w:webHidden/>
          </w:rPr>
          <w:fldChar w:fldCharType="begin"/>
        </w:r>
        <w:r w:rsidR="00DE409C">
          <w:rPr>
            <w:noProof/>
            <w:webHidden/>
          </w:rPr>
          <w:instrText xml:space="preserve"> PAGEREF _Toc50621419 \h </w:instrText>
        </w:r>
        <w:r w:rsidR="00DE409C">
          <w:rPr>
            <w:noProof/>
            <w:webHidden/>
          </w:rPr>
        </w:r>
        <w:r w:rsidR="00DE409C">
          <w:rPr>
            <w:noProof/>
            <w:webHidden/>
          </w:rPr>
          <w:fldChar w:fldCharType="separate"/>
        </w:r>
        <w:r w:rsidR="00DE409C">
          <w:rPr>
            <w:noProof/>
            <w:webHidden/>
          </w:rPr>
          <w:t>49</w:t>
        </w:r>
        <w:r w:rsidR="00DE409C">
          <w:rPr>
            <w:noProof/>
            <w:webHidden/>
          </w:rPr>
          <w:fldChar w:fldCharType="end"/>
        </w:r>
      </w:hyperlink>
    </w:p>
    <w:p w:rsidR="00DE409C" w:rsidRDefault="00637171">
      <w:pPr>
        <w:pStyle w:val="23"/>
        <w:rPr>
          <w:rFonts w:asciiTheme="minorHAnsi" w:eastAsiaTheme="minorEastAsia" w:hAnsiTheme="minorHAnsi" w:cstheme="minorBidi"/>
          <w:noProof/>
          <w:szCs w:val="22"/>
        </w:rPr>
      </w:pPr>
      <w:hyperlink w:anchor="_Toc50621420" w:history="1">
        <w:r w:rsidR="00DE409C" w:rsidRPr="00252072">
          <w:rPr>
            <w:rStyle w:val="afe"/>
            <w:rFonts w:ascii="Times New Roman Полужирный" w:hAnsi="Times New Roman Полужирный"/>
            <w:noProof/>
          </w:rPr>
          <w:t>3.12</w:t>
        </w:r>
        <w:r w:rsidR="00DE409C">
          <w:rPr>
            <w:rFonts w:asciiTheme="minorHAnsi" w:eastAsiaTheme="minorEastAsia" w:hAnsiTheme="minorHAnsi" w:cstheme="minorBidi"/>
            <w:noProof/>
            <w:szCs w:val="22"/>
          </w:rPr>
          <w:tab/>
        </w:r>
        <w:r w:rsidR="00DE409C" w:rsidRPr="00252072">
          <w:rPr>
            <w:rStyle w:val="afe"/>
            <w:noProof/>
          </w:rPr>
          <w:t>Профилактическое мероприятие «Публичное мероприятие»</w:t>
        </w:r>
        <w:r w:rsidR="00DE409C">
          <w:rPr>
            <w:noProof/>
            <w:webHidden/>
          </w:rPr>
          <w:tab/>
        </w:r>
        <w:r w:rsidR="00DE409C">
          <w:rPr>
            <w:noProof/>
            <w:webHidden/>
          </w:rPr>
          <w:fldChar w:fldCharType="begin"/>
        </w:r>
        <w:r w:rsidR="00DE409C">
          <w:rPr>
            <w:noProof/>
            <w:webHidden/>
          </w:rPr>
          <w:instrText xml:space="preserve"> PAGEREF _Toc50621420 \h </w:instrText>
        </w:r>
        <w:r w:rsidR="00DE409C">
          <w:rPr>
            <w:noProof/>
            <w:webHidden/>
          </w:rPr>
        </w:r>
        <w:r w:rsidR="00DE409C">
          <w:rPr>
            <w:noProof/>
            <w:webHidden/>
          </w:rPr>
          <w:fldChar w:fldCharType="separate"/>
        </w:r>
        <w:r w:rsidR="00DE409C">
          <w:rPr>
            <w:noProof/>
            <w:webHidden/>
          </w:rPr>
          <w:t>51</w:t>
        </w:r>
        <w:r w:rsidR="00DE409C">
          <w:rPr>
            <w:noProof/>
            <w:webHidden/>
          </w:rPr>
          <w:fldChar w:fldCharType="end"/>
        </w:r>
      </w:hyperlink>
    </w:p>
    <w:p w:rsidR="00DE409C" w:rsidRDefault="00637171">
      <w:pPr>
        <w:pStyle w:val="23"/>
        <w:rPr>
          <w:rFonts w:asciiTheme="minorHAnsi" w:eastAsiaTheme="minorEastAsia" w:hAnsiTheme="minorHAnsi" w:cstheme="minorBidi"/>
          <w:noProof/>
          <w:szCs w:val="22"/>
        </w:rPr>
      </w:pPr>
      <w:hyperlink w:anchor="_Toc50621421" w:history="1">
        <w:r w:rsidR="00DE409C" w:rsidRPr="00252072">
          <w:rPr>
            <w:rStyle w:val="afe"/>
            <w:rFonts w:ascii="Times New Roman Полужирный" w:hAnsi="Times New Roman Полужирный"/>
            <w:noProof/>
          </w:rPr>
          <w:t>3.13</w:t>
        </w:r>
        <w:r w:rsidR="00DE409C">
          <w:rPr>
            <w:rFonts w:asciiTheme="minorHAnsi" w:eastAsiaTheme="minorEastAsia" w:hAnsiTheme="minorHAnsi" w:cstheme="minorBidi"/>
            <w:noProof/>
            <w:szCs w:val="22"/>
          </w:rPr>
          <w:tab/>
        </w:r>
        <w:r w:rsidR="00DE409C" w:rsidRPr="00252072">
          <w:rPr>
            <w:rStyle w:val="afe"/>
            <w:noProof/>
          </w:rPr>
          <w:t>Профилактическое мероприятие «Предостережение»</w:t>
        </w:r>
        <w:r w:rsidR="00DE409C">
          <w:rPr>
            <w:noProof/>
            <w:webHidden/>
          </w:rPr>
          <w:tab/>
        </w:r>
        <w:r w:rsidR="00DE409C">
          <w:rPr>
            <w:noProof/>
            <w:webHidden/>
          </w:rPr>
          <w:fldChar w:fldCharType="begin"/>
        </w:r>
        <w:r w:rsidR="00DE409C">
          <w:rPr>
            <w:noProof/>
            <w:webHidden/>
          </w:rPr>
          <w:instrText xml:space="preserve"> PAGEREF _Toc50621421 \h </w:instrText>
        </w:r>
        <w:r w:rsidR="00DE409C">
          <w:rPr>
            <w:noProof/>
            <w:webHidden/>
          </w:rPr>
        </w:r>
        <w:r w:rsidR="00DE409C">
          <w:rPr>
            <w:noProof/>
            <w:webHidden/>
          </w:rPr>
          <w:fldChar w:fldCharType="separate"/>
        </w:r>
        <w:r w:rsidR="00DE409C">
          <w:rPr>
            <w:noProof/>
            <w:webHidden/>
          </w:rPr>
          <w:t>51</w:t>
        </w:r>
        <w:r w:rsidR="00DE409C">
          <w:rPr>
            <w:noProof/>
            <w:webHidden/>
          </w:rPr>
          <w:fldChar w:fldCharType="end"/>
        </w:r>
      </w:hyperlink>
    </w:p>
    <w:p w:rsidR="00DE409C" w:rsidRDefault="00637171">
      <w:pPr>
        <w:pStyle w:val="23"/>
        <w:rPr>
          <w:rFonts w:asciiTheme="minorHAnsi" w:eastAsiaTheme="minorEastAsia" w:hAnsiTheme="minorHAnsi" w:cstheme="minorBidi"/>
          <w:noProof/>
          <w:szCs w:val="22"/>
        </w:rPr>
      </w:pPr>
      <w:hyperlink w:anchor="_Toc50621422" w:history="1">
        <w:r w:rsidR="00DE409C" w:rsidRPr="00252072">
          <w:rPr>
            <w:rStyle w:val="afe"/>
            <w:rFonts w:ascii="Times New Roman Полужирный" w:hAnsi="Times New Roman Полужирный"/>
            <w:noProof/>
          </w:rPr>
          <w:t>3.14</w:t>
        </w:r>
        <w:r w:rsidR="00DE409C">
          <w:rPr>
            <w:rFonts w:asciiTheme="minorHAnsi" w:eastAsiaTheme="minorEastAsia" w:hAnsiTheme="minorHAnsi" w:cstheme="minorBidi"/>
            <w:noProof/>
            <w:szCs w:val="22"/>
          </w:rPr>
          <w:tab/>
        </w:r>
        <w:r w:rsidR="00DE409C" w:rsidRPr="00252072">
          <w:rPr>
            <w:rStyle w:val="afe"/>
            <w:noProof/>
          </w:rPr>
          <w:t>Профилактическое мероприятие «Обзор практики»</w:t>
        </w:r>
        <w:r w:rsidR="00DE409C">
          <w:rPr>
            <w:noProof/>
            <w:webHidden/>
          </w:rPr>
          <w:tab/>
        </w:r>
        <w:r w:rsidR="00DE409C">
          <w:rPr>
            <w:noProof/>
            <w:webHidden/>
          </w:rPr>
          <w:fldChar w:fldCharType="begin"/>
        </w:r>
        <w:r w:rsidR="00DE409C">
          <w:rPr>
            <w:noProof/>
            <w:webHidden/>
          </w:rPr>
          <w:instrText xml:space="preserve"> PAGEREF _Toc50621422 \h </w:instrText>
        </w:r>
        <w:r w:rsidR="00DE409C">
          <w:rPr>
            <w:noProof/>
            <w:webHidden/>
          </w:rPr>
        </w:r>
        <w:r w:rsidR="00DE409C">
          <w:rPr>
            <w:noProof/>
            <w:webHidden/>
          </w:rPr>
          <w:fldChar w:fldCharType="separate"/>
        </w:r>
        <w:r w:rsidR="00DE409C">
          <w:rPr>
            <w:noProof/>
            <w:webHidden/>
          </w:rPr>
          <w:t>54</w:t>
        </w:r>
        <w:r w:rsidR="00DE409C">
          <w:rPr>
            <w:noProof/>
            <w:webHidden/>
          </w:rPr>
          <w:fldChar w:fldCharType="end"/>
        </w:r>
      </w:hyperlink>
    </w:p>
    <w:p w:rsidR="00DE409C" w:rsidRDefault="00637171">
      <w:pPr>
        <w:pStyle w:val="23"/>
        <w:rPr>
          <w:rFonts w:asciiTheme="minorHAnsi" w:eastAsiaTheme="minorEastAsia" w:hAnsiTheme="minorHAnsi" w:cstheme="minorBidi"/>
          <w:noProof/>
          <w:szCs w:val="22"/>
        </w:rPr>
      </w:pPr>
      <w:hyperlink w:anchor="_Toc50621423" w:history="1">
        <w:r w:rsidR="00DE409C" w:rsidRPr="00252072">
          <w:rPr>
            <w:rStyle w:val="afe"/>
            <w:rFonts w:ascii="Times New Roman Полужирный" w:hAnsi="Times New Roman Полужирный"/>
            <w:noProof/>
          </w:rPr>
          <w:t>3.15</w:t>
        </w:r>
        <w:r w:rsidR="00DE409C">
          <w:rPr>
            <w:rFonts w:asciiTheme="minorHAnsi" w:eastAsiaTheme="minorEastAsia" w:hAnsiTheme="minorHAnsi" w:cstheme="minorBidi"/>
            <w:noProof/>
            <w:szCs w:val="22"/>
          </w:rPr>
          <w:tab/>
        </w:r>
        <w:r w:rsidR="00DE409C" w:rsidRPr="00252072">
          <w:rPr>
            <w:rStyle w:val="afe"/>
            <w:noProof/>
          </w:rPr>
          <w:t>Проведение и учет информации по административному производству</w:t>
        </w:r>
        <w:r w:rsidR="00DE409C">
          <w:rPr>
            <w:noProof/>
            <w:webHidden/>
          </w:rPr>
          <w:tab/>
        </w:r>
        <w:r w:rsidR="00DE409C">
          <w:rPr>
            <w:noProof/>
            <w:webHidden/>
          </w:rPr>
          <w:fldChar w:fldCharType="begin"/>
        </w:r>
        <w:r w:rsidR="00DE409C">
          <w:rPr>
            <w:noProof/>
            <w:webHidden/>
          </w:rPr>
          <w:instrText xml:space="preserve"> PAGEREF _Toc50621423 \h </w:instrText>
        </w:r>
        <w:r w:rsidR="00DE409C">
          <w:rPr>
            <w:noProof/>
            <w:webHidden/>
          </w:rPr>
        </w:r>
        <w:r w:rsidR="00DE409C">
          <w:rPr>
            <w:noProof/>
            <w:webHidden/>
          </w:rPr>
          <w:fldChar w:fldCharType="separate"/>
        </w:r>
        <w:r w:rsidR="00DE409C">
          <w:rPr>
            <w:noProof/>
            <w:webHidden/>
          </w:rPr>
          <w:t>55</w:t>
        </w:r>
        <w:r w:rsidR="00DE409C">
          <w:rPr>
            <w:noProof/>
            <w:webHidden/>
          </w:rPr>
          <w:fldChar w:fldCharType="end"/>
        </w:r>
      </w:hyperlink>
    </w:p>
    <w:p w:rsidR="00DE409C" w:rsidRDefault="00637171">
      <w:pPr>
        <w:pStyle w:val="23"/>
        <w:rPr>
          <w:rFonts w:asciiTheme="minorHAnsi" w:eastAsiaTheme="minorEastAsia" w:hAnsiTheme="minorHAnsi" w:cstheme="minorBidi"/>
          <w:noProof/>
          <w:szCs w:val="22"/>
        </w:rPr>
      </w:pPr>
      <w:hyperlink w:anchor="_Toc50621424" w:history="1">
        <w:r w:rsidR="00DE409C" w:rsidRPr="00252072">
          <w:rPr>
            <w:rStyle w:val="afe"/>
            <w:rFonts w:ascii="Times New Roman Полужирный" w:hAnsi="Times New Roman Полужирный"/>
            <w:noProof/>
          </w:rPr>
          <w:t>3.16</w:t>
        </w:r>
        <w:r w:rsidR="00DE409C">
          <w:rPr>
            <w:rFonts w:asciiTheme="minorHAnsi" w:eastAsiaTheme="minorEastAsia" w:hAnsiTheme="minorHAnsi" w:cstheme="minorBidi"/>
            <w:noProof/>
            <w:szCs w:val="22"/>
          </w:rPr>
          <w:tab/>
        </w:r>
        <w:r w:rsidR="00DE409C" w:rsidRPr="00252072">
          <w:rPr>
            <w:rStyle w:val="afe"/>
            <w:noProof/>
          </w:rPr>
          <w:t>Проведение административного производства с необходимостью составления протокола и вынесения постановления должностным лицом КНО</w:t>
        </w:r>
        <w:r w:rsidR="00DE409C">
          <w:rPr>
            <w:noProof/>
            <w:webHidden/>
          </w:rPr>
          <w:tab/>
        </w:r>
        <w:r w:rsidR="00DE409C">
          <w:rPr>
            <w:noProof/>
            <w:webHidden/>
          </w:rPr>
          <w:fldChar w:fldCharType="begin"/>
        </w:r>
        <w:r w:rsidR="00DE409C">
          <w:rPr>
            <w:noProof/>
            <w:webHidden/>
          </w:rPr>
          <w:instrText xml:space="preserve"> PAGEREF _Toc50621424 \h </w:instrText>
        </w:r>
        <w:r w:rsidR="00DE409C">
          <w:rPr>
            <w:noProof/>
            <w:webHidden/>
          </w:rPr>
        </w:r>
        <w:r w:rsidR="00DE409C">
          <w:rPr>
            <w:noProof/>
            <w:webHidden/>
          </w:rPr>
          <w:fldChar w:fldCharType="separate"/>
        </w:r>
        <w:r w:rsidR="00DE409C">
          <w:rPr>
            <w:noProof/>
            <w:webHidden/>
          </w:rPr>
          <w:t>56</w:t>
        </w:r>
        <w:r w:rsidR="00DE409C">
          <w:rPr>
            <w:noProof/>
            <w:webHidden/>
          </w:rPr>
          <w:fldChar w:fldCharType="end"/>
        </w:r>
      </w:hyperlink>
    </w:p>
    <w:p w:rsidR="00DE409C" w:rsidRDefault="00637171">
      <w:pPr>
        <w:pStyle w:val="23"/>
        <w:rPr>
          <w:rFonts w:asciiTheme="minorHAnsi" w:eastAsiaTheme="minorEastAsia" w:hAnsiTheme="minorHAnsi" w:cstheme="minorBidi"/>
          <w:noProof/>
          <w:szCs w:val="22"/>
        </w:rPr>
      </w:pPr>
      <w:hyperlink w:anchor="_Toc50621425" w:history="1">
        <w:r w:rsidR="00DE409C" w:rsidRPr="00252072">
          <w:rPr>
            <w:rStyle w:val="afe"/>
            <w:rFonts w:ascii="Times New Roman Полужирный" w:hAnsi="Times New Roman Полужирный"/>
            <w:noProof/>
          </w:rPr>
          <w:t>3.17</w:t>
        </w:r>
        <w:r w:rsidR="00DE409C">
          <w:rPr>
            <w:rFonts w:asciiTheme="minorHAnsi" w:eastAsiaTheme="minorEastAsia" w:hAnsiTheme="minorHAnsi" w:cstheme="minorBidi"/>
            <w:noProof/>
            <w:szCs w:val="22"/>
          </w:rPr>
          <w:tab/>
        </w:r>
        <w:r w:rsidR="00DE409C" w:rsidRPr="00252072">
          <w:rPr>
            <w:rStyle w:val="afe"/>
            <w:noProof/>
          </w:rPr>
          <w:t>Проведение административного производства с необходимостью передачи материалов по делу об административном правонарушении в суд</w:t>
        </w:r>
        <w:r w:rsidR="00DE409C">
          <w:rPr>
            <w:noProof/>
            <w:webHidden/>
          </w:rPr>
          <w:tab/>
        </w:r>
        <w:r w:rsidR="00DE409C">
          <w:rPr>
            <w:noProof/>
            <w:webHidden/>
          </w:rPr>
          <w:fldChar w:fldCharType="begin"/>
        </w:r>
        <w:r w:rsidR="00DE409C">
          <w:rPr>
            <w:noProof/>
            <w:webHidden/>
          </w:rPr>
          <w:instrText xml:space="preserve"> PAGEREF _Toc50621425 \h </w:instrText>
        </w:r>
        <w:r w:rsidR="00DE409C">
          <w:rPr>
            <w:noProof/>
            <w:webHidden/>
          </w:rPr>
        </w:r>
        <w:r w:rsidR="00DE409C">
          <w:rPr>
            <w:noProof/>
            <w:webHidden/>
          </w:rPr>
          <w:fldChar w:fldCharType="separate"/>
        </w:r>
        <w:r w:rsidR="00DE409C">
          <w:rPr>
            <w:noProof/>
            <w:webHidden/>
          </w:rPr>
          <w:t>68</w:t>
        </w:r>
        <w:r w:rsidR="00DE409C">
          <w:rPr>
            <w:noProof/>
            <w:webHidden/>
          </w:rPr>
          <w:fldChar w:fldCharType="end"/>
        </w:r>
      </w:hyperlink>
    </w:p>
    <w:p w:rsidR="00DE409C" w:rsidRDefault="00637171">
      <w:pPr>
        <w:pStyle w:val="23"/>
        <w:rPr>
          <w:rFonts w:asciiTheme="minorHAnsi" w:eastAsiaTheme="minorEastAsia" w:hAnsiTheme="minorHAnsi" w:cstheme="minorBidi"/>
          <w:noProof/>
          <w:szCs w:val="22"/>
        </w:rPr>
      </w:pPr>
      <w:hyperlink w:anchor="_Toc50621426" w:history="1">
        <w:r w:rsidR="00DE409C" w:rsidRPr="00252072">
          <w:rPr>
            <w:rStyle w:val="afe"/>
            <w:rFonts w:ascii="Times New Roman Полужирный" w:hAnsi="Times New Roman Полужирный"/>
            <w:noProof/>
          </w:rPr>
          <w:t>3.18</w:t>
        </w:r>
        <w:r w:rsidR="00DE409C">
          <w:rPr>
            <w:rFonts w:asciiTheme="minorHAnsi" w:eastAsiaTheme="minorEastAsia" w:hAnsiTheme="minorHAnsi" w:cstheme="minorBidi"/>
            <w:noProof/>
            <w:szCs w:val="22"/>
          </w:rPr>
          <w:tab/>
        </w:r>
        <w:r w:rsidR="00DE409C" w:rsidRPr="00252072">
          <w:rPr>
            <w:rStyle w:val="afe"/>
            <w:noProof/>
          </w:rPr>
          <w:t>Работа с сообщениями пользователя</w:t>
        </w:r>
        <w:r w:rsidR="00DE409C">
          <w:rPr>
            <w:noProof/>
            <w:webHidden/>
          </w:rPr>
          <w:tab/>
        </w:r>
        <w:r w:rsidR="00DE409C">
          <w:rPr>
            <w:noProof/>
            <w:webHidden/>
          </w:rPr>
          <w:fldChar w:fldCharType="begin"/>
        </w:r>
        <w:r w:rsidR="00DE409C">
          <w:rPr>
            <w:noProof/>
            <w:webHidden/>
          </w:rPr>
          <w:instrText xml:space="preserve"> PAGEREF _Toc50621426 \h </w:instrText>
        </w:r>
        <w:r w:rsidR="00DE409C">
          <w:rPr>
            <w:noProof/>
            <w:webHidden/>
          </w:rPr>
        </w:r>
        <w:r w:rsidR="00DE409C">
          <w:rPr>
            <w:noProof/>
            <w:webHidden/>
          </w:rPr>
          <w:fldChar w:fldCharType="separate"/>
        </w:r>
        <w:r w:rsidR="00DE409C">
          <w:rPr>
            <w:noProof/>
            <w:webHidden/>
          </w:rPr>
          <w:t>72</w:t>
        </w:r>
        <w:r w:rsidR="00DE409C">
          <w:rPr>
            <w:noProof/>
            <w:webHidden/>
          </w:rPr>
          <w:fldChar w:fldCharType="end"/>
        </w:r>
      </w:hyperlink>
    </w:p>
    <w:p w:rsidR="00DE409C" w:rsidRDefault="00637171">
      <w:pPr>
        <w:pStyle w:val="23"/>
        <w:rPr>
          <w:rFonts w:asciiTheme="minorHAnsi" w:eastAsiaTheme="minorEastAsia" w:hAnsiTheme="minorHAnsi" w:cstheme="minorBidi"/>
          <w:noProof/>
          <w:szCs w:val="22"/>
        </w:rPr>
      </w:pPr>
      <w:hyperlink w:anchor="_Toc50621427" w:history="1">
        <w:r w:rsidR="00DE409C" w:rsidRPr="00252072">
          <w:rPr>
            <w:rStyle w:val="afe"/>
            <w:rFonts w:ascii="Times New Roman Полужирный" w:hAnsi="Times New Roman Полужирный"/>
            <w:noProof/>
          </w:rPr>
          <w:t>3.19</w:t>
        </w:r>
        <w:r w:rsidR="00DE409C">
          <w:rPr>
            <w:rFonts w:asciiTheme="minorHAnsi" w:eastAsiaTheme="minorEastAsia" w:hAnsiTheme="minorHAnsi" w:cstheme="minorBidi"/>
            <w:noProof/>
            <w:szCs w:val="22"/>
          </w:rPr>
          <w:tab/>
        </w:r>
        <w:r w:rsidR="00DE409C" w:rsidRPr="00252072">
          <w:rPr>
            <w:rStyle w:val="afe"/>
            <w:noProof/>
          </w:rPr>
          <w:t>Работа с фильтрами по разделу</w:t>
        </w:r>
        <w:r w:rsidR="00DE409C">
          <w:rPr>
            <w:noProof/>
            <w:webHidden/>
          </w:rPr>
          <w:tab/>
        </w:r>
        <w:r w:rsidR="00DE409C">
          <w:rPr>
            <w:noProof/>
            <w:webHidden/>
          </w:rPr>
          <w:fldChar w:fldCharType="begin"/>
        </w:r>
        <w:r w:rsidR="00DE409C">
          <w:rPr>
            <w:noProof/>
            <w:webHidden/>
          </w:rPr>
          <w:instrText xml:space="preserve"> PAGEREF _Toc50621427 \h </w:instrText>
        </w:r>
        <w:r w:rsidR="00DE409C">
          <w:rPr>
            <w:noProof/>
            <w:webHidden/>
          </w:rPr>
        </w:r>
        <w:r w:rsidR="00DE409C">
          <w:rPr>
            <w:noProof/>
            <w:webHidden/>
          </w:rPr>
          <w:fldChar w:fldCharType="separate"/>
        </w:r>
        <w:r w:rsidR="00DE409C">
          <w:rPr>
            <w:noProof/>
            <w:webHidden/>
          </w:rPr>
          <w:t>73</w:t>
        </w:r>
        <w:r w:rsidR="00DE409C">
          <w:rPr>
            <w:noProof/>
            <w:webHidden/>
          </w:rPr>
          <w:fldChar w:fldCharType="end"/>
        </w:r>
      </w:hyperlink>
    </w:p>
    <w:p w:rsidR="00DE409C" w:rsidRDefault="00637171">
      <w:pPr>
        <w:pStyle w:val="23"/>
        <w:rPr>
          <w:rFonts w:asciiTheme="minorHAnsi" w:eastAsiaTheme="minorEastAsia" w:hAnsiTheme="minorHAnsi" w:cstheme="minorBidi"/>
          <w:noProof/>
          <w:szCs w:val="22"/>
        </w:rPr>
      </w:pPr>
      <w:hyperlink w:anchor="_Toc50621428" w:history="1">
        <w:r w:rsidR="00DE409C" w:rsidRPr="00252072">
          <w:rPr>
            <w:rStyle w:val="afe"/>
            <w:rFonts w:ascii="Times New Roman Полужирный" w:hAnsi="Times New Roman Полужирный"/>
            <w:noProof/>
          </w:rPr>
          <w:t>3.20</w:t>
        </w:r>
        <w:r w:rsidR="00DE409C">
          <w:rPr>
            <w:rFonts w:asciiTheme="minorHAnsi" w:eastAsiaTheme="minorEastAsia" w:hAnsiTheme="minorHAnsi" w:cstheme="minorBidi"/>
            <w:noProof/>
            <w:szCs w:val="22"/>
          </w:rPr>
          <w:tab/>
        </w:r>
        <w:r w:rsidR="00DE409C" w:rsidRPr="00252072">
          <w:rPr>
            <w:rStyle w:val="afe"/>
            <w:noProof/>
          </w:rPr>
          <w:t>Работа с дашбордами, оперативным планом и подразделом «Инспекторы»</w:t>
        </w:r>
        <w:r w:rsidR="00DE409C">
          <w:rPr>
            <w:noProof/>
            <w:webHidden/>
          </w:rPr>
          <w:tab/>
        </w:r>
        <w:r w:rsidR="00DE409C">
          <w:rPr>
            <w:noProof/>
            <w:webHidden/>
          </w:rPr>
          <w:fldChar w:fldCharType="begin"/>
        </w:r>
        <w:r w:rsidR="00DE409C">
          <w:rPr>
            <w:noProof/>
            <w:webHidden/>
          </w:rPr>
          <w:instrText xml:space="preserve"> PAGEREF _Toc50621428 \h </w:instrText>
        </w:r>
        <w:r w:rsidR="00DE409C">
          <w:rPr>
            <w:noProof/>
            <w:webHidden/>
          </w:rPr>
        </w:r>
        <w:r w:rsidR="00DE409C">
          <w:rPr>
            <w:noProof/>
            <w:webHidden/>
          </w:rPr>
          <w:fldChar w:fldCharType="separate"/>
        </w:r>
        <w:r w:rsidR="00DE409C">
          <w:rPr>
            <w:noProof/>
            <w:webHidden/>
          </w:rPr>
          <w:t>75</w:t>
        </w:r>
        <w:r w:rsidR="00DE409C">
          <w:rPr>
            <w:noProof/>
            <w:webHidden/>
          </w:rPr>
          <w:fldChar w:fldCharType="end"/>
        </w:r>
      </w:hyperlink>
    </w:p>
    <w:p w:rsidR="00DE409C" w:rsidRDefault="00637171">
      <w:pPr>
        <w:pStyle w:val="23"/>
        <w:rPr>
          <w:rFonts w:asciiTheme="minorHAnsi" w:eastAsiaTheme="minorEastAsia" w:hAnsiTheme="minorHAnsi" w:cstheme="minorBidi"/>
          <w:noProof/>
          <w:szCs w:val="22"/>
        </w:rPr>
      </w:pPr>
      <w:hyperlink w:anchor="_Toc50621429" w:history="1">
        <w:r w:rsidR="00DE409C" w:rsidRPr="00252072">
          <w:rPr>
            <w:rStyle w:val="afe"/>
            <w:rFonts w:ascii="Times New Roman Полужирный" w:hAnsi="Times New Roman Полужирный"/>
            <w:noProof/>
          </w:rPr>
          <w:t>3.21</w:t>
        </w:r>
        <w:r w:rsidR="00DE409C">
          <w:rPr>
            <w:rFonts w:asciiTheme="minorHAnsi" w:eastAsiaTheme="minorEastAsia" w:hAnsiTheme="minorHAnsi" w:cstheme="minorBidi"/>
            <w:noProof/>
            <w:szCs w:val="22"/>
          </w:rPr>
          <w:tab/>
        </w:r>
        <w:r w:rsidR="00DE409C" w:rsidRPr="00252072">
          <w:rPr>
            <w:rStyle w:val="afe"/>
            <w:noProof/>
          </w:rPr>
          <w:t>Управление субъектами КНО</w:t>
        </w:r>
        <w:r w:rsidR="00DE409C">
          <w:rPr>
            <w:noProof/>
            <w:webHidden/>
          </w:rPr>
          <w:tab/>
        </w:r>
        <w:r w:rsidR="00DE409C">
          <w:rPr>
            <w:noProof/>
            <w:webHidden/>
          </w:rPr>
          <w:fldChar w:fldCharType="begin"/>
        </w:r>
        <w:r w:rsidR="00DE409C">
          <w:rPr>
            <w:noProof/>
            <w:webHidden/>
          </w:rPr>
          <w:instrText xml:space="preserve"> PAGEREF _Toc50621429 \h </w:instrText>
        </w:r>
        <w:r w:rsidR="00DE409C">
          <w:rPr>
            <w:noProof/>
            <w:webHidden/>
          </w:rPr>
        </w:r>
        <w:r w:rsidR="00DE409C">
          <w:rPr>
            <w:noProof/>
            <w:webHidden/>
          </w:rPr>
          <w:fldChar w:fldCharType="separate"/>
        </w:r>
        <w:r w:rsidR="00DE409C">
          <w:rPr>
            <w:noProof/>
            <w:webHidden/>
          </w:rPr>
          <w:t>77</w:t>
        </w:r>
        <w:r w:rsidR="00DE409C">
          <w:rPr>
            <w:noProof/>
            <w:webHidden/>
          </w:rPr>
          <w:fldChar w:fldCharType="end"/>
        </w:r>
      </w:hyperlink>
    </w:p>
    <w:p w:rsidR="00DE409C" w:rsidRDefault="00637171">
      <w:pPr>
        <w:pStyle w:val="23"/>
        <w:rPr>
          <w:rFonts w:asciiTheme="minorHAnsi" w:eastAsiaTheme="minorEastAsia" w:hAnsiTheme="minorHAnsi" w:cstheme="minorBidi"/>
          <w:noProof/>
          <w:szCs w:val="22"/>
        </w:rPr>
      </w:pPr>
      <w:hyperlink w:anchor="_Toc50621430" w:history="1">
        <w:r w:rsidR="00DE409C" w:rsidRPr="00252072">
          <w:rPr>
            <w:rStyle w:val="afe"/>
            <w:rFonts w:ascii="Times New Roman Полужирный" w:hAnsi="Times New Roman Полужирный"/>
            <w:noProof/>
          </w:rPr>
          <w:t>3.22</w:t>
        </w:r>
        <w:r w:rsidR="00DE409C">
          <w:rPr>
            <w:rFonts w:asciiTheme="minorHAnsi" w:eastAsiaTheme="minorEastAsia" w:hAnsiTheme="minorHAnsi" w:cstheme="minorBidi"/>
            <w:noProof/>
            <w:szCs w:val="22"/>
          </w:rPr>
          <w:tab/>
        </w:r>
        <w:r w:rsidR="00DE409C" w:rsidRPr="00252072">
          <w:rPr>
            <w:rStyle w:val="afe"/>
            <w:noProof/>
          </w:rPr>
          <w:t>Управление объектами КНО</w:t>
        </w:r>
        <w:r w:rsidR="00DE409C">
          <w:rPr>
            <w:noProof/>
            <w:webHidden/>
          </w:rPr>
          <w:tab/>
        </w:r>
        <w:r w:rsidR="00DE409C">
          <w:rPr>
            <w:noProof/>
            <w:webHidden/>
          </w:rPr>
          <w:fldChar w:fldCharType="begin"/>
        </w:r>
        <w:r w:rsidR="00DE409C">
          <w:rPr>
            <w:noProof/>
            <w:webHidden/>
          </w:rPr>
          <w:instrText xml:space="preserve"> PAGEREF _Toc50621430 \h </w:instrText>
        </w:r>
        <w:r w:rsidR="00DE409C">
          <w:rPr>
            <w:noProof/>
            <w:webHidden/>
          </w:rPr>
        </w:r>
        <w:r w:rsidR="00DE409C">
          <w:rPr>
            <w:noProof/>
            <w:webHidden/>
          </w:rPr>
          <w:fldChar w:fldCharType="separate"/>
        </w:r>
        <w:r w:rsidR="00DE409C">
          <w:rPr>
            <w:noProof/>
            <w:webHidden/>
          </w:rPr>
          <w:t>81</w:t>
        </w:r>
        <w:r w:rsidR="00DE409C">
          <w:rPr>
            <w:noProof/>
            <w:webHidden/>
          </w:rPr>
          <w:fldChar w:fldCharType="end"/>
        </w:r>
      </w:hyperlink>
    </w:p>
    <w:p w:rsidR="002757C4" w:rsidRPr="002757C4" w:rsidRDefault="002757C4" w:rsidP="00DC4006">
      <w:pPr>
        <w:pStyle w:val="16"/>
      </w:pPr>
      <w:r>
        <w:fldChar w:fldCharType="end"/>
      </w:r>
    </w:p>
    <w:p w:rsidR="001319B0" w:rsidRDefault="001319B0" w:rsidP="00C330CE">
      <w:pPr>
        <w:pStyle w:val="13"/>
        <w:numPr>
          <w:ilvl w:val="0"/>
          <w:numId w:val="0"/>
        </w:numPr>
        <w:ind w:left="851"/>
      </w:pPr>
      <w:bookmarkStart w:id="2" w:name="_Toc50621399"/>
      <w:r w:rsidRPr="00B64BD2">
        <w:lastRenderedPageBreak/>
        <w:t>Перечень терминов и сокращений</w:t>
      </w:r>
      <w:bookmarkEnd w:id="0"/>
      <w:bookmarkEnd w:id="1"/>
      <w:bookmarkEnd w:id="2"/>
    </w:p>
    <w:tbl>
      <w:tblPr>
        <w:tblStyle w:val="afa"/>
        <w:tblW w:w="9497" w:type="dxa"/>
        <w:tblInd w:w="392" w:type="dxa"/>
        <w:tblLayout w:type="fixed"/>
        <w:tblLook w:val="04A0" w:firstRow="1" w:lastRow="0" w:firstColumn="1" w:lastColumn="0" w:noHBand="0" w:noVBand="1"/>
      </w:tblPr>
      <w:tblGrid>
        <w:gridCol w:w="2126"/>
        <w:gridCol w:w="7371"/>
      </w:tblGrid>
      <w:tr w:rsidR="002757C4" w:rsidRPr="005749CA" w:rsidTr="001A69D5">
        <w:trPr>
          <w:tblHeader/>
        </w:trPr>
        <w:tc>
          <w:tcPr>
            <w:tcW w:w="2126" w:type="dxa"/>
          </w:tcPr>
          <w:p w:rsidR="002757C4" w:rsidRPr="00F756C0" w:rsidRDefault="002757C4" w:rsidP="001A69D5">
            <w:pPr>
              <w:pStyle w:val="phtablecolcaption"/>
            </w:pPr>
            <w:r w:rsidRPr="00F756C0">
              <w:t>Термин, сокращение</w:t>
            </w:r>
          </w:p>
        </w:tc>
        <w:tc>
          <w:tcPr>
            <w:tcW w:w="7371" w:type="dxa"/>
          </w:tcPr>
          <w:p w:rsidR="002757C4" w:rsidRPr="00F756C0" w:rsidRDefault="002757C4" w:rsidP="001A69D5">
            <w:pPr>
              <w:pStyle w:val="phtablecolcaption"/>
            </w:pPr>
            <w:r w:rsidRPr="00F756C0">
              <w:t>Определение</w:t>
            </w:r>
          </w:p>
        </w:tc>
      </w:tr>
      <w:tr w:rsidR="002757C4" w:rsidRPr="005749CA" w:rsidTr="001A69D5">
        <w:tc>
          <w:tcPr>
            <w:tcW w:w="2126" w:type="dxa"/>
          </w:tcPr>
          <w:p w:rsidR="002757C4" w:rsidRPr="00F756C0" w:rsidRDefault="002757C4" w:rsidP="001A69D5">
            <w:pPr>
              <w:pStyle w:val="phtablecellleft"/>
            </w:pPr>
            <w:r w:rsidRPr="00F91F32">
              <w:t>ГАС «Управление»</w:t>
            </w:r>
          </w:p>
        </w:tc>
        <w:tc>
          <w:tcPr>
            <w:tcW w:w="7371" w:type="dxa"/>
          </w:tcPr>
          <w:p w:rsidR="002757C4" w:rsidRPr="00F756C0" w:rsidRDefault="002757C4" w:rsidP="001A69D5">
            <w:pPr>
              <w:pStyle w:val="phtablecellleft"/>
            </w:pPr>
            <w:r w:rsidRPr="00B80971">
              <w:t>Государственная автоматизированная информационная система «Управление»</w:t>
            </w:r>
          </w:p>
        </w:tc>
      </w:tr>
      <w:tr w:rsidR="002757C4" w:rsidRPr="005749CA" w:rsidTr="001A69D5">
        <w:tc>
          <w:tcPr>
            <w:tcW w:w="2126" w:type="dxa"/>
          </w:tcPr>
          <w:p w:rsidR="002757C4" w:rsidRPr="00F756C0" w:rsidRDefault="002757C4" w:rsidP="001A69D5">
            <w:pPr>
              <w:pStyle w:val="phtablecellleft"/>
            </w:pPr>
            <w:r w:rsidRPr="00F756C0">
              <w:t>ГИС ТОР КНД</w:t>
            </w:r>
            <w:r>
              <w:t>, Система</w:t>
            </w:r>
          </w:p>
        </w:tc>
        <w:tc>
          <w:tcPr>
            <w:tcW w:w="7371" w:type="dxa"/>
          </w:tcPr>
          <w:p w:rsidR="002757C4" w:rsidRPr="00F756C0" w:rsidRDefault="002757C4" w:rsidP="001A69D5">
            <w:pPr>
              <w:pStyle w:val="phtablecellleft"/>
            </w:pPr>
            <w:r w:rsidRPr="00F756C0">
              <w:t xml:space="preserve">Государственная информационная система «Типовое облачное решение по автоматизации </w:t>
            </w:r>
            <w:r w:rsidRPr="00137B03">
              <w:t>контрольно-надзорной деятельности</w:t>
            </w:r>
            <w:r w:rsidRPr="00F756C0">
              <w:t>»</w:t>
            </w:r>
          </w:p>
        </w:tc>
      </w:tr>
      <w:tr w:rsidR="002757C4" w:rsidRPr="005749CA" w:rsidTr="001A69D5">
        <w:tc>
          <w:tcPr>
            <w:tcW w:w="2126" w:type="dxa"/>
          </w:tcPr>
          <w:p w:rsidR="002757C4" w:rsidRPr="00F756C0" w:rsidRDefault="002757C4" w:rsidP="001A69D5">
            <w:pPr>
              <w:pStyle w:val="phtablecellleft"/>
            </w:pPr>
            <w:r>
              <w:t>ГОСТ</w:t>
            </w:r>
          </w:p>
        </w:tc>
        <w:tc>
          <w:tcPr>
            <w:tcW w:w="7371" w:type="dxa"/>
          </w:tcPr>
          <w:p w:rsidR="002757C4" w:rsidRPr="00F756C0" w:rsidRDefault="002757C4" w:rsidP="001A69D5">
            <w:pPr>
              <w:pStyle w:val="phtablecellleft"/>
            </w:pPr>
            <w:r w:rsidRPr="00152EF5">
              <w:t>Межгосударственный стандарт</w:t>
            </w:r>
          </w:p>
        </w:tc>
      </w:tr>
      <w:tr w:rsidR="002757C4" w:rsidRPr="005749CA" w:rsidTr="001A69D5">
        <w:tc>
          <w:tcPr>
            <w:tcW w:w="2126" w:type="dxa"/>
          </w:tcPr>
          <w:p w:rsidR="002757C4" w:rsidRDefault="002757C4" w:rsidP="001A69D5">
            <w:pPr>
              <w:pStyle w:val="phtablecellleft"/>
            </w:pPr>
            <w:r>
              <w:t>КНМ</w:t>
            </w:r>
          </w:p>
        </w:tc>
        <w:tc>
          <w:tcPr>
            <w:tcW w:w="7371" w:type="dxa"/>
          </w:tcPr>
          <w:p w:rsidR="002757C4" w:rsidRPr="00F756C0" w:rsidRDefault="002757C4" w:rsidP="001A69D5">
            <w:pPr>
              <w:pStyle w:val="phtablecellleft"/>
            </w:pPr>
            <w:r>
              <w:t>контрольно-</w:t>
            </w:r>
            <w:r w:rsidRPr="00954261">
              <w:t>надзорные мероприятия</w:t>
            </w:r>
          </w:p>
        </w:tc>
      </w:tr>
      <w:tr w:rsidR="002757C4" w:rsidRPr="005749CA" w:rsidTr="001A69D5">
        <w:tc>
          <w:tcPr>
            <w:tcW w:w="2126" w:type="dxa"/>
          </w:tcPr>
          <w:p w:rsidR="002757C4" w:rsidRPr="00954261" w:rsidRDefault="002757C4" w:rsidP="001A69D5">
            <w:pPr>
              <w:pStyle w:val="phtablecellleft"/>
            </w:pPr>
            <w:r w:rsidRPr="00954261">
              <w:t>КНО</w:t>
            </w:r>
          </w:p>
        </w:tc>
        <w:tc>
          <w:tcPr>
            <w:tcW w:w="7371" w:type="dxa"/>
          </w:tcPr>
          <w:p w:rsidR="002757C4" w:rsidRPr="00954261" w:rsidRDefault="002757C4" w:rsidP="001A69D5">
            <w:pPr>
              <w:pStyle w:val="phtablecellleft"/>
            </w:pPr>
            <w:r w:rsidRPr="00954261">
              <w:t>Контрольно-надзорный орган</w:t>
            </w:r>
          </w:p>
        </w:tc>
      </w:tr>
      <w:tr w:rsidR="002757C4" w:rsidRPr="005749CA" w:rsidTr="001A69D5">
        <w:tc>
          <w:tcPr>
            <w:tcW w:w="2126" w:type="dxa"/>
          </w:tcPr>
          <w:p w:rsidR="002757C4" w:rsidRPr="00DC4006" w:rsidRDefault="002757C4" w:rsidP="00DC4006">
            <w:r w:rsidRPr="00DC4006">
              <w:t>ОГК</w:t>
            </w:r>
          </w:p>
        </w:tc>
        <w:tc>
          <w:tcPr>
            <w:tcW w:w="7371" w:type="dxa"/>
          </w:tcPr>
          <w:p w:rsidR="002757C4" w:rsidRPr="00954261" w:rsidRDefault="002757C4" w:rsidP="001A69D5">
            <w:pPr>
              <w:pStyle w:val="phtablecellleft"/>
            </w:pPr>
            <w:r>
              <w:t>Органы государственного контроля</w:t>
            </w:r>
          </w:p>
        </w:tc>
      </w:tr>
      <w:tr w:rsidR="002757C4" w:rsidRPr="005749CA" w:rsidTr="001A69D5">
        <w:tc>
          <w:tcPr>
            <w:tcW w:w="2126" w:type="dxa"/>
          </w:tcPr>
          <w:p w:rsidR="002757C4" w:rsidRPr="00DC4006" w:rsidRDefault="002757C4" w:rsidP="00DC4006">
            <w:r w:rsidRPr="00DC4006">
              <w:t>ОМК</w:t>
            </w:r>
          </w:p>
        </w:tc>
        <w:tc>
          <w:tcPr>
            <w:tcW w:w="7371" w:type="dxa"/>
          </w:tcPr>
          <w:p w:rsidR="002757C4" w:rsidRPr="00954261" w:rsidRDefault="002757C4" w:rsidP="001A69D5">
            <w:pPr>
              <w:pStyle w:val="phtablecellleft"/>
            </w:pPr>
            <w:r>
              <w:t>Органы муниципального контроля</w:t>
            </w:r>
          </w:p>
        </w:tc>
      </w:tr>
      <w:tr w:rsidR="002757C4" w:rsidRPr="005749CA" w:rsidTr="001A69D5">
        <w:tc>
          <w:tcPr>
            <w:tcW w:w="2126" w:type="dxa"/>
          </w:tcPr>
          <w:p w:rsidR="002757C4" w:rsidRPr="00F756C0" w:rsidRDefault="002757C4" w:rsidP="001A69D5">
            <w:pPr>
              <w:pStyle w:val="phtablecellleft"/>
            </w:pPr>
            <w:r>
              <w:t>ОС</w:t>
            </w:r>
          </w:p>
        </w:tc>
        <w:tc>
          <w:tcPr>
            <w:tcW w:w="7371" w:type="dxa"/>
          </w:tcPr>
          <w:p w:rsidR="002757C4" w:rsidRPr="00F756C0" w:rsidRDefault="002757C4" w:rsidP="001A69D5">
            <w:pPr>
              <w:pStyle w:val="phtablecellleft"/>
            </w:pPr>
            <w:r>
              <w:t>Операционная система</w:t>
            </w:r>
          </w:p>
        </w:tc>
      </w:tr>
      <w:tr w:rsidR="002757C4" w:rsidRPr="005749CA" w:rsidTr="001A69D5">
        <w:tc>
          <w:tcPr>
            <w:tcW w:w="2126" w:type="dxa"/>
          </w:tcPr>
          <w:p w:rsidR="002757C4" w:rsidRPr="00F756C0" w:rsidRDefault="002757C4" w:rsidP="001A69D5">
            <w:pPr>
              <w:pStyle w:val="phtablecellleft"/>
            </w:pPr>
            <w:r>
              <w:t>РФ</w:t>
            </w:r>
          </w:p>
        </w:tc>
        <w:tc>
          <w:tcPr>
            <w:tcW w:w="7371" w:type="dxa"/>
          </w:tcPr>
          <w:p w:rsidR="002757C4" w:rsidRPr="00F756C0" w:rsidRDefault="002757C4" w:rsidP="001A69D5">
            <w:pPr>
              <w:pStyle w:val="phtablecellleft"/>
            </w:pPr>
            <w:r w:rsidRPr="00152EF5">
              <w:t>Российская Федерация</w:t>
            </w:r>
          </w:p>
        </w:tc>
      </w:tr>
      <w:tr w:rsidR="002757C4" w:rsidRPr="005749CA" w:rsidTr="001A69D5">
        <w:tc>
          <w:tcPr>
            <w:tcW w:w="2126" w:type="dxa"/>
          </w:tcPr>
          <w:p w:rsidR="002757C4" w:rsidRPr="00F756C0" w:rsidRDefault="002757C4" w:rsidP="001A69D5">
            <w:pPr>
              <w:pStyle w:val="phtablecellleft"/>
            </w:pPr>
            <w:r>
              <w:t>СДО</w:t>
            </w:r>
          </w:p>
        </w:tc>
        <w:tc>
          <w:tcPr>
            <w:tcW w:w="7371" w:type="dxa"/>
          </w:tcPr>
          <w:p w:rsidR="002757C4" w:rsidRPr="00F756C0" w:rsidRDefault="002757C4" w:rsidP="001A69D5">
            <w:pPr>
              <w:pStyle w:val="phtablecellleft"/>
            </w:pPr>
            <w:r w:rsidRPr="00954261">
              <w:t>Система дистанционного обучения</w:t>
            </w:r>
          </w:p>
        </w:tc>
      </w:tr>
      <w:tr w:rsidR="002757C4" w:rsidRPr="005749CA" w:rsidTr="001A69D5">
        <w:tc>
          <w:tcPr>
            <w:tcW w:w="2126" w:type="dxa"/>
          </w:tcPr>
          <w:p w:rsidR="002757C4" w:rsidRPr="00F756C0" w:rsidRDefault="002757C4" w:rsidP="001A69D5">
            <w:pPr>
              <w:pStyle w:val="phtablecellleft"/>
            </w:pPr>
            <w:r>
              <w:t>СМЭВ</w:t>
            </w:r>
          </w:p>
        </w:tc>
        <w:tc>
          <w:tcPr>
            <w:tcW w:w="7371" w:type="dxa"/>
          </w:tcPr>
          <w:p w:rsidR="002757C4" w:rsidRPr="00F756C0" w:rsidRDefault="002757C4" w:rsidP="001A69D5">
            <w:pPr>
              <w:pStyle w:val="phtablecellleft"/>
            </w:pPr>
            <w:r w:rsidRPr="00954261">
              <w:t>Система межведомственного электронного взаимодействия</w:t>
            </w:r>
          </w:p>
        </w:tc>
      </w:tr>
      <w:tr w:rsidR="002757C4" w:rsidRPr="005749CA" w:rsidTr="001A69D5">
        <w:tc>
          <w:tcPr>
            <w:tcW w:w="2126" w:type="dxa"/>
          </w:tcPr>
          <w:p w:rsidR="002757C4" w:rsidRPr="00CF072C" w:rsidRDefault="002757C4" w:rsidP="00DC4006">
            <w:r>
              <w:t>ФИО</w:t>
            </w:r>
          </w:p>
        </w:tc>
        <w:tc>
          <w:tcPr>
            <w:tcW w:w="7371" w:type="dxa"/>
          </w:tcPr>
          <w:p w:rsidR="002757C4" w:rsidRDefault="002757C4" w:rsidP="001A69D5">
            <w:pPr>
              <w:pStyle w:val="phtablecellleft"/>
            </w:pPr>
            <w:r>
              <w:t>Фамилия</w:t>
            </w:r>
            <w:r w:rsidR="00DC4006">
              <w:t>,</w:t>
            </w:r>
            <w:r>
              <w:t xml:space="preserve"> имя </w:t>
            </w:r>
            <w:r w:rsidR="00DC4006">
              <w:t xml:space="preserve">и </w:t>
            </w:r>
            <w:r>
              <w:t>отчество</w:t>
            </w:r>
          </w:p>
        </w:tc>
      </w:tr>
    </w:tbl>
    <w:p w:rsidR="002757C4" w:rsidRPr="002757C4" w:rsidRDefault="002757C4" w:rsidP="002757C4">
      <w:pPr>
        <w:pStyle w:val="phnormal"/>
      </w:pPr>
    </w:p>
    <w:p w:rsidR="001047A7" w:rsidRPr="00C330CE" w:rsidRDefault="001047A7" w:rsidP="00C330CE">
      <w:pPr>
        <w:pStyle w:val="13"/>
      </w:pPr>
      <w:bookmarkStart w:id="3" w:name="_Toc37663324"/>
      <w:bookmarkStart w:id="4" w:name="_Toc39575995"/>
      <w:bookmarkStart w:id="5" w:name="_Toc50621400"/>
      <w:r w:rsidRPr="00C330CE">
        <w:lastRenderedPageBreak/>
        <w:t>Введение</w:t>
      </w:r>
      <w:bookmarkEnd w:id="3"/>
      <w:bookmarkEnd w:id="4"/>
      <w:bookmarkEnd w:id="5"/>
    </w:p>
    <w:p w:rsidR="001047A7" w:rsidRPr="00C330CE" w:rsidRDefault="001047A7" w:rsidP="00C330CE">
      <w:pPr>
        <w:pStyle w:val="phnormal"/>
      </w:pPr>
      <w:bookmarkStart w:id="6" w:name="_Toc357527315"/>
      <w:r w:rsidRPr="00C330CE">
        <w:t>Полное наименование системы: Государственная информационная система «Типовое облачное решение по автоматизации контрольной (надзорной) деятельности».</w:t>
      </w:r>
    </w:p>
    <w:p w:rsidR="001047A7" w:rsidRPr="00C330CE" w:rsidRDefault="001047A7" w:rsidP="00C330CE">
      <w:pPr>
        <w:pStyle w:val="phnormal"/>
      </w:pPr>
      <w:r w:rsidRPr="00C330CE">
        <w:t>Условное наименование: ГИС ТОР КНД</w:t>
      </w:r>
      <w:r w:rsidR="00C330CE" w:rsidRPr="00C330CE">
        <w:t xml:space="preserve">, </w:t>
      </w:r>
      <w:r w:rsidRPr="00C330CE">
        <w:t>С</w:t>
      </w:r>
      <w:r w:rsidR="00C330CE" w:rsidRPr="00C330CE">
        <w:t>истема.</w:t>
      </w:r>
    </w:p>
    <w:bookmarkEnd w:id="6"/>
    <w:p w:rsidR="001047A7" w:rsidRPr="00C330CE" w:rsidRDefault="001047A7" w:rsidP="00C330CE">
      <w:pPr>
        <w:pStyle w:val="phnormal"/>
      </w:pPr>
      <w:r w:rsidRPr="00C330CE">
        <w:t>Настоящий документ содержит сведения для работы</w:t>
      </w:r>
      <w:r w:rsidR="00C330CE" w:rsidRPr="00C330CE">
        <w:t xml:space="preserve"> в</w:t>
      </w:r>
      <w:r w:rsidRPr="00C330CE">
        <w:t xml:space="preserve"> </w:t>
      </w:r>
      <w:r w:rsidR="00AF698E" w:rsidRPr="00C330CE">
        <w:t>К</w:t>
      </w:r>
      <w:r w:rsidRPr="00C330CE">
        <w:t xml:space="preserve">абинете Руководителя КНО. </w:t>
      </w:r>
    </w:p>
    <w:p w:rsidR="001047A7" w:rsidRPr="00B64BD2" w:rsidRDefault="001047A7" w:rsidP="00C330CE">
      <w:pPr>
        <w:pStyle w:val="phnormal"/>
      </w:pPr>
      <w:r w:rsidRPr="00C330CE">
        <w:t>Документ разработан в соответствии с ГОСТ 19.505-79 «Единая система программной</w:t>
      </w:r>
      <w:r w:rsidRPr="00B64BD2">
        <w:t xml:space="preserve"> документации. Руководство оператора. Требования к содержанию и оформлению».</w:t>
      </w:r>
    </w:p>
    <w:p w:rsidR="001047A7" w:rsidRPr="00C330CE" w:rsidRDefault="001047A7" w:rsidP="00C330CE">
      <w:pPr>
        <w:pStyle w:val="21"/>
      </w:pPr>
      <w:bookmarkStart w:id="7" w:name="_Toc499406148"/>
      <w:bookmarkStart w:id="8" w:name="_Toc529865607"/>
      <w:bookmarkStart w:id="9" w:name="_Toc529874569"/>
      <w:bookmarkStart w:id="10" w:name="_Toc37663325"/>
      <w:bookmarkStart w:id="11" w:name="_Toc39575996"/>
      <w:bookmarkStart w:id="12" w:name="_Toc50621401"/>
      <w:r w:rsidRPr="00C330CE">
        <w:t>Н</w:t>
      </w:r>
      <w:bookmarkEnd w:id="7"/>
      <w:bookmarkEnd w:id="8"/>
      <w:bookmarkEnd w:id="9"/>
      <w:r w:rsidRPr="00C330CE">
        <w:t>азначение и условия применения</w:t>
      </w:r>
      <w:bookmarkEnd w:id="10"/>
      <w:bookmarkEnd w:id="11"/>
      <w:bookmarkEnd w:id="12"/>
    </w:p>
    <w:p w:rsidR="001047A7" w:rsidRPr="00B64BD2" w:rsidRDefault="001047A7" w:rsidP="00C330CE">
      <w:pPr>
        <w:pStyle w:val="phnormal"/>
        <w:rPr>
          <w:szCs w:val="24"/>
        </w:rPr>
      </w:pPr>
      <w:r w:rsidRPr="00C330CE">
        <w:t>ГИС ТОР КНД предназначена для формирования единого информационного пространства для всех пользователей Системы - сотрудников органов исполнительной власти субъекта Российской Федерации, уполномоченных на осуществление государственного контроля (надзора) на территории соответствующих субъектов Российской Федерации, органов местного самоуправления, уполномоченных в соответствии с федеральными законами на осуществление муниципального контроля (далее - ОГК/ОМК)</w:t>
      </w:r>
      <w:r w:rsidRPr="00B64BD2">
        <w:rPr>
          <w:szCs w:val="24"/>
        </w:rPr>
        <w:t>.</w:t>
      </w:r>
    </w:p>
    <w:p w:rsidR="001047A7" w:rsidRPr="00C330CE" w:rsidRDefault="001047A7" w:rsidP="00B668C5">
      <w:pPr>
        <w:pStyle w:val="21"/>
        <w:numPr>
          <w:ilvl w:val="1"/>
          <w:numId w:val="4"/>
        </w:numPr>
      </w:pPr>
      <w:bookmarkStart w:id="13" w:name="_Toc521340515"/>
      <w:bookmarkStart w:id="14" w:name="_Toc37663326"/>
      <w:bookmarkStart w:id="15" w:name="_Toc39575997"/>
      <w:bookmarkStart w:id="16" w:name="_Toc50621402"/>
      <w:bookmarkStart w:id="17" w:name="_Toc349055681"/>
      <w:bookmarkStart w:id="18" w:name="_Toc346552866"/>
      <w:bookmarkStart w:id="19" w:name="_Toc405544798"/>
      <w:bookmarkStart w:id="20" w:name="_Toc406506797"/>
      <w:bookmarkStart w:id="21" w:name="_Toc433898668"/>
      <w:bookmarkStart w:id="22" w:name="_Toc499406149"/>
      <w:bookmarkStart w:id="23" w:name="_Toc529865608"/>
      <w:bookmarkStart w:id="24" w:name="_Toc529874570"/>
      <w:r w:rsidRPr="00C330CE">
        <w:t>О</w:t>
      </w:r>
      <w:bookmarkEnd w:id="13"/>
      <w:r w:rsidRPr="00C330CE">
        <w:t>бласть применения</w:t>
      </w:r>
      <w:bookmarkEnd w:id="14"/>
      <w:bookmarkEnd w:id="15"/>
      <w:bookmarkEnd w:id="16"/>
    </w:p>
    <w:p w:rsidR="001047A7" w:rsidRPr="00B64BD2" w:rsidRDefault="00C330CE" w:rsidP="00B64BD2">
      <w:pPr>
        <w:pStyle w:val="phnormal"/>
        <w:contextualSpacing/>
        <w:rPr>
          <w:szCs w:val="24"/>
        </w:rPr>
      </w:pPr>
      <w:r>
        <w:rPr>
          <w:szCs w:val="24"/>
        </w:rPr>
        <w:t>ГИС ТОР КНД</w:t>
      </w:r>
      <w:r w:rsidR="001047A7" w:rsidRPr="00B64BD2">
        <w:rPr>
          <w:szCs w:val="24"/>
        </w:rPr>
        <w:t xml:space="preserve"> входит в состав Платформы исполнения государственных функций, обеспечивающей управление деятельностью сотрудников государственных органов при осуществлении контрольной (надзорной) деятельности (далее –</w:t>
      </w:r>
      <w:r w:rsidR="001A69D5">
        <w:rPr>
          <w:szCs w:val="24"/>
        </w:rPr>
        <w:t xml:space="preserve"> </w:t>
      </w:r>
      <w:r w:rsidR="001047A7" w:rsidRPr="00B64BD2">
        <w:rPr>
          <w:szCs w:val="24"/>
        </w:rPr>
        <w:t>Платформа).</w:t>
      </w:r>
    </w:p>
    <w:p w:rsidR="001047A7" w:rsidRPr="00B64BD2" w:rsidRDefault="001047A7" w:rsidP="00B64BD2">
      <w:pPr>
        <w:pStyle w:val="phnormal"/>
        <w:contextualSpacing/>
        <w:rPr>
          <w:szCs w:val="24"/>
        </w:rPr>
      </w:pPr>
      <w:r w:rsidRPr="00B64BD2">
        <w:rPr>
          <w:szCs w:val="24"/>
        </w:rPr>
        <w:t>Развитие Системы позволит контрольно-надзорным органам дать современную технологическую основу, предоставляющую возможность успешного исполнения требований программы.</w:t>
      </w:r>
    </w:p>
    <w:p w:rsidR="001047A7" w:rsidRPr="00B64BD2" w:rsidRDefault="001047A7" w:rsidP="00B64BD2">
      <w:pPr>
        <w:pStyle w:val="phnormal"/>
        <w:contextualSpacing/>
        <w:rPr>
          <w:szCs w:val="24"/>
        </w:rPr>
      </w:pPr>
      <w:r w:rsidRPr="00B64BD2">
        <w:rPr>
          <w:szCs w:val="24"/>
        </w:rPr>
        <w:t>Целью функционирования Платформы является предоставление участникам контрольной (надзорной) деятельности высокотехнологичного интеллектуального инструмента с полным набором цифровых сервисов, которые позволят:</w:t>
      </w:r>
    </w:p>
    <w:p w:rsidR="001047A7" w:rsidRPr="00C330CE" w:rsidRDefault="001047A7" w:rsidP="00C330CE">
      <w:pPr>
        <w:pStyle w:val="phlistitemized1"/>
      </w:pPr>
      <w:r w:rsidRPr="00C330CE">
        <w:t>обеспечить прозрачность деятельности ведомств;</w:t>
      </w:r>
    </w:p>
    <w:p w:rsidR="001047A7" w:rsidRPr="00C330CE" w:rsidRDefault="001047A7" w:rsidP="00C330CE">
      <w:pPr>
        <w:pStyle w:val="phlistitemized1"/>
      </w:pPr>
      <w:r w:rsidRPr="00C330CE">
        <w:t>создать среду доверия для граждан и организаций;</w:t>
      </w:r>
    </w:p>
    <w:p w:rsidR="001047A7" w:rsidRPr="00C330CE" w:rsidRDefault="001047A7" w:rsidP="00C330CE">
      <w:pPr>
        <w:pStyle w:val="phlistitemized1"/>
      </w:pPr>
      <w:r w:rsidRPr="00C330CE">
        <w:t xml:space="preserve">провести цифровую трансформацию государственных и муниципальных органов контроля (надзора) и перейти на качественно новый уровень проведения надзорных </w:t>
      </w:r>
      <w:r w:rsidRPr="00C330CE">
        <w:lastRenderedPageBreak/>
        <w:t>мероприятий, основанный на учете только тех требований, нарушение которых может привести к ущербу;</w:t>
      </w:r>
    </w:p>
    <w:p w:rsidR="001047A7" w:rsidRPr="00C330CE" w:rsidRDefault="001047A7" w:rsidP="00C330CE">
      <w:pPr>
        <w:pStyle w:val="phlistitemized1"/>
      </w:pPr>
      <w:r w:rsidRPr="00C330CE">
        <w:t>принимать решения на основе объективной, оперативной и регулярно собираемой информации;</w:t>
      </w:r>
    </w:p>
    <w:p w:rsidR="001047A7" w:rsidRPr="00C330CE" w:rsidRDefault="001047A7" w:rsidP="00C330CE">
      <w:pPr>
        <w:pStyle w:val="phlistitemized1"/>
      </w:pPr>
      <w:r w:rsidRPr="00C330CE">
        <w:t>повысить эффективность и результативность деятельность контрольных (надзорных) органов за счет оперативного выявления признаков нарушения по результатам анализа рисков, основанного на массивах «больших данных»;</w:t>
      </w:r>
    </w:p>
    <w:p w:rsidR="001047A7" w:rsidRPr="00C330CE" w:rsidRDefault="001047A7" w:rsidP="00C330CE">
      <w:pPr>
        <w:pStyle w:val="phlistitemized1"/>
      </w:pPr>
      <w:r w:rsidRPr="00C330CE">
        <w:t>предотвращать нарушения за счет применения методов предиктивной аналитики и возможности проведения индивидуализированных профилактических мероприятий;</w:t>
      </w:r>
    </w:p>
    <w:p w:rsidR="001047A7" w:rsidRPr="00C330CE" w:rsidRDefault="001047A7" w:rsidP="00C330CE">
      <w:pPr>
        <w:pStyle w:val="phlistitemized1"/>
      </w:pPr>
      <w:r w:rsidRPr="00C330CE">
        <w:t>формировать отчетность и аналитические материалы по результатам осуществления контроля (надзора):</w:t>
      </w:r>
    </w:p>
    <w:p w:rsidR="001047A7" w:rsidRPr="00C330CE" w:rsidRDefault="001047A7" w:rsidP="00C330CE">
      <w:pPr>
        <w:pStyle w:val="phlistitemized2"/>
      </w:pPr>
      <w:r w:rsidRPr="00C330CE">
        <w:t>формировать отчет по форме №1-контроль «Сведения об осуществлении государственного контроля (надзора) и муниципального контроля»;</w:t>
      </w:r>
    </w:p>
    <w:p w:rsidR="001047A7" w:rsidRPr="00C330CE" w:rsidRDefault="001047A7" w:rsidP="00C330CE">
      <w:pPr>
        <w:pStyle w:val="phlistitemized2"/>
      </w:pPr>
      <w:r w:rsidRPr="00C330CE">
        <w:t>направлять отчет по форме №1-контроль «Сведения об осуществлении государственного контроля (надзора) и муниципального контроля» в ГАС «Управление» (обеспечена техническая готовность со стороны ГИС ТОР КНД к передаче показателей из формы №1-контроль в ГАС «Управление»).</w:t>
      </w:r>
    </w:p>
    <w:p w:rsidR="001047A7" w:rsidRPr="00C330CE" w:rsidRDefault="001047A7" w:rsidP="00C330CE">
      <w:pPr>
        <w:pStyle w:val="phlistitemized1"/>
      </w:pPr>
      <w:r w:rsidRPr="00C330CE">
        <w:t>осуществлять интеграционное взаимодействие со СМЭВ:</w:t>
      </w:r>
    </w:p>
    <w:p w:rsidR="001047A7" w:rsidRPr="00C330CE" w:rsidRDefault="001047A7" w:rsidP="00C330CE">
      <w:pPr>
        <w:pStyle w:val="phlistitemized2"/>
      </w:pPr>
      <w:r w:rsidRPr="00C330CE">
        <w:t>отправка запроса;</w:t>
      </w:r>
    </w:p>
    <w:p w:rsidR="001047A7" w:rsidRPr="00C330CE" w:rsidRDefault="001047A7" w:rsidP="00C330CE">
      <w:pPr>
        <w:pStyle w:val="phlistitemized2"/>
      </w:pPr>
      <w:r w:rsidRPr="00C330CE">
        <w:t>чтение ответов;</w:t>
      </w:r>
    </w:p>
    <w:p w:rsidR="001047A7" w:rsidRPr="00B64BD2" w:rsidRDefault="001047A7" w:rsidP="00C330CE">
      <w:pPr>
        <w:pStyle w:val="phlistitemized2"/>
      </w:pPr>
      <w:r w:rsidRPr="00C330CE">
        <w:t>просмотр результатов</w:t>
      </w:r>
      <w:r w:rsidRPr="00B64BD2">
        <w:t>.</w:t>
      </w:r>
    </w:p>
    <w:p w:rsidR="001047A7" w:rsidRPr="00C330CE" w:rsidRDefault="001047A7" w:rsidP="00C330CE">
      <w:pPr>
        <w:pStyle w:val="21"/>
      </w:pPr>
      <w:bookmarkStart w:id="25" w:name="_Toc349055682"/>
      <w:bookmarkStart w:id="26" w:name="_Toc346552867"/>
      <w:bookmarkStart w:id="27" w:name="_Toc405544799"/>
      <w:bookmarkStart w:id="28" w:name="_Toc406506798"/>
      <w:bookmarkStart w:id="29" w:name="_Toc433898669"/>
      <w:bookmarkStart w:id="30" w:name="_Toc499406150"/>
      <w:bookmarkStart w:id="31" w:name="_Toc529865609"/>
      <w:bookmarkStart w:id="32" w:name="_Toc529874571"/>
      <w:bookmarkStart w:id="33" w:name="_Toc37663328"/>
      <w:bookmarkStart w:id="34" w:name="_Toc39575998"/>
      <w:bookmarkStart w:id="35" w:name="_Toc50621403"/>
      <w:r w:rsidRPr="00C330CE">
        <w:t>Уровень подготовки пользователя</w:t>
      </w:r>
      <w:bookmarkEnd w:id="25"/>
      <w:bookmarkEnd w:id="26"/>
      <w:bookmarkEnd w:id="27"/>
      <w:bookmarkEnd w:id="28"/>
      <w:bookmarkEnd w:id="29"/>
      <w:bookmarkEnd w:id="30"/>
      <w:bookmarkEnd w:id="31"/>
      <w:bookmarkEnd w:id="32"/>
      <w:bookmarkEnd w:id="33"/>
      <w:bookmarkEnd w:id="34"/>
      <w:bookmarkEnd w:id="35"/>
    </w:p>
    <w:p w:rsidR="001047A7" w:rsidRPr="00C330CE" w:rsidRDefault="001047A7" w:rsidP="00C330CE">
      <w:pPr>
        <w:pStyle w:val="phnormal"/>
      </w:pPr>
      <w:r w:rsidRPr="00C330CE">
        <w:t>Пользователь должен иметь опыт работы с ОС MS Windows (Windows7/Windows8//Windows10), навык работы с распространенными современными интернет-браузерами (Mozilla Firefox от 10.0, Internet Explorer от 9.0, Google Chrome от 21.0).</w:t>
      </w:r>
    </w:p>
    <w:p w:rsidR="001047A7" w:rsidRPr="00C330CE" w:rsidRDefault="001047A7" w:rsidP="00C330CE">
      <w:pPr>
        <w:pStyle w:val="phnormal"/>
      </w:pPr>
      <w:r w:rsidRPr="00C330CE">
        <w:t>При работе с Системой пользователь должен обладать знаниями предметной области, навыками работы с программным обеспечением, а также пройти специальное обучение</w:t>
      </w:r>
      <w:r w:rsidR="00C330CE">
        <w:t xml:space="preserve"> по</w:t>
      </w:r>
      <w:r w:rsidRPr="00C330CE">
        <w:t xml:space="preserve"> работе с Системой и ознакомиться с настоящей инструкцией или с использованием СДО.</w:t>
      </w:r>
    </w:p>
    <w:p w:rsidR="001047A7" w:rsidRPr="00C330CE" w:rsidRDefault="001047A7" w:rsidP="00C330CE">
      <w:pPr>
        <w:pStyle w:val="phnormal"/>
      </w:pPr>
      <w:r w:rsidRPr="00C330CE">
        <w:t>Формирование информационной среды для обучающихся осуществляется с помощью СДО:</w:t>
      </w:r>
    </w:p>
    <w:p w:rsidR="001047A7" w:rsidRPr="00C330CE" w:rsidRDefault="001047A7" w:rsidP="00C330CE">
      <w:pPr>
        <w:pStyle w:val="phlistitemized1"/>
      </w:pPr>
      <w:r w:rsidRPr="00C330CE">
        <w:t>методолог организации, проводящей инструктаж (далее – методолог), предоставляет доступ к необходимым для обучающихся ресурсам и заданиям;</w:t>
      </w:r>
    </w:p>
    <w:p w:rsidR="001047A7" w:rsidRPr="00C330CE" w:rsidRDefault="001047A7" w:rsidP="00C330CE">
      <w:pPr>
        <w:pStyle w:val="phlistitemized1"/>
      </w:pPr>
      <w:r w:rsidRPr="00C330CE">
        <w:lastRenderedPageBreak/>
        <w:t>администрация организации, проводящей инструктаж, методологи и обучающиеся обеспечиваются доступом к полной и достоверной информации о ходе учебного процесса, промежуточных и итоговых результатах благодаря автоматическому фиксированию указанных позиций в информационной среде;</w:t>
      </w:r>
    </w:p>
    <w:p w:rsidR="001047A7" w:rsidRPr="00C330CE" w:rsidRDefault="001047A7" w:rsidP="00C330CE">
      <w:pPr>
        <w:pStyle w:val="phlistitemized1"/>
      </w:pPr>
      <w:r w:rsidRPr="00C330CE">
        <w:t>обучающиеся выполняют задания, предусмотренные программой курса, при необходимости имеют возможность обратиться к методологам за помощью;</w:t>
      </w:r>
    </w:p>
    <w:p w:rsidR="001047A7" w:rsidRPr="00C330CE" w:rsidRDefault="001047A7" w:rsidP="00C330CE">
      <w:pPr>
        <w:pStyle w:val="phlistitemized1"/>
      </w:pPr>
      <w:r w:rsidRPr="00C330CE">
        <w:t>все результаты инструктажа сохраняются в информационной среде, на их основании формируются отчеты и акты о проведении инструктажа.</w:t>
      </w:r>
    </w:p>
    <w:p w:rsidR="001047A7" w:rsidRPr="00B64BD2" w:rsidRDefault="001047A7" w:rsidP="00C330CE">
      <w:pPr>
        <w:pStyle w:val="phnormal"/>
      </w:pPr>
      <w:r w:rsidRPr="00B64BD2">
        <w:t xml:space="preserve">Только </w:t>
      </w:r>
      <w:r w:rsidRPr="00C330CE">
        <w:t>после</w:t>
      </w:r>
      <w:r w:rsidRPr="00B64BD2">
        <w:t xml:space="preserve"> успешного прохождения курса на СДО сотрудник допускается до работы в ГИС ТОР КНД и смежных модулях.</w:t>
      </w:r>
    </w:p>
    <w:p w:rsidR="00610BAB" w:rsidRPr="00C330CE" w:rsidRDefault="00610BAB" w:rsidP="00C330CE">
      <w:pPr>
        <w:pStyle w:val="21"/>
      </w:pPr>
      <w:bookmarkStart w:id="36" w:name="_Toc349055685"/>
      <w:bookmarkStart w:id="37" w:name="_Toc346552870"/>
      <w:bookmarkStart w:id="38" w:name="_Toc349122912"/>
      <w:bookmarkStart w:id="39" w:name="_Toc350246555"/>
      <w:bookmarkStart w:id="40" w:name="_Toc405818643"/>
      <w:bookmarkStart w:id="41" w:name="_Toc405909363"/>
      <w:bookmarkStart w:id="42" w:name="_Toc405909616"/>
      <w:bookmarkStart w:id="43" w:name="_Toc405910156"/>
      <w:bookmarkStart w:id="44" w:name="_Toc406506801"/>
      <w:bookmarkStart w:id="45" w:name="_Toc433898672"/>
      <w:bookmarkStart w:id="46" w:name="_Toc499406153"/>
      <w:bookmarkStart w:id="47" w:name="_Toc529865612"/>
      <w:bookmarkStart w:id="48" w:name="_Toc529874574"/>
      <w:bookmarkStart w:id="49" w:name="_Toc27668072"/>
      <w:bookmarkStart w:id="50" w:name="_Toc37663329"/>
      <w:bookmarkStart w:id="51" w:name="_Toc39575999"/>
      <w:bookmarkStart w:id="52" w:name="_Toc50621404"/>
      <w:r w:rsidRPr="00C330CE">
        <w:t>Функции роли, для автоматизации которых предназначена Система</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bookmarkEnd w:id="17"/>
    <w:bookmarkEnd w:id="18"/>
    <w:bookmarkEnd w:id="19"/>
    <w:bookmarkEnd w:id="20"/>
    <w:bookmarkEnd w:id="21"/>
    <w:bookmarkEnd w:id="22"/>
    <w:bookmarkEnd w:id="23"/>
    <w:bookmarkEnd w:id="24"/>
    <w:p w:rsidR="00C67A34" w:rsidRPr="00B64BD2" w:rsidRDefault="00733042" w:rsidP="00C330CE">
      <w:pPr>
        <w:pStyle w:val="phnormal"/>
        <w:rPr>
          <w:rFonts w:eastAsia="Calibri"/>
        </w:rPr>
      </w:pPr>
      <w:r w:rsidRPr="00B64BD2">
        <w:t>Руководитель</w:t>
      </w:r>
      <w:r w:rsidR="00C67A34" w:rsidRPr="00B64BD2">
        <w:t xml:space="preserve"> </w:t>
      </w:r>
      <w:r w:rsidR="00C67A34" w:rsidRPr="00C330CE">
        <w:t>КНО</w:t>
      </w:r>
      <w:r w:rsidR="00C67A34" w:rsidRPr="00B64BD2">
        <w:t xml:space="preserve"> при работе в личном кабинете ГИС ТОР КНД</w:t>
      </w:r>
      <w:r w:rsidR="00C67A34" w:rsidRPr="00B64BD2">
        <w:rPr>
          <w:rFonts w:eastAsia="Calibri"/>
        </w:rPr>
        <w:t xml:space="preserve"> выполняет в следующие функции:</w:t>
      </w:r>
    </w:p>
    <w:p w:rsidR="00C67A34" w:rsidRPr="00C330CE" w:rsidRDefault="00D3643C" w:rsidP="00C330CE">
      <w:pPr>
        <w:pStyle w:val="phlistitemized1"/>
        <w:rPr>
          <w:rFonts w:eastAsia="Calibri"/>
        </w:rPr>
      </w:pPr>
      <w:r w:rsidRPr="00C330CE">
        <w:rPr>
          <w:rFonts w:eastAsia="Calibri"/>
        </w:rPr>
        <w:t>Раздел «Процессы»</w:t>
      </w:r>
      <w:r w:rsidR="00C67A34" w:rsidRPr="00C330CE">
        <w:rPr>
          <w:rFonts w:eastAsia="Calibri"/>
        </w:rPr>
        <w:t>:</w:t>
      </w:r>
    </w:p>
    <w:p w:rsidR="00D3643C" w:rsidRPr="00B64BD2" w:rsidRDefault="00C330CE" w:rsidP="00C330CE">
      <w:pPr>
        <w:pStyle w:val="phlistitemized2"/>
      </w:pPr>
      <w:r w:rsidRPr="00B64BD2">
        <w:t>создание и формирование документов на основании печатных форм и выполнение межведомственных запросов;</w:t>
      </w:r>
    </w:p>
    <w:p w:rsidR="00D3643C" w:rsidRPr="00B64BD2" w:rsidRDefault="00C330CE" w:rsidP="00C330CE">
      <w:pPr>
        <w:pStyle w:val="phlistitemized2"/>
      </w:pPr>
      <w:r w:rsidRPr="00B64BD2">
        <w:t>возможность ввода, хранения и редактирования информации о выполнении контрольно-надзорных мероприятий.</w:t>
      </w:r>
    </w:p>
    <w:p w:rsidR="00C67A34" w:rsidRPr="00C330CE" w:rsidRDefault="00D3643C" w:rsidP="00C330CE">
      <w:pPr>
        <w:pStyle w:val="phlistitemized1"/>
        <w:rPr>
          <w:rFonts w:eastAsia="Calibri"/>
        </w:rPr>
      </w:pPr>
      <w:r w:rsidRPr="00C330CE">
        <w:rPr>
          <w:rFonts w:eastAsia="Calibri"/>
        </w:rPr>
        <w:t>Раздел</w:t>
      </w:r>
      <w:r w:rsidR="0088654C" w:rsidRPr="00C330CE">
        <w:rPr>
          <w:rFonts w:eastAsia="Calibri"/>
        </w:rPr>
        <w:t xml:space="preserve"> «События»:</w:t>
      </w:r>
    </w:p>
    <w:p w:rsidR="0088654C" w:rsidRPr="00B64BD2" w:rsidRDefault="00F33F4A" w:rsidP="00C330CE">
      <w:pPr>
        <w:pStyle w:val="phlistitemized2"/>
        <w:rPr>
          <w:rFonts w:eastAsia="Calibri"/>
        </w:rPr>
      </w:pPr>
      <w:r w:rsidRPr="00B64BD2">
        <w:rPr>
          <w:rFonts w:eastAsia="Calibri"/>
        </w:rPr>
        <w:t>создание ручных событий для проведения КНМ</w:t>
      </w:r>
      <w:r w:rsidR="00011E1F" w:rsidRPr="00B64BD2">
        <w:rPr>
          <w:rFonts w:eastAsia="Calibri"/>
        </w:rPr>
        <w:t>;</w:t>
      </w:r>
    </w:p>
    <w:p w:rsidR="00011E1F" w:rsidRPr="00B64BD2" w:rsidRDefault="00F33F4A" w:rsidP="00C330CE">
      <w:pPr>
        <w:pStyle w:val="phlistitemized2"/>
        <w:rPr>
          <w:rFonts w:eastAsia="Calibri"/>
        </w:rPr>
      </w:pPr>
      <w:r w:rsidRPr="00B64BD2">
        <w:rPr>
          <w:rFonts w:eastAsia="Calibri"/>
        </w:rPr>
        <w:t>работа с событием: назначение исполнителя, сроков и приоритета</w:t>
      </w:r>
      <w:r w:rsidR="00011E1F" w:rsidRPr="00B64BD2">
        <w:rPr>
          <w:rFonts w:eastAsia="Calibri"/>
        </w:rPr>
        <w:t>;</w:t>
      </w:r>
    </w:p>
    <w:p w:rsidR="00011E1F" w:rsidRPr="00B64BD2" w:rsidRDefault="00DB5B17" w:rsidP="00C330CE">
      <w:pPr>
        <w:pStyle w:val="phlistitemized2"/>
        <w:rPr>
          <w:rFonts w:eastAsia="Calibri"/>
        </w:rPr>
      </w:pPr>
      <w:r w:rsidRPr="00B64BD2">
        <w:rPr>
          <w:rFonts w:eastAsia="Calibri"/>
        </w:rPr>
        <w:t>создание</w:t>
      </w:r>
      <w:r w:rsidR="00F33F4A" w:rsidRPr="00B64BD2">
        <w:rPr>
          <w:rFonts w:eastAsia="Calibri"/>
        </w:rPr>
        <w:t xml:space="preserve"> и регистрация</w:t>
      </w:r>
      <w:r w:rsidRPr="00B64BD2">
        <w:rPr>
          <w:rFonts w:eastAsia="Calibri"/>
        </w:rPr>
        <w:t xml:space="preserve"> контрольно-надзорных мероприятий на основе событий.</w:t>
      </w:r>
    </w:p>
    <w:p w:rsidR="00C67A34" w:rsidRPr="00C330CE" w:rsidRDefault="00D3643C" w:rsidP="00C330CE">
      <w:pPr>
        <w:pStyle w:val="phlistitemized1"/>
        <w:rPr>
          <w:rFonts w:eastAsia="Calibri"/>
        </w:rPr>
      </w:pPr>
      <w:r w:rsidRPr="00C330CE">
        <w:rPr>
          <w:rFonts w:eastAsia="Calibri"/>
        </w:rPr>
        <w:t>Раздел</w:t>
      </w:r>
      <w:r w:rsidR="00590581" w:rsidRPr="00C330CE">
        <w:rPr>
          <w:rFonts w:eastAsia="Calibri"/>
        </w:rPr>
        <w:t xml:space="preserve"> «</w:t>
      </w:r>
      <w:r w:rsidRPr="00C330CE">
        <w:rPr>
          <w:rFonts w:eastAsia="Calibri"/>
        </w:rPr>
        <w:t>Задачи</w:t>
      </w:r>
      <w:r w:rsidR="00590581" w:rsidRPr="00C330CE">
        <w:rPr>
          <w:rFonts w:eastAsia="Calibri"/>
        </w:rPr>
        <w:t>»</w:t>
      </w:r>
      <w:r w:rsidR="00C67A34" w:rsidRPr="00C330CE">
        <w:rPr>
          <w:rFonts w:eastAsia="Calibri"/>
        </w:rPr>
        <w:t>;</w:t>
      </w:r>
    </w:p>
    <w:p w:rsidR="001736A8" w:rsidRPr="00B64BD2" w:rsidRDefault="001736A8" w:rsidP="00C330CE">
      <w:pPr>
        <w:pStyle w:val="phlistitemized2"/>
        <w:rPr>
          <w:rFonts w:eastAsia="Calibri"/>
        </w:rPr>
      </w:pPr>
      <w:r w:rsidRPr="00B64BD2">
        <w:rPr>
          <w:rFonts w:eastAsia="Calibri"/>
        </w:rPr>
        <w:t xml:space="preserve">создание </w:t>
      </w:r>
      <w:r w:rsidR="00574FDF" w:rsidRPr="00B64BD2">
        <w:rPr>
          <w:rFonts w:eastAsia="Calibri"/>
        </w:rPr>
        <w:t>задач</w:t>
      </w:r>
      <w:r w:rsidRPr="00B64BD2">
        <w:rPr>
          <w:rFonts w:eastAsia="Calibri"/>
        </w:rPr>
        <w:t xml:space="preserve"> для инспекторов КНО;</w:t>
      </w:r>
    </w:p>
    <w:p w:rsidR="001736A8" w:rsidRPr="00B64BD2" w:rsidRDefault="00574FDF" w:rsidP="00C330CE">
      <w:pPr>
        <w:pStyle w:val="phlistitemized2"/>
        <w:rPr>
          <w:rFonts w:eastAsia="Calibri"/>
        </w:rPr>
      </w:pPr>
      <w:r w:rsidRPr="00B64BD2">
        <w:rPr>
          <w:rFonts w:eastAsia="Calibri"/>
        </w:rPr>
        <w:t>работа с задачами</w:t>
      </w:r>
      <w:r w:rsidR="001736A8" w:rsidRPr="00B64BD2">
        <w:rPr>
          <w:rFonts w:eastAsia="Calibri"/>
        </w:rPr>
        <w:t xml:space="preserve"> КНМ;</w:t>
      </w:r>
    </w:p>
    <w:p w:rsidR="00574FDF" w:rsidRPr="00B64BD2" w:rsidRDefault="00C330CE" w:rsidP="00C330CE">
      <w:pPr>
        <w:pStyle w:val="phlistitemized2"/>
        <w:rPr>
          <w:rFonts w:eastAsia="Calibri"/>
        </w:rPr>
      </w:pPr>
      <w:r>
        <w:rPr>
          <w:rFonts w:eastAsia="Calibri"/>
        </w:rPr>
        <w:t>выполнение задач КНМ.</w:t>
      </w:r>
    </w:p>
    <w:p w:rsidR="00D3643C" w:rsidRPr="00C330CE" w:rsidRDefault="00D3643C" w:rsidP="00C330CE">
      <w:pPr>
        <w:pStyle w:val="phlistitemized1"/>
        <w:rPr>
          <w:rFonts w:eastAsia="Calibri"/>
        </w:rPr>
      </w:pPr>
      <w:r w:rsidRPr="00C330CE">
        <w:rPr>
          <w:rFonts w:eastAsia="Calibri"/>
        </w:rPr>
        <w:t>Раздел «Оперативный план»</w:t>
      </w:r>
    </w:p>
    <w:p w:rsidR="001736A8" w:rsidRPr="00B64BD2" w:rsidRDefault="00574FDF" w:rsidP="00C330CE">
      <w:pPr>
        <w:pStyle w:val="phlistitemized2"/>
        <w:rPr>
          <w:rFonts w:eastAsia="Calibri"/>
        </w:rPr>
      </w:pPr>
      <w:r w:rsidRPr="00B64BD2">
        <w:rPr>
          <w:rFonts w:eastAsia="Calibri"/>
        </w:rPr>
        <w:t>просмотр активных задач в режиме реального времени</w:t>
      </w:r>
      <w:r w:rsidR="00C330CE">
        <w:rPr>
          <w:rFonts w:eastAsia="Calibri"/>
        </w:rPr>
        <w:t>.</w:t>
      </w:r>
    </w:p>
    <w:p w:rsidR="001A69D5" w:rsidRDefault="00092DE0" w:rsidP="00C330CE">
      <w:pPr>
        <w:pStyle w:val="phlistitemized1"/>
        <w:rPr>
          <w:rFonts w:eastAsia="Calibri"/>
        </w:rPr>
      </w:pPr>
      <w:r w:rsidRPr="00C330CE">
        <w:rPr>
          <w:rFonts w:eastAsia="Calibri"/>
        </w:rPr>
        <w:t>Раздел</w:t>
      </w:r>
      <w:r w:rsidR="00590581" w:rsidRPr="00C330CE">
        <w:rPr>
          <w:rFonts w:eastAsia="Calibri"/>
        </w:rPr>
        <w:t xml:space="preserve"> «Дашборды</w:t>
      </w:r>
      <w:r w:rsidR="00C330CE">
        <w:rPr>
          <w:rFonts w:eastAsia="Calibri"/>
        </w:rPr>
        <w:t>»</w:t>
      </w:r>
      <w:r w:rsidR="001A69D5">
        <w:rPr>
          <w:rFonts w:eastAsia="Calibri"/>
        </w:rPr>
        <w:t>;</w:t>
      </w:r>
    </w:p>
    <w:p w:rsidR="00590581" w:rsidRPr="00C330CE" w:rsidRDefault="001A69D5" w:rsidP="00C330CE">
      <w:pPr>
        <w:pStyle w:val="phlistitemized1"/>
        <w:rPr>
          <w:rFonts w:eastAsia="Calibri"/>
        </w:rPr>
      </w:pPr>
      <w:r>
        <w:rPr>
          <w:rFonts w:eastAsia="Calibri"/>
        </w:rPr>
        <w:t>Раздел «Учёт»</w:t>
      </w:r>
      <w:r w:rsidR="00C330CE">
        <w:rPr>
          <w:rFonts w:eastAsia="Calibri"/>
        </w:rPr>
        <w:t>.</w:t>
      </w:r>
    </w:p>
    <w:p w:rsidR="00C67F8E" w:rsidRPr="00C330CE" w:rsidRDefault="00C67F8E" w:rsidP="00C330CE">
      <w:pPr>
        <w:pStyle w:val="21"/>
      </w:pPr>
      <w:bookmarkStart w:id="53" w:name="_Toc405902066"/>
      <w:bookmarkStart w:id="54" w:name="_Toc406506802"/>
      <w:bookmarkStart w:id="55" w:name="_Toc433898673"/>
      <w:bookmarkStart w:id="56" w:name="_Ref464742123"/>
      <w:bookmarkStart w:id="57" w:name="_Toc499406154"/>
      <w:bookmarkStart w:id="58" w:name="_Toc529865613"/>
      <w:bookmarkStart w:id="59" w:name="_Toc529874575"/>
      <w:bookmarkStart w:id="60" w:name="_Toc27574947"/>
      <w:bookmarkStart w:id="61" w:name="_Toc37663330"/>
      <w:bookmarkStart w:id="62" w:name="_Toc39576000"/>
      <w:bookmarkStart w:id="63" w:name="_Toc50621405"/>
      <w:bookmarkStart w:id="64" w:name="_Toc521340518"/>
      <w:r w:rsidRPr="00C330CE">
        <w:lastRenderedPageBreak/>
        <w:t xml:space="preserve">Условия, при соблюдении которых обеспечивается применение </w:t>
      </w:r>
      <w:r w:rsidR="00C330CE">
        <w:t>С</w:t>
      </w:r>
      <w:r w:rsidRPr="00C330CE">
        <w:t>истемы</w:t>
      </w:r>
      <w:bookmarkEnd w:id="53"/>
      <w:bookmarkEnd w:id="54"/>
      <w:bookmarkEnd w:id="55"/>
      <w:bookmarkEnd w:id="56"/>
      <w:bookmarkEnd w:id="57"/>
      <w:bookmarkEnd w:id="58"/>
      <w:bookmarkEnd w:id="59"/>
      <w:bookmarkEnd w:id="60"/>
      <w:bookmarkEnd w:id="61"/>
      <w:bookmarkEnd w:id="62"/>
      <w:bookmarkEnd w:id="63"/>
    </w:p>
    <w:p w:rsidR="00C67F8E" w:rsidRPr="00B64BD2" w:rsidRDefault="00C67F8E" w:rsidP="00C330CE">
      <w:pPr>
        <w:pStyle w:val="phnormal"/>
      </w:pPr>
      <w:r w:rsidRPr="00B64BD2">
        <w:t>Для оптимальной работы Системы требуется персональный компьютер со следующей конфигурацией:</w:t>
      </w:r>
    </w:p>
    <w:p w:rsidR="00C67F8E" w:rsidRPr="00C330CE" w:rsidRDefault="00C67F8E" w:rsidP="00C330CE">
      <w:pPr>
        <w:pStyle w:val="phlistitemized1"/>
      </w:pPr>
      <w:r w:rsidRPr="00C330CE">
        <w:t>технические характеристики устройства:</w:t>
      </w:r>
    </w:p>
    <w:p w:rsidR="00C67F8E" w:rsidRPr="00C330CE" w:rsidRDefault="00C67F8E" w:rsidP="00C330CE">
      <w:pPr>
        <w:pStyle w:val="phlistitemized2"/>
      </w:pPr>
      <w:r w:rsidRPr="00C330CE">
        <w:t>тактовая частота процессора – не менее 2 ггц;</w:t>
      </w:r>
    </w:p>
    <w:p w:rsidR="00C67F8E" w:rsidRPr="00C330CE" w:rsidRDefault="00C67F8E" w:rsidP="00C330CE">
      <w:pPr>
        <w:pStyle w:val="phlistitemized2"/>
      </w:pPr>
      <w:r w:rsidRPr="00C330CE">
        <w:t>оперативная память – не менее 4 гбайт;</w:t>
      </w:r>
    </w:p>
    <w:p w:rsidR="00C67F8E" w:rsidRPr="00C330CE" w:rsidRDefault="00C67F8E" w:rsidP="00C330CE">
      <w:pPr>
        <w:pStyle w:val="phlistitemized2"/>
      </w:pPr>
      <w:r w:rsidRPr="00C330CE">
        <w:t>свободное место на жестком диске – не менее 20 гбайт.</w:t>
      </w:r>
    </w:p>
    <w:p w:rsidR="00C67F8E" w:rsidRPr="00B64BD2" w:rsidRDefault="00C67F8E" w:rsidP="00B64BD2">
      <w:pPr>
        <w:pStyle w:val="phlistitemized1"/>
        <w:contextualSpacing/>
        <w:rPr>
          <w:rFonts w:cs="Times New Roman"/>
          <w:szCs w:val="24"/>
        </w:rPr>
      </w:pPr>
      <w:r w:rsidRPr="00B64BD2">
        <w:rPr>
          <w:rFonts w:cs="Times New Roman"/>
          <w:szCs w:val="24"/>
        </w:rPr>
        <w:t>наименование программного обеспечения (один из браузеров):</w:t>
      </w:r>
    </w:p>
    <w:p w:rsidR="00C67F8E" w:rsidRPr="00B64BD2" w:rsidRDefault="00C67F8E" w:rsidP="00B64BD2">
      <w:pPr>
        <w:pStyle w:val="phlistitemized2"/>
        <w:contextualSpacing/>
        <w:rPr>
          <w:szCs w:val="24"/>
        </w:rPr>
      </w:pPr>
      <w:r w:rsidRPr="00B64BD2">
        <w:rPr>
          <w:szCs w:val="24"/>
        </w:rPr>
        <w:t>Mozilla firefox 67.x;</w:t>
      </w:r>
    </w:p>
    <w:p w:rsidR="00C67F8E" w:rsidRPr="00B64BD2" w:rsidRDefault="00C67F8E" w:rsidP="00B64BD2">
      <w:pPr>
        <w:pStyle w:val="phlistitemized2"/>
        <w:contextualSpacing/>
        <w:rPr>
          <w:szCs w:val="24"/>
        </w:rPr>
      </w:pPr>
      <w:r w:rsidRPr="00B64BD2">
        <w:rPr>
          <w:szCs w:val="24"/>
        </w:rPr>
        <w:t>Opera 60.x;</w:t>
      </w:r>
    </w:p>
    <w:p w:rsidR="00C67F8E" w:rsidRPr="00B64BD2" w:rsidRDefault="00C67F8E" w:rsidP="00B64BD2">
      <w:pPr>
        <w:pStyle w:val="phlistitemized2"/>
        <w:contextualSpacing/>
        <w:rPr>
          <w:szCs w:val="24"/>
        </w:rPr>
      </w:pPr>
      <w:r w:rsidRPr="00B64BD2">
        <w:rPr>
          <w:szCs w:val="24"/>
        </w:rPr>
        <w:t>Google chrome 74.x;</w:t>
      </w:r>
    </w:p>
    <w:p w:rsidR="00C67F8E" w:rsidRPr="00B64BD2" w:rsidRDefault="00C67F8E" w:rsidP="00B64BD2">
      <w:pPr>
        <w:pStyle w:val="phlistitemized2"/>
        <w:contextualSpacing/>
        <w:rPr>
          <w:szCs w:val="24"/>
        </w:rPr>
      </w:pPr>
      <w:r w:rsidRPr="00B64BD2">
        <w:rPr>
          <w:szCs w:val="24"/>
        </w:rPr>
        <w:t>Yandex browser 19.6.x</w:t>
      </w:r>
      <w:r w:rsidR="00C330CE">
        <w:rPr>
          <w:szCs w:val="24"/>
        </w:rPr>
        <w:t>.</w:t>
      </w:r>
    </w:p>
    <w:p w:rsidR="00C67F8E" w:rsidRPr="00B64BD2" w:rsidRDefault="00C67F8E" w:rsidP="00B64BD2">
      <w:pPr>
        <w:pStyle w:val="phlistitemized1"/>
        <w:contextualSpacing/>
        <w:rPr>
          <w:rFonts w:cs="Times New Roman"/>
          <w:szCs w:val="24"/>
        </w:rPr>
      </w:pPr>
      <w:r w:rsidRPr="00B64BD2">
        <w:rPr>
          <w:rFonts w:cs="Times New Roman"/>
          <w:szCs w:val="24"/>
        </w:rPr>
        <w:t>офисные приложения для работы с документами;</w:t>
      </w:r>
    </w:p>
    <w:p w:rsidR="00C67F8E" w:rsidRPr="00B64BD2" w:rsidRDefault="00C67F8E" w:rsidP="00B64BD2">
      <w:pPr>
        <w:pStyle w:val="phlistitemized1"/>
        <w:contextualSpacing/>
        <w:rPr>
          <w:rFonts w:cs="Times New Roman"/>
          <w:szCs w:val="24"/>
        </w:rPr>
      </w:pPr>
      <w:r w:rsidRPr="00B64BD2">
        <w:rPr>
          <w:rFonts w:cs="Times New Roman"/>
          <w:szCs w:val="24"/>
        </w:rPr>
        <w:t>программа чтения pdf-файлов adobe reader или аналог, последней доступной версии;</w:t>
      </w:r>
    </w:p>
    <w:p w:rsidR="00C67F8E" w:rsidRPr="00B64BD2" w:rsidRDefault="00C67F8E" w:rsidP="00B64BD2">
      <w:pPr>
        <w:pStyle w:val="phlistitemized1"/>
        <w:contextualSpacing/>
        <w:rPr>
          <w:rFonts w:cs="Times New Roman"/>
          <w:szCs w:val="24"/>
        </w:rPr>
      </w:pPr>
      <w:r w:rsidRPr="00B64BD2">
        <w:rPr>
          <w:rFonts w:cs="Times New Roman"/>
          <w:szCs w:val="24"/>
        </w:rPr>
        <w:t>операционная система клиентских рабочих мест:</w:t>
      </w:r>
    </w:p>
    <w:p w:rsidR="00C67F8E" w:rsidRPr="00B64BD2" w:rsidRDefault="00C67F8E" w:rsidP="00B64BD2">
      <w:pPr>
        <w:pStyle w:val="phlistitemized2"/>
        <w:contextualSpacing/>
        <w:rPr>
          <w:szCs w:val="24"/>
        </w:rPr>
      </w:pPr>
      <w:r w:rsidRPr="00B64BD2">
        <w:rPr>
          <w:szCs w:val="24"/>
        </w:rPr>
        <w:t>Microsoft Windows XP;</w:t>
      </w:r>
    </w:p>
    <w:p w:rsidR="00C67F8E" w:rsidRPr="00B64BD2" w:rsidRDefault="00C67F8E" w:rsidP="00B64BD2">
      <w:pPr>
        <w:pStyle w:val="phlistitemized2"/>
        <w:contextualSpacing/>
        <w:rPr>
          <w:szCs w:val="24"/>
        </w:rPr>
      </w:pPr>
      <w:r w:rsidRPr="00B64BD2">
        <w:rPr>
          <w:szCs w:val="24"/>
        </w:rPr>
        <w:t>Microsoft Windows 7;</w:t>
      </w:r>
    </w:p>
    <w:p w:rsidR="00C67F8E" w:rsidRPr="00B64BD2" w:rsidRDefault="00C67F8E" w:rsidP="00B64BD2">
      <w:pPr>
        <w:pStyle w:val="phlistitemized2"/>
        <w:contextualSpacing/>
        <w:rPr>
          <w:szCs w:val="24"/>
        </w:rPr>
      </w:pPr>
      <w:r w:rsidRPr="00B64BD2">
        <w:rPr>
          <w:szCs w:val="24"/>
        </w:rPr>
        <w:t>Microsoft Windows 8;</w:t>
      </w:r>
    </w:p>
    <w:p w:rsidR="00C67F8E" w:rsidRPr="00B64BD2" w:rsidRDefault="00C67F8E" w:rsidP="00B64BD2">
      <w:pPr>
        <w:pStyle w:val="phlistitemized2"/>
        <w:contextualSpacing/>
        <w:rPr>
          <w:szCs w:val="24"/>
        </w:rPr>
      </w:pPr>
      <w:r w:rsidRPr="00B64BD2">
        <w:rPr>
          <w:szCs w:val="24"/>
        </w:rPr>
        <w:t xml:space="preserve">Microsoft Windows 10; </w:t>
      </w:r>
    </w:p>
    <w:p w:rsidR="00C67F8E" w:rsidRPr="00B64BD2" w:rsidRDefault="00C67F8E" w:rsidP="00B64BD2">
      <w:pPr>
        <w:pStyle w:val="phlistitemized2"/>
        <w:contextualSpacing/>
        <w:rPr>
          <w:szCs w:val="24"/>
        </w:rPr>
      </w:pPr>
      <w:r w:rsidRPr="00B64BD2">
        <w:rPr>
          <w:szCs w:val="24"/>
        </w:rPr>
        <w:t>Unix-подобные системы.</w:t>
      </w:r>
    </w:p>
    <w:p w:rsidR="00C67F8E" w:rsidRPr="00B64BD2" w:rsidRDefault="00C67F8E" w:rsidP="00C330CE">
      <w:pPr>
        <w:pStyle w:val="phnormal"/>
      </w:pPr>
      <w:r w:rsidRPr="00C330CE">
        <w:t>Персональный</w:t>
      </w:r>
      <w:r w:rsidRPr="00B64BD2">
        <w:t xml:space="preserve"> компьютер должен быть подключен к сети Интернет со скоростью передачи данных не менее 1 Мбит/с.</w:t>
      </w:r>
    </w:p>
    <w:p w:rsidR="00C67F8E" w:rsidRPr="00C330CE" w:rsidRDefault="00C67F8E" w:rsidP="00C330CE">
      <w:pPr>
        <w:pStyle w:val="13"/>
      </w:pPr>
      <w:bookmarkStart w:id="65" w:name="_Toc37663331"/>
      <w:bookmarkStart w:id="66" w:name="_Toc39576001"/>
      <w:bookmarkStart w:id="67" w:name="_Toc50621406"/>
      <w:r w:rsidRPr="00C330CE">
        <w:lastRenderedPageBreak/>
        <w:t>Подготовка к работе в Системе</w:t>
      </w:r>
      <w:bookmarkEnd w:id="65"/>
      <w:bookmarkEnd w:id="66"/>
      <w:bookmarkEnd w:id="67"/>
    </w:p>
    <w:p w:rsidR="00A870A8" w:rsidRDefault="00A870A8" w:rsidP="00A870A8">
      <w:pPr>
        <w:pStyle w:val="phnormal"/>
      </w:pPr>
      <w:bookmarkStart w:id="68" w:name="_Toc521340521"/>
      <w:bookmarkStart w:id="69" w:name="_Toc39576002"/>
      <w:r>
        <w:t>Порядок подготовки к работе в Системе описан в документе «Руководство пользователя ТОР КНД.РД.И3.02.4».</w:t>
      </w:r>
      <w:bookmarkEnd w:id="68"/>
    </w:p>
    <w:p w:rsidR="00C67F8E" w:rsidRPr="00C330CE" w:rsidRDefault="00C67F8E" w:rsidP="00C330CE">
      <w:pPr>
        <w:pStyle w:val="21"/>
      </w:pPr>
      <w:bookmarkStart w:id="70" w:name="_Toc50621407"/>
      <w:r w:rsidRPr="00C330CE">
        <w:t>Переход к разделу к личному кабинету</w:t>
      </w:r>
      <w:bookmarkEnd w:id="69"/>
      <w:bookmarkEnd w:id="70"/>
    </w:p>
    <w:p w:rsidR="002C5DEE" w:rsidRDefault="002C5DEE" w:rsidP="002C5DEE">
      <w:pPr>
        <w:pStyle w:val="phnormal"/>
      </w:pPr>
      <w:bookmarkStart w:id="71" w:name="_Регистрация_пациента"/>
      <w:bookmarkStart w:id="72" w:name="_Toc37663338"/>
      <w:bookmarkStart w:id="73" w:name="_Toc39576003"/>
      <w:bookmarkStart w:id="74" w:name="_Toc27670094"/>
      <w:bookmarkEnd w:id="71"/>
      <w:r>
        <w:t>Для перехода к личному кабинету руководителя и разделу «Учёт» необходимо в главном меню выбрать раздел «Кабинет руководителя» или «Учёт» (</w:t>
      </w:r>
      <w:r>
        <w:fldChar w:fldCharType="begin"/>
      </w:r>
      <w:r>
        <w:instrText xml:space="preserve"> REF _Ref27661148 \h </w:instrText>
      </w:r>
      <w:r>
        <w:fldChar w:fldCharType="separate"/>
      </w:r>
      <w:r w:rsidR="00DE409C" w:rsidRPr="0076426A">
        <w:t xml:space="preserve">Рисунок </w:t>
      </w:r>
      <w:r w:rsidR="00DE409C">
        <w:rPr>
          <w:noProof/>
        </w:rPr>
        <w:t>1</w:t>
      </w:r>
      <w:r>
        <w:fldChar w:fldCharType="end"/>
      </w:r>
      <w:r>
        <w:t>).</w:t>
      </w:r>
    </w:p>
    <w:p w:rsidR="002C5DEE" w:rsidRPr="005749CA" w:rsidRDefault="002C5DEE" w:rsidP="002C5DEE">
      <w:pPr>
        <w:pStyle w:val="phnormal"/>
      </w:pPr>
    </w:p>
    <w:p w:rsidR="002C5DEE" w:rsidRPr="005749CA" w:rsidRDefault="002C5DEE" w:rsidP="002C5DEE">
      <w:pPr>
        <w:pStyle w:val="phfigure"/>
      </w:pPr>
      <w:r>
        <w:rPr>
          <w:noProof/>
        </w:rPr>
        <w:drawing>
          <wp:inline distT="0" distB="0" distL="0" distR="0">
            <wp:extent cx="5425440" cy="2827342"/>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956" cy="2829695"/>
                    </a:xfrm>
                    <a:prstGeom prst="rect">
                      <a:avLst/>
                    </a:prstGeom>
                    <a:noFill/>
                    <a:ln>
                      <a:noFill/>
                    </a:ln>
                  </pic:spPr>
                </pic:pic>
              </a:graphicData>
            </a:graphic>
          </wp:inline>
        </w:drawing>
      </w:r>
    </w:p>
    <w:p w:rsidR="002C5DEE" w:rsidRDefault="002C5DEE" w:rsidP="002C5DEE">
      <w:pPr>
        <w:pStyle w:val="phfiguretitle"/>
      </w:pPr>
      <w:bookmarkStart w:id="75" w:name="_Ref27661148"/>
      <w:r w:rsidRPr="0076426A">
        <w:t xml:space="preserve">Рисунок </w:t>
      </w:r>
      <w:r w:rsidRPr="0076426A">
        <w:rPr>
          <w:noProof/>
        </w:rPr>
        <w:fldChar w:fldCharType="begin"/>
      </w:r>
      <w:r w:rsidRPr="0076426A">
        <w:rPr>
          <w:noProof/>
        </w:rPr>
        <w:instrText xml:space="preserve"> SEQ Рисунок \* ARABIC </w:instrText>
      </w:r>
      <w:r w:rsidRPr="0076426A">
        <w:rPr>
          <w:noProof/>
        </w:rPr>
        <w:fldChar w:fldCharType="separate"/>
      </w:r>
      <w:r w:rsidR="00DE409C">
        <w:rPr>
          <w:noProof/>
        </w:rPr>
        <w:t>1</w:t>
      </w:r>
      <w:r w:rsidRPr="0076426A">
        <w:rPr>
          <w:noProof/>
        </w:rPr>
        <w:fldChar w:fldCharType="end"/>
      </w:r>
      <w:bookmarkEnd w:id="75"/>
      <w:r w:rsidRPr="0076426A">
        <w:rPr>
          <w:noProof/>
        </w:rPr>
        <w:t xml:space="preserve"> </w:t>
      </w:r>
      <w:r>
        <w:t>–</w:t>
      </w:r>
      <w:r w:rsidRPr="0076426A">
        <w:t xml:space="preserve"> Выбор раздела для работы</w:t>
      </w:r>
      <w:r>
        <w:t xml:space="preserve"> руководителя</w:t>
      </w:r>
    </w:p>
    <w:p w:rsidR="00C67F8E" w:rsidRPr="00C330CE" w:rsidRDefault="00C67F8E" w:rsidP="00C330CE">
      <w:pPr>
        <w:pStyle w:val="13"/>
      </w:pPr>
      <w:bookmarkStart w:id="76" w:name="_Toc50621408"/>
      <w:r w:rsidRPr="00C330CE">
        <w:lastRenderedPageBreak/>
        <w:t>Описание операций</w:t>
      </w:r>
      <w:bookmarkEnd w:id="72"/>
      <w:bookmarkEnd w:id="73"/>
      <w:bookmarkEnd w:id="76"/>
    </w:p>
    <w:p w:rsidR="002C5DEE" w:rsidRDefault="002C5DEE" w:rsidP="002C5DEE">
      <w:pPr>
        <w:pStyle w:val="21"/>
        <w:rPr>
          <w:rFonts w:eastAsia="Calibri"/>
        </w:rPr>
      </w:pPr>
      <w:bookmarkStart w:id="77" w:name="_Toc50463525"/>
      <w:bookmarkStart w:id="78" w:name="_Toc50621409"/>
      <w:bookmarkStart w:id="79" w:name="_Toc37663339"/>
      <w:r>
        <w:rPr>
          <w:rFonts w:eastAsia="Calibri"/>
        </w:rPr>
        <w:t>Работа с событиями – обзор и заведение ручных событий</w:t>
      </w:r>
      <w:bookmarkEnd w:id="77"/>
      <w:bookmarkEnd w:id="78"/>
    </w:p>
    <w:p w:rsidR="002C5DEE" w:rsidRDefault="002C5DEE" w:rsidP="002C5DEE">
      <w:pPr>
        <w:pStyle w:val="phnormal"/>
      </w:pPr>
      <w:r>
        <w:t>После входа в кабинет по умолчанию открывается раздел «События».</w:t>
      </w:r>
    </w:p>
    <w:p w:rsidR="002C5DEE" w:rsidRDefault="002C5DEE" w:rsidP="002C5DEE">
      <w:pPr>
        <w:pStyle w:val="phnormal"/>
      </w:pPr>
      <w:r>
        <w:t>В него попадают расписанные на пользователя – сотрудника КНО входящие документы, обращения граждан и юридических лиц, автоматически сформированные события по срокам пунктов планов проверок, автоматические события от системы датчиков (ИС ПСД), события из других КНМ (например, необходимость проведения административного производства и контроля устранения выявленных нарушений)  и другие события.</w:t>
      </w:r>
    </w:p>
    <w:p w:rsidR="002C5DEE" w:rsidRDefault="002C5DEE" w:rsidP="002C5DEE">
      <w:pPr>
        <w:pStyle w:val="phnormal"/>
      </w:pPr>
      <w:r>
        <w:t>Статусы событий:</w:t>
      </w:r>
    </w:p>
    <w:p w:rsidR="002C5DEE" w:rsidRDefault="002C5DEE" w:rsidP="002C5DEE">
      <w:pPr>
        <w:pStyle w:val="phnormal"/>
      </w:pPr>
      <w:r>
        <w:t>- «Черновик» - для вновь созданных вручную и незарегистрированных в системе;</w:t>
      </w:r>
    </w:p>
    <w:p w:rsidR="002C5DEE" w:rsidRDefault="002C5DEE" w:rsidP="002C5DEE">
      <w:pPr>
        <w:pStyle w:val="phnormal"/>
      </w:pPr>
      <w:r>
        <w:t>- «Новое» - для вновь появившихся или ранее не взятых в работу;</w:t>
      </w:r>
    </w:p>
    <w:p w:rsidR="002C5DEE" w:rsidRDefault="002C5DEE" w:rsidP="002C5DEE">
      <w:pPr>
        <w:pStyle w:val="phnormal"/>
      </w:pPr>
      <w:r>
        <w:t>- «В работе» - для взятых в работу событий (по которым выполнены действия);</w:t>
      </w:r>
    </w:p>
    <w:p w:rsidR="002C5DEE" w:rsidRDefault="002C5DEE" w:rsidP="002C5DEE">
      <w:pPr>
        <w:pStyle w:val="phnormal"/>
      </w:pPr>
      <w:r>
        <w:t>- «Требуется обработка» - событие требует от пользователя каких-то действий;</w:t>
      </w:r>
    </w:p>
    <w:p w:rsidR="002C5DEE" w:rsidRDefault="002C5DEE" w:rsidP="002C5DEE">
      <w:pPr>
        <w:pStyle w:val="phnormal"/>
      </w:pPr>
      <w:r>
        <w:t>- «Завершено» - для отработанных событий.</w:t>
      </w:r>
    </w:p>
    <w:p w:rsidR="002C5DEE" w:rsidRDefault="002C5DEE" w:rsidP="002C5DEE">
      <w:pPr>
        <w:pStyle w:val="phnormal"/>
      </w:pPr>
      <w:r>
        <w:t>Пользователь может создать ручное событие. Для этого необходимо</w:t>
      </w:r>
      <w:r w:rsidRPr="0037147C">
        <w:t xml:space="preserve"> нажать </w:t>
      </w:r>
      <w:r>
        <w:t xml:space="preserve">на </w:t>
      </w:r>
      <w:r w:rsidRPr="0037147C">
        <w:t>кнопку «Добавить событие»</w:t>
      </w:r>
      <w:r>
        <w:t xml:space="preserve"> (</w:t>
      </w:r>
      <w:r>
        <w:fldChar w:fldCharType="begin"/>
      </w:r>
      <w:r>
        <w:instrText xml:space="preserve"> REF _Ref40003872 \h </w:instrText>
      </w:r>
      <w:r>
        <w:fldChar w:fldCharType="separate"/>
      </w:r>
      <w:r w:rsidR="00DE409C">
        <w:t xml:space="preserve">Рисунок </w:t>
      </w:r>
      <w:r w:rsidR="00DE409C">
        <w:rPr>
          <w:noProof/>
        </w:rPr>
        <w:t>2</w:t>
      </w:r>
      <w:r>
        <w:fldChar w:fldCharType="end"/>
      </w:r>
      <w:r>
        <w:t>).</w:t>
      </w:r>
    </w:p>
    <w:p w:rsidR="002C5DEE" w:rsidRPr="0037147C" w:rsidRDefault="002C5DEE" w:rsidP="002C5DEE">
      <w:pPr>
        <w:pStyle w:val="phnormal"/>
      </w:pPr>
    </w:p>
    <w:p w:rsidR="002C5DEE" w:rsidRDefault="002C5DEE" w:rsidP="002C5DEE">
      <w:pPr>
        <w:pStyle w:val="phfigure"/>
      </w:pPr>
      <w:r>
        <w:rPr>
          <w:noProof/>
        </w:rPr>
        <w:drawing>
          <wp:inline distT="0" distB="0" distL="0" distR="0" wp14:anchorId="49977C3F" wp14:editId="53864EC8">
            <wp:extent cx="6381750" cy="30956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0" cy="3095625"/>
                    </a:xfrm>
                    <a:prstGeom prst="rect">
                      <a:avLst/>
                    </a:prstGeom>
                    <a:noFill/>
                    <a:ln>
                      <a:noFill/>
                    </a:ln>
                  </pic:spPr>
                </pic:pic>
              </a:graphicData>
            </a:graphic>
          </wp:inline>
        </w:drawing>
      </w:r>
    </w:p>
    <w:p w:rsidR="002C5DEE" w:rsidRDefault="002C5DEE" w:rsidP="002C5DEE">
      <w:pPr>
        <w:pStyle w:val="phfiguretitle"/>
      </w:pPr>
      <w:bookmarkStart w:id="80" w:name="_Ref40003872"/>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2</w:t>
      </w:r>
      <w:r>
        <w:rPr>
          <w:noProof/>
        </w:rPr>
        <w:fldChar w:fldCharType="end"/>
      </w:r>
      <w:bookmarkEnd w:id="80"/>
      <w:r>
        <w:t xml:space="preserve"> – Инициация контрольно-надзорного мероприятия путем добавления события</w:t>
      </w:r>
    </w:p>
    <w:p w:rsidR="002C5DEE" w:rsidRDefault="002C5DEE" w:rsidP="002C5DEE">
      <w:pPr>
        <w:pStyle w:val="phnormal"/>
      </w:pPr>
      <w:r w:rsidRPr="0037147C">
        <w:lastRenderedPageBreak/>
        <w:t>Во вкладке «Основные параметры» последовательно заполнить необходимые</w:t>
      </w:r>
      <w:r>
        <w:t xml:space="preserve"> поля (</w:t>
      </w:r>
      <w:r>
        <w:fldChar w:fldCharType="begin"/>
      </w:r>
      <w:r>
        <w:instrText xml:space="preserve"> REF _Ref40003965 \h </w:instrText>
      </w:r>
      <w:r>
        <w:fldChar w:fldCharType="separate"/>
      </w:r>
      <w:r w:rsidR="00DE409C">
        <w:t xml:space="preserve">Рисунок </w:t>
      </w:r>
      <w:r w:rsidR="00DE409C">
        <w:rPr>
          <w:noProof/>
        </w:rPr>
        <w:t>3</w:t>
      </w:r>
      <w:r>
        <w:fldChar w:fldCharType="end"/>
      </w:r>
      <w:r>
        <w:t>):</w:t>
      </w:r>
    </w:p>
    <w:p w:rsidR="002C5DEE" w:rsidRPr="0037147C" w:rsidRDefault="002C5DEE" w:rsidP="002C5DEE">
      <w:pPr>
        <w:pStyle w:val="phlistitemized1"/>
      </w:pPr>
      <w:r>
        <w:t>«</w:t>
      </w:r>
      <w:r w:rsidRPr="0037147C">
        <w:t>Тип события</w:t>
      </w:r>
      <w:r>
        <w:t>»</w:t>
      </w:r>
      <w:r w:rsidRPr="0037147C">
        <w:t xml:space="preserve"> – выбор из справочника;</w:t>
      </w:r>
    </w:p>
    <w:p w:rsidR="002C5DEE" w:rsidRPr="0037147C" w:rsidRDefault="002C5DEE" w:rsidP="002C5DEE">
      <w:pPr>
        <w:pStyle w:val="phlistitemized1"/>
      </w:pPr>
      <w:r>
        <w:t>«</w:t>
      </w:r>
      <w:r w:rsidRPr="0037147C">
        <w:t>Наименование</w:t>
      </w:r>
      <w:r>
        <w:t>»</w:t>
      </w:r>
      <w:r w:rsidRPr="0037147C">
        <w:t xml:space="preserve"> – ручной ввод;</w:t>
      </w:r>
    </w:p>
    <w:p w:rsidR="002C5DEE" w:rsidRPr="0037147C" w:rsidRDefault="002C5DEE" w:rsidP="002C5DEE">
      <w:pPr>
        <w:pStyle w:val="phlistitemized1"/>
      </w:pPr>
      <w:r>
        <w:t>«</w:t>
      </w:r>
      <w:r w:rsidRPr="0037147C">
        <w:t>Исполнитель</w:t>
      </w:r>
      <w:r>
        <w:t>»</w:t>
      </w:r>
      <w:r w:rsidRPr="0037147C">
        <w:t xml:space="preserve"> </w:t>
      </w:r>
      <w:r>
        <w:t>–</w:t>
      </w:r>
      <w:r w:rsidRPr="0037147C">
        <w:t xml:space="preserve"> выбор из справочника (при ручном вводе значения появятся отфильтрованные записи справочника пользователей);</w:t>
      </w:r>
    </w:p>
    <w:p w:rsidR="002C5DEE" w:rsidRPr="0037147C" w:rsidRDefault="002C5DEE" w:rsidP="002C5DEE">
      <w:pPr>
        <w:pStyle w:val="phlistitemized1"/>
      </w:pPr>
      <w:r>
        <w:t>«</w:t>
      </w:r>
      <w:r w:rsidRPr="0037147C">
        <w:t>Приоритет</w:t>
      </w:r>
      <w:r>
        <w:t>»</w:t>
      </w:r>
      <w:r w:rsidRPr="0037147C">
        <w:t xml:space="preserve"> – выбор из выпадающего списка;</w:t>
      </w:r>
    </w:p>
    <w:p w:rsidR="002C5DEE" w:rsidRPr="0037147C" w:rsidRDefault="002C5DEE" w:rsidP="002C5DEE">
      <w:pPr>
        <w:pStyle w:val="phlistitemized1"/>
      </w:pPr>
      <w:r>
        <w:t>«</w:t>
      </w:r>
      <w:r w:rsidRPr="0037147C">
        <w:t>Контрольный срок</w:t>
      </w:r>
      <w:r>
        <w:t>»</w:t>
      </w:r>
      <w:r w:rsidRPr="0037147C">
        <w:t xml:space="preserve"> – дата в формате ДД.ММ.ГГГГ;</w:t>
      </w:r>
    </w:p>
    <w:p w:rsidR="002C5DEE" w:rsidRDefault="002C5DEE" w:rsidP="002C5DEE">
      <w:pPr>
        <w:pStyle w:val="phlistitemized1"/>
        <w:rPr>
          <w:rFonts w:cs="Times New Roman"/>
          <w:szCs w:val="24"/>
        </w:rPr>
      </w:pPr>
      <w:r>
        <w:t>«</w:t>
      </w:r>
      <w:r w:rsidRPr="0037147C">
        <w:t>Текст события</w:t>
      </w:r>
      <w:r>
        <w:t>»</w:t>
      </w:r>
      <w:r w:rsidRPr="0037147C">
        <w:t xml:space="preserve"> </w:t>
      </w:r>
      <w:r>
        <w:t>–</w:t>
      </w:r>
      <w:r w:rsidRPr="0037147C">
        <w:t xml:space="preserve"> ручной ввод</w:t>
      </w:r>
      <w:r>
        <w:rPr>
          <w:rFonts w:cs="Times New Roman"/>
          <w:szCs w:val="24"/>
        </w:rPr>
        <w:t>.</w:t>
      </w:r>
    </w:p>
    <w:p w:rsidR="002C5DEE" w:rsidRPr="00192510" w:rsidRDefault="002C5DEE" w:rsidP="002C5DEE">
      <w:pPr>
        <w:pStyle w:val="phlistitemized1"/>
        <w:numPr>
          <w:ilvl w:val="0"/>
          <w:numId w:val="0"/>
        </w:numPr>
        <w:ind w:left="1315" w:hanging="464"/>
        <w:rPr>
          <w:rFonts w:cs="Times New Roman"/>
          <w:szCs w:val="24"/>
        </w:rPr>
      </w:pPr>
    </w:p>
    <w:p w:rsidR="002C5DEE" w:rsidRDefault="002C5DEE" w:rsidP="002C5DEE">
      <w:pPr>
        <w:pStyle w:val="phfigure"/>
      </w:pPr>
      <w:r>
        <w:rPr>
          <w:noProof/>
        </w:rPr>
        <w:drawing>
          <wp:inline distT="0" distB="0" distL="0" distR="0" wp14:anchorId="62893CF3" wp14:editId="45F41E81">
            <wp:extent cx="6381750" cy="30956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0" cy="3095625"/>
                    </a:xfrm>
                    <a:prstGeom prst="rect">
                      <a:avLst/>
                    </a:prstGeom>
                    <a:noFill/>
                    <a:ln>
                      <a:noFill/>
                    </a:ln>
                  </pic:spPr>
                </pic:pic>
              </a:graphicData>
            </a:graphic>
          </wp:inline>
        </w:drawing>
      </w:r>
    </w:p>
    <w:p w:rsidR="002C5DEE" w:rsidRDefault="002C5DEE" w:rsidP="002C5DEE">
      <w:pPr>
        <w:pStyle w:val="phfiguretitle"/>
      </w:pPr>
      <w:bookmarkStart w:id="81" w:name="_Ref40003965"/>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3</w:t>
      </w:r>
      <w:r>
        <w:rPr>
          <w:noProof/>
        </w:rPr>
        <w:fldChar w:fldCharType="end"/>
      </w:r>
      <w:bookmarkEnd w:id="81"/>
      <w:r>
        <w:t xml:space="preserve"> – Заполнение полей нового события</w:t>
      </w:r>
    </w:p>
    <w:p w:rsidR="002C5DEE" w:rsidRDefault="002C5DEE" w:rsidP="002C5DEE">
      <w:pPr>
        <w:pStyle w:val="phnormal"/>
        <w:rPr>
          <w:b/>
        </w:rPr>
      </w:pPr>
    </w:p>
    <w:p w:rsidR="002C5DEE" w:rsidRDefault="002C5DEE" w:rsidP="002C5DEE">
      <w:pPr>
        <w:pStyle w:val="phnormal"/>
      </w:pPr>
      <w:r w:rsidRPr="0037147C">
        <w:rPr>
          <w:b/>
        </w:rPr>
        <w:t>Примечание</w:t>
      </w:r>
      <w:r>
        <w:t xml:space="preserve"> –</w:t>
      </w:r>
      <w:r w:rsidRPr="0037147C">
        <w:t xml:space="preserve"> Поля </w:t>
      </w:r>
      <w:r>
        <w:t>экранных форм</w:t>
      </w:r>
      <w:r w:rsidRPr="0037147C">
        <w:t xml:space="preserve">, отмеченные </w:t>
      </w:r>
      <w:r>
        <w:t xml:space="preserve">красной </w:t>
      </w:r>
      <w:r w:rsidRPr="0037147C">
        <w:t>звездочкой</w:t>
      </w:r>
      <w:r>
        <w:t xml:space="preserve"> </w:t>
      </w:r>
      <w:r w:rsidRPr="0037147C">
        <w:t>(*), являются обязательными для заполнения.</w:t>
      </w:r>
    </w:p>
    <w:p w:rsidR="002C5DEE" w:rsidRDefault="002C5DEE" w:rsidP="002C5DEE">
      <w:pPr>
        <w:pStyle w:val="phnormal"/>
      </w:pPr>
    </w:p>
    <w:p w:rsidR="002C5DEE" w:rsidRDefault="002C5DEE" w:rsidP="002C5DEE">
      <w:pPr>
        <w:pStyle w:val="phnormal"/>
      </w:pPr>
      <w:r>
        <w:t xml:space="preserve">С помощью поля Категория события (пункт 1 на </w:t>
      </w:r>
      <w:r>
        <w:fldChar w:fldCharType="begin"/>
      </w:r>
      <w:r>
        <w:instrText xml:space="preserve"> REF _Ref40003965 \h </w:instrText>
      </w:r>
      <w:r>
        <w:fldChar w:fldCharType="separate"/>
      </w:r>
      <w:r w:rsidR="00DE409C">
        <w:t xml:space="preserve">Рисунок </w:t>
      </w:r>
      <w:r w:rsidR="00DE409C">
        <w:rPr>
          <w:noProof/>
        </w:rPr>
        <w:t>3</w:t>
      </w:r>
      <w:r>
        <w:fldChar w:fldCharType="end"/>
      </w:r>
      <w:r>
        <w:t>) можно указать категорию события – для этого необходимо нажать на кнопку «Изменить».</w:t>
      </w:r>
    </w:p>
    <w:p w:rsidR="002C5DEE" w:rsidRDefault="002C5DEE" w:rsidP="002C5DEE">
      <w:pPr>
        <w:pStyle w:val="phnormal"/>
      </w:pPr>
      <w:r>
        <w:t xml:space="preserve">Появится выбор из списка категорий событий (пункт 2 на </w:t>
      </w:r>
      <w:r>
        <w:fldChar w:fldCharType="begin"/>
      </w:r>
      <w:r>
        <w:instrText xml:space="preserve"> REF _Ref40003965 \h </w:instrText>
      </w:r>
      <w:r>
        <w:fldChar w:fldCharType="separate"/>
      </w:r>
      <w:r w:rsidR="00DE409C">
        <w:t xml:space="preserve">Рисунок </w:t>
      </w:r>
      <w:r w:rsidR="00DE409C">
        <w:rPr>
          <w:noProof/>
        </w:rPr>
        <w:t>3</w:t>
      </w:r>
      <w:r>
        <w:fldChar w:fldCharType="end"/>
      </w:r>
      <w:r>
        <w:t>). После выбора категории события появятся дополнительные поля по событию в зависимости от выбранной категории.</w:t>
      </w:r>
    </w:p>
    <w:p w:rsidR="002C5DEE" w:rsidRDefault="002C5DEE" w:rsidP="002C5DEE">
      <w:pPr>
        <w:pStyle w:val="phnormal"/>
      </w:pPr>
      <w:r>
        <w:lastRenderedPageBreak/>
        <w:t xml:space="preserve">В поле «Приоритет» устанавливается срочность выполнения задач по событию для исполнителя по событию (пункт 3 на </w:t>
      </w:r>
      <w:r>
        <w:fldChar w:fldCharType="begin"/>
      </w:r>
      <w:r>
        <w:instrText xml:space="preserve"> REF _Ref40003965 \h </w:instrText>
      </w:r>
      <w:r>
        <w:fldChar w:fldCharType="separate"/>
      </w:r>
      <w:r w:rsidR="00DE409C">
        <w:t xml:space="preserve">Рисунок </w:t>
      </w:r>
      <w:r w:rsidR="00DE409C">
        <w:rPr>
          <w:noProof/>
        </w:rPr>
        <w:t>3</w:t>
      </w:r>
      <w:r>
        <w:fldChar w:fldCharType="end"/>
      </w:r>
      <w:r>
        <w:t>).</w:t>
      </w:r>
    </w:p>
    <w:p w:rsidR="002C5DEE" w:rsidRDefault="002C5DEE" w:rsidP="002C5DEE">
      <w:pPr>
        <w:pStyle w:val="phnormal"/>
      </w:pPr>
      <w:r>
        <w:t>В поле «Контрольный срок» устанавливается дата с помощью элемента «Календарь».</w:t>
      </w:r>
    </w:p>
    <w:p w:rsidR="002C5DEE" w:rsidRDefault="002C5DEE" w:rsidP="002C5DEE">
      <w:pPr>
        <w:pStyle w:val="phnormal"/>
      </w:pPr>
      <w:r>
        <w:t>Поле «Исполнитель» выбирается из списка сотрудников КНО.</w:t>
      </w:r>
    </w:p>
    <w:p w:rsidR="002C5DEE" w:rsidRDefault="002C5DEE" w:rsidP="002C5DEE">
      <w:pPr>
        <w:pStyle w:val="phnormal"/>
      </w:pPr>
      <w:r>
        <w:t xml:space="preserve">С помощью блока «Комментарии» (пункт 4 на </w:t>
      </w:r>
      <w:r>
        <w:fldChar w:fldCharType="begin"/>
      </w:r>
      <w:r>
        <w:instrText xml:space="preserve"> REF _Ref40003965 \h </w:instrText>
      </w:r>
      <w:r>
        <w:fldChar w:fldCharType="separate"/>
      </w:r>
      <w:r w:rsidR="00DE409C">
        <w:t xml:space="preserve">Рисунок </w:t>
      </w:r>
      <w:r w:rsidR="00DE409C">
        <w:rPr>
          <w:noProof/>
        </w:rPr>
        <w:t>3</w:t>
      </w:r>
      <w:r>
        <w:fldChar w:fldCharType="end"/>
      </w:r>
      <w:r>
        <w:t>) можно обмениваться сообщениями между сотрудниками, задействованными в событии.</w:t>
      </w:r>
    </w:p>
    <w:p w:rsidR="002C5DEE" w:rsidRPr="0037147C" w:rsidRDefault="002C5DEE" w:rsidP="002C5DEE">
      <w:pPr>
        <w:pStyle w:val="phnormal"/>
      </w:pPr>
    </w:p>
    <w:p w:rsidR="002C5DEE" w:rsidRDefault="002C5DEE" w:rsidP="002C5DEE">
      <w:pPr>
        <w:pStyle w:val="phlistitemized1"/>
        <w:numPr>
          <w:ilvl w:val="0"/>
          <w:numId w:val="0"/>
        </w:numPr>
        <w:ind w:right="0" w:firstLine="851"/>
        <w:contextualSpacing/>
        <w:rPr>
          <w:rStyle w:val="phnormal0"/>
        </w:rPr>
      </w:pPr>
      <w:r w:rsidRPr="0037147C">
        <w:rPr>
          <w:rStyle w:val="phnormal0"/>
        </w:rPr>
        <w:t>Для добавления субъектов в одноименной вкладке необходимо нажать кнопку «Выбрать субъекты</w:t>
      </w:r>
      <w:r>
        <w:rPr>
          <w:rStyle w:val="phnormal0"/>
        </w:rPr>
        <w:t xml:space="preserve"> из реестра субъектов</w:t>
      </w:r>
      <w:r w:rsidRPr="0037147C">
        <w:rPr>
          <w:rStyle w:val="phnormal0"/>
        </w:rPr>
        <w:t>»</w:t>
      </w:r>
      <w:r>
        <w:rPr>
          <w:rStyle w:val="phnormal0"/>
        </w:rPr>
        <w:t xml:space="preserve"> или добавить физическое лицо с помощью кнопки «Добавить ФЛ» (</w:t>
      </w:r>
      <w:r>
        <w:rPr>
          <w:rStyle w:val="phnormal0"/>
        </w:rPr>
        <w:fldChar w:fldCharType="begin"/>
      </w:r>
      <w:r>
        <w:rPr>
          <w:rStyle w:val="phnormal0"/>
        </w:rPr>
        <w:instrText xml:space="preserve"> REF _Ref40004041 \h </w:instrText>
      </w:r>
      <w:r>
        <w:rPr>
          <w:rStyle w:val="phnormal0"/>
        </w:rPr>
      </w:r>
      <w:r>
        <w:rPr>
          <w:rStyle w:val="phnormal0"/>
        </w:rPr>
        <w:fldChar w:fldCharType="separate"/>
      </w:r>
      <w:r w:rsidR="00DE409C">
        <w:t xml:space="preserve">Рисунок </w:t>
      </w:r>
      <w:r w:rsidR="00DE409C">
        <w:rPr>
          <w:noProof/>
        </w:rPr>
        <w:t>4</w:t>
      </w:r>
      <w:r>
        <w:rPr>
          <w:rStyle w:val="phnormal0"/>
        </w:rPr>
        <w:fldChar w:fldCharType="end"/>
      </w:r>
      <w:r>
        <w:rPr>
          <w:rStyle w:val="phnormal0"/>
        </w:rPr>
        <w:t>)</w:t>
      </w:r>
      <w:r w:rsidRPr="0037147C">
        <w:rPr>
          <w:rStyle w:val="phnormal0"/>
        </w:rPr>
        <w:t>.</w:t>
      </w:r>
    </w:p>
    <w:p w:rsidR="002C5DEE" w:rsidRDefault="002C5DEE" w:rsidP="002C5DEE">
      <w:pPr>
        <w:pStyle w:val="phlistitemized1"/>
        <w:numPr>
          <w:ilvl w:val="0"/>
          <w:numId w:val="0"/>
        </w:numPr>
        <w:ind w:right="0" w:firstLine="851"/>
        <w:contextualSpacing/>
        <w:rPr>
          <w:rFonts w:cs="Times New Roman"/>
          <w:szCs w:val="24"/>
        </w:rPr>
      </w:pPr>
      <w:r w:rsidRPr="0037147C">
        <w:rPr>
          <w:rStyle w:val="phnormal0"/>
        </w:rPr>
        <w:t xml:space="preserve">В событие субъекты необходимо добавлять, чтобы при создании КНМ из события сразу </w:t>
      </w:r>
      <w:r>
        <w:rPr>
          <w:rStyle w:val="phnormal0"/>
        </w:rPr>
        <w:t>загружался</w:t>
      </w:r>
      <w:r w:rsidRPr="0037147C">
        <w:rPr>
          <w:rStyle w:val="phnormal0"/>
        </w:rPr>
        <w:t xml:space="preserve"> субъект</w:t>
      </w:r>
      <w:r>
        <w:rPr>
          <w:rStyle w:val="phnormal0"/>
        </w:rPr>
        <w:t>,</w:t>
      </w:r>
      <w:r w:rsidRPr="0037147C">
        <w:rPr>
          <w:rStyle w:val="phnormal0"/>
        </w:rPr>
        <w:t xml:space="preserve"> подлежащий проверке. Добавление субъекта необходимо, чтобы исполнителю и руководителю было понятно, с каким субъектом связано событие</w:t>
      </w:r>
      <w:r>
        <w:rPr>
          <w:rFonts w:cs="Times New Roman"/>
          <w:szCs w:val="24"/>
        </w:rPr>
        <w:t>.</w:t>
      </w:r>
    </w:p>
    <w:p w:rsidR="002C5DEE" w:rsidRDefault="002C5DEE" w:rsidP="002C5DEE">
      <w:pPr>
        <w:pStyle w:val="phlistitemized1"/>
        <w:numPr>
          <w:ilvl w:val="0"/>
          <w:numId w:val="0"/>
        </w:numPr>
        <w:ind w:right="0" w:firstLine="851"/>
        <w:contextualSpacing/>
        <w:rPr>
          <w:rFonts w:cs="Times New Roman"/>
          <w:i/>
          <w:szCs w:val="24"/>
        </w:rPr>
      </w:pPr>
    </w:p>
    <w:p w:rsidR="002C5DEE" w:rsidRDefault="002C5DEE" w:rsidP="002C5DEE">
      <w:pPr>
        <w:pStyle w:val="phfigure"/>
      </w:pPr>
      <w:r>
        <w:rPr>
          <w:noProof/>
        </w:rPr>
        <w:drawing>
          <wp:inline distT="0" distB="0" distL="0" distR="0" wp14:anchorId="414307BD" wp14:editId="438CC570">
            <wp:extent cx="6381750" cy="18383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750" cy="1838325"/>
                    </a:xfrm>
                    <a:prstGeom prst="rect">
                      <a:avLst/>
                    </a:prstGeom>
                    <a:noFill/>
                    <a:ln>
                      <a:noFill/>
                    </a:ln>
                  </pic:spPr>
                </pic:pic>
              </a:graphicData>
            </a:graphic>
          </wp:inline>
        </w:drawing>
      </w:r>
    </w:p>
    <w:p w:rsidR="002C5DEE" w:rsidRDefault="002C5DEE" w:rsidP="002C5DEE">
      <w:pPr>
        <w:pStyle w:val="phfiguretitle"/>
      </w:pPr>
      <w:bookmarkStart w:id="82" w:name="_Ref40004041"/>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4</w:t>
      </w:r>
      <w:r>
        <w:rPr>
          <w:noProof/>
        </w:rPr>
        <w:fldChar w:fldCharType="end"/>
      </w:r>
      <w:bookmarkEnd w:id="82"/>
      <w:r>
        <w:t xml:space="preserve"> – Д</w:t>
      </w:r>
      <w:r w:rsidRPr="004734C7">
        <w:t>обавл</w:t>
      </w:r>
      <w:r>
        <w:t>ение</w:t>
      </w:r>
      <w:r w:rsidRPr="004734C7">
        <w:t xml:space="preserve"> субъекта</w:t>
      </w:r>
      <w:r>
        <w:t xml:space="preserve"> в событие</w:t>
      </w:r>
    </w:p>
    <w:p w:rsidR="002C5DEE" w:rsidRDefault="002C5DEE" w:rsidP="002C5DEE">
      <w:pPr>
        <w:pStyle w:val="phfigure"/>
      </w:pPr>
      <w:r>
        <w:rPr>
          <w:noProof/>
        </w:rPr>
        <w:drawing>
          <wp:inline distT="0" distB="0" distL="0" distR="0" wp14:anchorId="0A7F231F" wp14:editId="4A731009">
            <wp:extent cx="6381750" cy="180975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1750" cy="1809750"/>
                    </a:xfrm>
                    <a:prstGeom prst="rect">
                      <a:avLst/>
                    </a:prstGeom>
                    <a:noFill/>
                    <a:ln>
                      <a:noFill/>
                    </a:ln>
                  </pic:spPr>
                </pic:pic>
              </a:graphicData>
            </a:graphic>
          </wp:inline>
        </w:drawing>
      </w:r>
    </w:p>
    <w:p w:rsidR="002C5DEE" w:rsidRDefault="002C5DEE" w:rsidP="002C5DEE">
      <w:pPr>
        <w:pStyle w:val="phfiguretitle"/>
      </w:pPr>
      <w:bookmarkStart w:id="83" w:name="_Ref40004089"/>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5</w:t>
      </w:r>
      <w:r>
        <w:rPr>
          <w:noProof/>
        </w:rPr>
        <w:fldChar w:fldCharType="end"/>
      </w:r>
      <w:bookmarkEnd w:id="83"/>
      <w:r>
        <w:t xml:space="preserve"> – </w:t>
      </w:r>
      <w:r>
        <w:rPr>
          <w:rFonts w:cs="Times New Roman"/>
          <w:szCs w:val="24"/>
        </w:rPr>
        <w:t>Добавление субъекта из реестра подконтрольных субъектов</w:t>
      </w:r>
    </w:p>
    <w:p w:rsidR="002C5DEE" w:rsidRDefault="002C5DEE" w:rsidP="002C5DEE">
      <w:pPr>
        <w:pStyle w:val="phnormal"/>
      </w:pPr>
    </w:p>
    <w:p w:rsidR="002C5DEE" w:rsidRDefault="002C5DEE" w:rsidP="002C5DEE">
      <w:pPr>
        <w:pStyle w:val="phnormal"/>
      </w:pPr>
      <w:r w:rsidRPr="002B172C">
        <w:lastRenderedPageBreak/>
        <w:t xml:space="preserve">В окне добавления из </w:t>
      </w:r>
      <w:r>
        <w:t>реестра субъектов</w:t>
      </w:r>
      <w:r w:rsidRPr="002B172C">
        <w:t xml:space="preserve"> </w:t>
      </w:r>
      <w:r>
        <w:t xml:space="preserve">необходимо </w:t>
      </w:r>
      <w:r w:rsidRPr="002B172C">
        <w:t>выбрать н</w:t>
      </w:r>
      <w:r>
        <w:t>еобходимые субъекты, проставив «флажок»</w:t>
      </w:r>
      <w:r w:rsidRPr="002B172C">
        <w:t xml:space="preserve"> (1), и нажать кнопку «Вернуться к операции» (2)</w:t>
      </w:r>
      <w:r>
        <w:t xml:space="preserve"> (</w:t>
      </w:r>
      <w:r>
        <w:fldChar w:fldCharType="begin"/>
      </w:r>
      <w:r>
        <w:instrText xml:space="preserve"> REF _Ref40004089 \h </w:instrText>
      </w:r>
      <w:r>
        <w:fldChar w:fldCharType="separate"/>
      </w:r>
      <w:r w:rsidR="00DE409C">
        <w:t xml:space="preserve">Рисунок </w:t>
      </w:r>
      <w:r w:rsidR="00DE409C">
        <w:rPr>
          <w:noProof/>
        </w:rPr>
        <w:t>5</w:t>
      </w:r>
      <w:r>
        <w:fldChar w:fldCharType="end"/>
      </w:r>
      <w:r>
        <w:t>).</w:t>
      </w:r>
    </w:p>
    <w:p w:rsidR="002C5DEE" w:rsidRDefault="002C5DEE" w:rsidP="002C5DEE">
      <w:pPr>
        <w:pStyle w:val="phlistitemized1"/>
        <w:numPr>
          <w:ilvl w:val="0"/>
          <w:numId w:val="0"/>
        </w:numPr>
        <w:ind w:right="0" w:firstLine="851"/>
        <w:contextualSpacing/>
        <w:rPr>
          <w:rFonts w:cs="Times New Roman"/>
          <w:szCs w:val="24"/>
        </w:rPr>
      </w:pPr>
      <w:r w:rsidRPr="002B172C">
        <w:rPr>
          <w:rStyle w:val="phnormal0"/>
        </w:rPr>
        <w:t>Для редактирования (1) или удаления (2) добавленных субъектов необходимо нажать соответствующие кнопки</w:t>
      </w:r>
      <w:r>
        <w:rPr>
          <w:rStyle w:val="phnormal0"/>
        </w:rPr>
        <w:t xml:space="preserve"> (</w:t>
      </w:r>
      <w:r>
        <w:rPr>
          <w:rStyle w:val="phnormal0"/>
        </w:rPr>
        <w:fldChar w:fldCharType="begin"/>
      </w:r>
      <w:r>
        <w:rPr>
          <w:rStyle w:val="phnormal0"/>
        </w:rPr>
        <w:instrText xml:space="preserve"> REF _Ref40004144 \h </w:instrText>
      </w:r>
      <w:r>
        <w:rPr>
          <w:rStyle w:val="phnormal0"/>
        </w:rPr>
      </w:r>
      <w:r>
        <w:rPr>
          <w:rStyle w:val="phnormal0"/>
        </w:rPr>
        <w:fldChar w:fldCharType="separate"/>
      </w:r>
      <w:r w:rsidR="00DE409C" w:rsidRPr="002B172C">
        <w:t xml:space="preserve">Рисунок </w:t>
      </w:r>
      <w:r w:rsidR="00DE409C">
        <w:rPr>
          <w:noProof/>
        </w:rPr>
        <w:t>6</w:t>
      </w:r>
      <w:r>
        <w:rPr>
          <w:rStyle w:val="phnormal0"/>
        </w:rPr>
        <w:fldChar w:fldCharType="end"/>
      </w:r>
      <w:r>
        <w:rPr>
          <w:rStyle w:val="phnormal0"/>
        </w:rPr>
        <w:t>)</w:t>
      </w:r>
      <w:r>
        <w:rPr>
          <w:rFonts w:cs="Times New Roman"/>
          <w:szCs w:val="24"/>
        </w:rPr>
        <w:t>.</w:t>
      </w:r>
    </w:p>
    <w:p w:rsidR="002C5DEE" w:rsidRDefault="002C5DEE" w:rsidP="002C5DEE">
      <w:pPr>
        <w:pStyle w:val="phlistitemized1"/>
        <w:numPr>
          <w:ilvl w:val="0"/>
          <w:numId w:val="0"/>
        </w:numPr>
        <w:ind w:right="0" w:firstLine="851"/>
        <w:contextualSpacing/>
        <w:rPr>
          <w:rFonts w:cs="Times New Roman"/>
          <w:szCs w:val="24"/>
        </w:rPr>
      </w:pPr>
    </w:p>
    <w:p w:rsidR="002C5DEE" w:rsidRDefault="002C5DEE" w:rsidP="002C5DEE">
      <w:pPr>
        <w:pStyle w:val="phfigure"/>
      </w:pPr>
      <w:r>
        <w:rPr>
          <w:noProof/>
        </w:rPr>
        <w:drawing>
          <wp:inline distT="0" distB="0" distL="0" distR="0" wp14:anchorId="3B3B16D1" wp14:editId="64E718D4">
            <wp:extent cx="6381750" cy="1857375"/>
            <wp:effectExtent l="0" t="0" r="0" b="9525"/>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0" cy="1857375"/>
                    </a:xfrm>
                    <a:prstGeom prst="rect">
                      <a:avLst/>
                    </a:prstGeom>
                    <a:noFill/>
                    <a:ln>
                      <a:noFill/>
                    </a:ln>
                  </pic:spPr>
                </pic:pic>
              </a:graphicData>
            </a:graphic>
          </wp:inline>
        </w:drawing>
      </w:r>
    </w:p>
    <w:p w:rsidR="002C5DEE" w:rsidRDefault="002C5DEE" w:rsidP="002C5DEE">
      <w:pPr>
        <w:pStyle w:val="phfiguretitle"/>
      </w:pPr>
      <w:bookmarkStart w:id="84" w:name="_Ref40004144"/>
      <w:r w:rsidRPr="002B172C">
        <w:t xml:space="preserve">Рисунок </w:t>
      </w:r>
      <w:r>
        <w:rPr>
          <w:noProof/>
        </w:rPr>
        <w:fldChar w:fldCharType="begin"/>
      </w:r>
      <w:r>
        <w:rPr>
          <w:noProof/>
        </w:rPr>
        <w:instrText xml:space="preserve"> SEQ Рисунок \* ARABIC </w:instrText>
      </w:r>
      <w:r>
        <w:rPr>
          <w:noProof/>
        </w:rPr>
        <w:fldChar w:fldCharType="separate"/>
      </w:r>
      <w:r w:rsidR="00DE409C">
        <w:rPr>
          <w:noProof/>
        </w:rPr>
        <w:t>6</w:t>
      </w:r>
      <w:r>
        <w:rPr>
          <w:noProof/>
        </w:rPr>
        <w:fldChar w:fldCharType="end"/>
      </w:r>
      <w:bookmarkEnd w:id="84"/>
      <w:r w:rsidRPr="002B172C">
        <w:t xml:space="preserve"> – </w:t>
      </w:r>
      <w:r>
        <w:t>Действия с субъектом в событии</w:t>
      </w:r>
    </w:p>
    <w:p w:rsidR="002C5DEE" w:rsidRPr="008D097D" w:rsidRDefault="002C5DEE" w:rsidP="002C5DEE">
      <w:pPr>
        <w:pStyle w:val="phnormal"/>
      </w:pPr>
    </w:p>
    <w:p w:rsidR="002C5DEE" w:rsidRDefault="002C5DEE" w:rsidP="002C5DEE">
      <w:pPr>
        <w:pStyle w:val="phnormal"/>
      </w:pPr>
      <w:r w:rsidRPr="002B172C">
        <w:t>Для добавления Объектов в одноименной вкладке необходимо нажать кнопку «Выбрать объекты»</w:t>
      </w:r>
      <w:r>
        <w:t xml:space="preserve"> (</w:t>
      </w:r>
      <w:r>
        <w:fldChar w:fldCharType="begin"/>
      </w:r>
      <w:r>
        <w:instrText xml:space="preserve"> REF _Ref40004199 \h </w:instrText>
      </w:r>
      <w:r>
        <w:fldChar w:fldCharType="separate"/>
      </w:r>
      <w:r w:rsidR="00DE409C" w:rsidRPr="002B172C">
        <w:t xml:space="preserve">Рисунок </w:t>
      </w:r>
      <w:r w:rsidR="00DE409C">
        <w:rPr>
          <w:noProof/>
        </w:rPr>
        <w:t>7</w:t>
      </w:r>
      <w:r>
        <w:fldChar w:fldCharType="end"/>
      </w:r>
      <w:r>
        <w:t>)</w:t>
      </w:r>
      <w:r w:rsidRPr="002B172C">
        <w:t xml:space="preserve">. В событие объекты необходимо добавлять, чтобы при создании КНМ из события сразу </w:t>
      </w:r>
      <w:r>
        <w:t>загружался</w:t>
      </w:r>
      <w:r w:rsidRPr="002B172C">
        <w:t xml:space="preserve"> объект</w:t>
      </w:r>
      <w:r>
        <w:t>,</w:t>
      </w:r>
      <w:r w:rsidRPr="002B172C">
        <w:t xml:space="preserve"> подлежащий проверке. Добавление объекта необходимо, чтобы исполнителю и руководителю было понятно, с каким объектом связано событие.</w:t>
      </w:r>
    </w:p>
    <w:p w:rsidR="002C5DEE" w:rsidRPr="002B172C" w:rsidRDefault="002C5DEE" w:rsidP="002C5DEE">
      <w:pPr>
        <w:pStyle w:val="phnormal"/>
      </w:pPr>
    </w:p>
    <w:p w:rsidR="002C5DEE" w:rsidRDefault="002C5DEE" w:rsidP="002C5DEE">
      <w:pPr>
        <w:pStyle w:val="phfigure"/>
      </w:pPr>
      <w:r>
        <w:rPr>
          <w:noProof/>
        </w:rPr>
        <w:drawing>
          <wp:inline distT="0" distB="0" distL="0" distR="0" wp14:anchorId="10B0731B" wp14:editId="5C3C9079">
            <wp:extent cx="6381750" cy="1933575"/>
            <wp:effectExtent l="0" t="0" r="0" b="952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1750" cy="1933575"/>
                    </a:xfrm>
                    <a:prstGeom prst="rect">
                      <a:avLst/>
                    </a:prstGeom>
                    <a:noFill/>
                    <a:ln>
                      <a:noFill/>
                    </a:ln>
                  </pic:spPr>
                </pic:pic>
              </a:graphicData>
            </a:graphic>
          </wp:inline>
        </w:drawing>
      </w:r>
    </w:p>
    <w:p w:rsidR="002C5DEE" w:rsidRPr="002B172C" w:rsidRDefault="002C5DEE" w:rsidP="002C5DEE">
      <w:pPr>
        <w:pStyle w:val="phfiguretitle"/>
      </w:pPr>
      <w:bookmarkStart w:id="85" w:name="_Ref40004199"/>
      <w:r w:rsidRPr="002B172C">
        <w:t xml:space="preserve">Рисунок </w:t>
      </w:r>
      <w:r>
        <w:rPr>
          <w:noProof/>
        </w:rPr>
        <w:fldChar w:fldCharType="begin"/>
      </w:r>
      <w:r>
        <w:rPr>
          <w:noProof/>
        </w:rPr>
        <w:instrText xml:space="preserve"> SEQ Рисунок \* ARABIC </w:instrText>
      </w:r>
      <w:r>
        <w:rPr>
          <w:noProof/>
        </w:rPr>
        <w:fldChar w:fldCharType="separate"/>
      </w:r>
      <w:r w:rsidR="00DE409C">
        <w:rPr>
          <w:noProof/>
        </w:rPr>
        <w:t>7</w:t>
      </w:r>
      <w:r>
        <w:rPr>
          <w:noProof/>
        </w:rPr>
        <w:fldChar w:fldCharType="end"/>
      </w:r>
      <w:bookmarkEnd w:id="85"/>
      <w:r w:rsidRPr="002B172C">
        <w:t xml:space="preserve"> – </w:t>
      </w:r>
      <w:r>
        <w:t>Добавление</w:t>
      </w:r>
      <w:r w:rsidRPr="002B172C">
        <w:t xml:space="preserve"> объекта</w:t>
      </w:r>
      <w:r>
        <w:t xml:space="preserve"> в событие</w:t>
      </w:r>
    </w:p>
    <w:p w:rsidR="002C5DEE" w:rsidRDefault="002C5DEE" w:rsidP="002C5DEE">
      <w:pPr>
        <w:pStyle w:val="phnormal"/>
      </w:pPr>
    </w:p>
    <w:p w:rsidR="002C5DEE" w:rsidRPr="002B172C" w:rsidRDefault="002C5DEE" w:rsidP="002C5DEE">
      <w:pPr>
        <w:pStyle w:val="phnormal"/>
      </w:pPr>
      <w:r w:rsidRPr="002B172C">
        <w:t xml:space="preserve">В окне добавления из </w:t>
      </w:r>
      <w:r>
        <w:t>реестра необходимо</w:t>
      </w:r>
      <w:r w:rsidRPr="002B172C">
        <w:t xml:space="preserve"> выбрать необходимые объекты, проставив </w:t>
      </w:r>
      <w:r>
        <w:t>«флажок»</w:t>
      </w:r>
      <w:r w:rsidRPr="002B172C">
        <w:t xml:space="preserve"> (1), и нажать кнопку «Вернуться к операции» (2)</w:t>
      </w:r>
      <w:r>
        <w:t xml:space="preserve"> (</w:t>
      </w:r>
      <w:r>
        <w:fldChar w:fldCharType="begin"/>
      </w:r>
      <w:r>
        <w:instrText xml:space="preserve"> REF _Ref40004258 \h </w:instrText>
      </w:r>
      <w:r>
        <w:fldChar w:fldCharType="separate"/>
      </w:r>
      <w:r w:rsidR="00DE409C">
        <w:t xml:space="preserve">Рисунок </w:t>
      </w:r>
      <w:r w:rsidR="00DE409C">
        <w:rPr>
          <w:noProof/>
        </w:rPr>
        <w:t>8</w:t>
      </w:r>
      <w:r>
        <w:fldChar w:fldCharType="end"/>
      </w:r>
      <w:r>
        <w:t>).</w:t>
      </w:r>
    </w:p>
    <w:p w:rsidR="002C5DEE" w:rsidRDefault="002C5DEE" w:rsidP="002C5DEE">
      <w:pPr>
        <w:pStyle w:val="phfigure"/>
      </w:pPr>
      <w:r>
        <w:rPr>
          <w:noProof/>
        </w:rPr>
        <w:lastRenderedPageBreak/>
        <w:drawing>
          <wp:inline distT="0" distB="0" distL="0" distR="0" wp14:anchorId="1A7F5E9B" wp14:editId="235D2253">
            <wp:extent cx="6448425" cy="1619250"/>
            <wp:effectExtent l="0" t="0" r="9525"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48425" cy="1619250"/>
                    </a:xfrm>
                    <a:prstGeom prst="rect">
                      <a:avLst/>
                    </a:prstGeom>
                    <a:noFill/>
                    <a:ln>
                      <a:noFill/>
                    </a:ln>
                  </pic:spPr>
                </pic:pic>
              </a:graphicData>
            </a:graphic>
          </wp:inline>
        </w:drawing>
      </w:r>
    </w:p>
    <w:p w:rsidR="002C5DEE" w:rsidRDefault="002C5DEE" w:rsidP="002C5DEE">
      <w:pPr>
        <w:pStyle w:val="phfiguretitle"/>
      </w:pPr>
      <w:bookmarkStart w:id="86" w:name="_Ref40004258"/>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8</w:t>
      </w:r>
      <w:r>
        <w:rPr>
          <w:noProof/>
        </w:rPr>
        <w:fldChar w:fldCharType="end"/>
      </w:r>
      <w:bookmarkEnd w:id="86"/>
      <w:r>
        <w:t xml:space="preserve"> – </w:t>
      </w:r>
      <w:r>
        <w:rPr>
          <w:rFonts w:cs="Times New Roman"/>
          <w:szCs w:val="24"/>
        </w:rPr>
        <w:t>Добавление объекта из реестра подконтрольных объектов</w:t>
      </w:r>
    </w:p>
    <w:p w:rsidR="002C5DEE" w:rsidRDefault="002C5DEE" w:rsidP="002C5DEE">
      <w:pPr>
        <w:pStyle w:val="phlistitemized1"/>
        <w:numPr>
          <w:ilvl w:val="0"/>
          <w:numId w:val="0"/>
        </w:numPr>
        <w:ind w:right="0" w:firstLine="851"/>
        <w:contextualSpacing/>
        <w:rPr>
          <w:rStyle w:val="phnormal0"/>
        </w:rPr>
      </w:pPr>
    </w:p>
    <w:p w:rsidR="002C5DEE" w:rsidRDefault="002C5DEE" w:rsidP="002C5DEE">
      <w:pPr>
        <w:pStyle w:val="phlistitemized1"/>
        <w:numPr>
          <w:ilvl w:val="0"/>
          <w:numId w:val="0"/>
        </w:numPr>
        <w:ind w:right="0" w:firstLine="851"/>
        <w:contextualSpacing/>
        <w:rPr>
          <w:rFonts w:cs="Times New Roman"/>
          <w:szCs w:val="24"/>
        </w:rPr>
      </w:pPr>
      <w:r w:rsidRPr="001E3C11">
        <w:rPr>
          <w:rStyle w:val="phnormal0"/>
        </w:rPr>
        <w:t>Для редактирования (1) или удаления (2) добавленных объектов необходимо нажать соответствующие кнопки</w:t>
      </w:r>
      <w:r>
        <w:rPr>
          <w:rStyle w:val="phnormal0"/>
        </w:rPr>
        <w:t xml:space="preserve"> (</w:t>
      </w:r>
      <w:r>
        <w:rPr>
          <w:rStyle w:val="phnormal0"/>
        </w:rPr>
        <w:fldChar w:fldCharType="begin"/>
      </w:r>
      <w:r>
        <w:rPr>
          <w:rStyle w:val="phnormal0"/>
        </w:rPr>
        <w:instrText xml:space="preserve"> REF _Ref40005965 \h </w:instrText>
      </w:r>
      <w:r>
        <w:rPr>
          <w:rStyle w:val="phnormal0"/>
        </w:rPr>
      </w:r>
      <w:r>
        <w:rPr>
          <w:rStyle w:val="phnormal0"/>
        </w:rPr>
        <w:fldChar w:fldCharType="separate"/>
      </w:r>
      <w:r w:rsidR="00DE409C">
        <w:t xml:space="preserve">Рисунок </w:t>
      </w:r>
      <w:r w:rsidR="00DE409C">
        <w:rPr>
          <w:noProof/>
        </w:rPr>
        <w:t>9</w:t>
      </w:r>
      <w:r>
        <w:rPr>
          <w:rStyle w:val="phnormal0"/>
        </w:rPr>
        <w:fldChar w:fldCharType="end"/>
      </w:r>
      <w:r>
        <w:rPr>
          <w:rStyle w:val="phnormal0"/>
        </w:rPr>
        <w:t>)</w:t>
      </w:r>
      <w:r>
        <w:rPr>
          <w:rFonts w:cs="Times New Roman"/>
          <w:szCs w:val="24"/>
        </w:rPr>
        <w:t>.</w:t>
      </w:r>
    </w:p>
    <w:p w:rsidR="002C5DEE" w:rsidRDefault="002C5DEE" w:rsidP="002C5DEE">
      <w:pPr>
        <w:pStyle w:val="phlistitemized1"/>
        <w:numPr>
          <w:ilvl w:val="0"/>
          <w:numId w:val="0"/>
        </w:numPr>
        <w:ind w:right="0" w:firstLine="851"/>
        <w:contextualSpacing/>
        <w:rPr>
          <w:rFonts w:cs="Times New Roman"/>
          <w:szCs w:val="24"/>
        </w:rPr>
      </w:pPr>
    </w:p>
    <w:p w:rsidR="002C5DEE" w:rsidRDefault="002C5DEE" w:rsidP="002C5DEE">
      <w:pPr>
        <w:pStyle w:val="phfigure"/>
      </w:pPr>
      <w:r>
        <w:rPr>
          <w:noProof/>
        </w:rPr>
        <w:drawing>
          <wp:inline distT="0" distB="0" distL="0" distR="0" wp14:anchorId="46FA7E9A" wp14:editId="12D7B97B">
            <wp:extent cx="6381750" cy="1895475"/>
            <wp:effectExtent l="0" t="0" r="0" b="9525"/>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1750" cy="1895475"/>
                    </a:xfrm>
                    <a:prstGeom prst="rect">
                      <a:avLst/>
                    </a:prstGeom>
                    <a:noFill/>
                    <a:ln>
                      <a:noFill/>
                    </a:ln>
                  </pic:spPr>
                </pic:pic>
              </a:graphicData>
            </a:graphic>
          </wp:inline>
        </w:drawing>
      </w:r>
    </w:p>
    <w:p w:rsidR="002C5DEE" w:rsidRPr="008D097D" w:rsidRDefault="002C5DEE" w:rsidP="002C5DEE">
      <w:pPr>
        <w:pStyle w:val="phfiguretitle"/>
      </w:pPr>
      <w:bookmarkStart w:id="87" w:name="_Ref40005965"/>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9</w:t>
      </w:r>
      <w:r>
        <w:rPr>
          <w:noProof/>
        </w:rPr>
        <w:fldChar w:fldCharType="end"/>
      </w:r>
      <w:bookmarkEnd w:id="87"/>
      <w:r>
        <w:t xml:space="preserve"> – Действия с объектом в событии</w:t>
      </w:r>
    </w:p>
    <w:p w:rsidR="002C5DEE" w:rsidRDefault="002C5DEE" w:rsidP="002C5DEE">
      <w:pPr>
        <w:pStyle w:val="phlistitemized1"/>
        <w:numPr>
          <w:ilvl w:val="0"/>
          <w:numId w:val="0"/>
        </w:numPr>
        <w:ind w:right="0" w:firstLine="851"/>
        <w:contextualSpacing/>
        <w:rPr>
          <w:rStyle w:val="phnormal0"/>
        </w:rPr>
      </w:pPr>
    </w:p>
    <w:p w:rsidR="002C5DEE" w:rsidRDefault="002C5DEE" w:rsidP="002C5DEE">
      <w:pPr>
        <w:pStyle w:val="phfigure"/>
      </w:pPr>
      <w:r>
        <w:rPr>
          <w:noProof/>
        </w:rPr>
        <w:drawing>
          <wp:inline distT="0" distB="0" distL="0" distR="0" wp14:anchorId="78F36DDC" wp14:editId="2DCA8A62">
            <wp:extent cx="6381750" cy="192405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1750" cy="1924050"/>
                    </a:xfrm>
                    <a:prstGeom prst="rect">
                      <a:avLst/>
                    </a:prstGeom>
                    <a:noFill/>
                    <a:ln>
                      <a:noFill/>
                    </a:ln>
                  </pic:spPr>
                </pic:pic>
              </a:graphicData>
            </a:graphic>
          </wp:inline>
        </w:drawing>
      </w:r>
    </w:p>
    <w:p w:rsidR="002C5DEE" w:rsidRPr="008D097D" w:rsidRDefault="002C5DEE" w:rsidP="002C5DEE">
      <w:pPr>
        <w:pStyle w:val="phfiguretitle"/>
      </w:pPr>
      <w:bookmarkStart w:id="88" w:name="_Ref49972401"/>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10</w:t>
      </w:r>
      <w:r>
        <w:rPr>
          <w:noProof/>
        </w:rPr>
        <w:fldChar w:fldCharType="end"/>
      </w:r>
      <w:bookmarkEnd w:id="88"/>
      <w:r>
        <w:t xml:space="preserve"> – Вкладка «Связанные элементы»</w:t>
      </w:r>
    </w:p>
    <w:p w:rsidR="002C5DEE" w:rsidRDefault="002C5DEE" w:rsidP="002C5DEE">
      <w:pPr>
        <w:pStyle w:val="phnormal"/>
      </w:pPr>
    </w:p>
    <w:p w:rsidR="002C5DEE" w:rsidRDefault="002C5DEE" w:rsidP="002C5DEE">
      <w:pPr>
        <w:pStyle w:val="phnormal"/>
      </w:pPr>
      <w:r>
        <w:lastRenderedPageBreak/>
        <w:t>Во вкладке «Связанные элементы» будут в дальнейшем располагаться ссылки на связанные с событием записи в системе (</w:t>
      </w:r>
      <w:r>
        <w:fldChar w:fldCharType="begin"/>
      </w:r>
      <w:r>
        <w:instrText xml:space="preserve"> REF _Ref49972401 \h </w:instrText>
      </w:r>
      <w:r>
        <w:fldChar w:fldCharType="separate"/>
      </w:r>
      <w:r w:rsidR="00DE409C">
        <w:t xml:space="preserve">Рисунок </w:t>
      </w:r>
      <w:r w:rsidR="00DE409C">
        <w:rPr>
          <w:noProof/>
        </w:rPr>
        <w:t>10</w:t>
      </w:r>
      <w:r>
        <w:fldChar w:fldCharType="end"/>
      </w:r>
      <w:r>
        <w:t>).</w:t>
      </w:r>
    </w:p>
    <w:p w:rsidR="002C5DEE" w:rsidRDefault="002C5DEE" w:rsidP="002C5DEE">
      <w:pPr>
        <w:pStyle w:val="phnormal"/>
      </w:pPr>
      <w:r w:rsidRPr="001E3C11">
        <w:t xml:space="preserve">Для сохранения </w:t>
      </w:r>
      <w:r>
        <w:t xml:space="preserve">созданного </w:t>
      </w:r>
      <w:r w:rsidRPr="001E3C11">
        <w:t>события необходимо нажать кнопку «Сохранить»</w:t>
      </w:r>
      <w:r>
        <w:t xml:space="preserve"> (пункт 1 на </w:t>
      </w:r>
      <w:r>
        <w:fldChar w:fldCharType="begin"/>
      </w:r>
      <w:r>
        <w:instrText xml:space="preserve"> REF _Ref49972401 \h </w:instrText>
      </w:r>
      <w:r>
        <w:fldChar w:fldCharType="separate"/>
      </w:r>
      <w:r w:rsidR="00DE409C">
        <w:t xml:space="preserve">Рисунок </w:t>
      </w:r>
      <w:r w:rsidR="00DE409C">
        <w:rPr>
          <w:noProof/>
        </w:rPr>
        <w:t>10</w:t>
      </w:r>
      <w:r>
        <w:fldChar w:fldCharType="end"/>
      </w:r>
      <w:r>
        <w:t>)</w:t>
      </w:r>
      <w:r w:rsidRPr="001E3C11">
        <w:t>.</w:t>
      </w:r>
    </w:p>
    <w:p w:rsidR="002C5DEE" w:rsidRDefault="002C5DEE" w:rsidP="002C5DEE">
      <w:pPr>
        <w:pStyle w:val="phnormal"/>
      </w:pPr>
      <w:r>
        <w:t>Появится возможность добавить документ по событие. Необходимо</w:t>
      </w:r>
      <w:r w:rsidRPr="001E3C11">
        <w:t xml:space="preserve"> нажать </w:t>
      </w:r>
      <w:r>
        <w:t xml:space="preserve">на </w:t>
      </w:r>
      <w:r w:rsidRPr="001E3C11">
        <w:t>кнопку «</w:t>
      </w:r>
      <w:r>
        <w:t>Добавить новый документ» (</w:t>
      </w:r>
      <w:r>
        <w:fldChar w:fldCharType="begin"/>
      </w:r>
      <w:r>
        <w:instrText xml:space="preserve"> REF _Ref40006380 \h </w:instrText>
      </w:r>
      <w:r>
        <w:fldChar w:fldCharType="separate"/>
      </w:r>
      <w:r w:rsidR="00DE409C">
        <w:t xml:space="preserve">Рисунок </w:t>
      </w:r>
      <w:r w:rsidR="00DE409C">
        <w:rPr>
          <w:noProof/>
        </w:rPr>
        <w:t>11</w:t>
      </w:r>
      <w:r>
        <w:fldChar w:fldCharType="end"/>
      </w:r>
      <w:r>
        <w:t>)</w:t>
      </w:r>
      <w:r w:rsidRPr="001E3C11">
        <w:t>.</w:t>
      </w:r>
    </w:p>
    <w:p w:rsidR="002C5DEE" w:rsidRPr="001E3C11" w:rsidRDefault="002C5DEE" w:rsidP="002C5DEE">
      <w:pPr>
        <w:pStyle w:val="phnormal"/>
      </w:pPr>
    </w:p>
    <w:p w:rsidR="002C5DEE" w:rsidRDefault="002C5DEE" w:rsidP="002C5DEE">
      <w:pPr>
        <w:pStyle w:val="phfigure"/>
      </w:pPr>
      <w:r>
        <w:rPr>
          <w:noProof/>
        </w:rPr>
        <w:drawing>
          <wp:inline distT="0" distB="0" distL="0" distR="0" wp14:anchorId="4E2B9603" wp14:editId="7926C4B5">
            <wp:extent cx="6381750" cy="188595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1750" cy="1885950"/>
                    </a:xfrm>
                    <a:prstGeom prst="rect">
                      <a:avLst/>
                    </a:prstGeom>
                    <a:noFill/>
                    <a:ln>
                      <a:noFill/>
                    </a:ln>
                  </pic:spPr>
                </pic:pic>
              </a:graphicData>
            </a:graphic>
          </wp:inline>
        </w:drawing>
      </w:r>
    </w:p>
    <w:p w:rsidR="002C5DEE" w:rsidRDefault="002C5DEE" w:rsidP="002C5DEE">
      <w:pPr>
        <w:pStyle w:val="phfiguretitle"/>
      </w:pPr>
      <w:bookmarkStart w:id="89" w:name="_Ref40006380"/>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11</w:t>
      </w:r>
      <w:r>
        <w:rPr>
          <w:noProof/>
        </w:rPr>
        <w:fldChar w:fldCharType="end"/>
      </w:r>
      <w:bookmarkEnd w:id="89"/>
      <w:r>
        <w:t xml:space="preserve"> – Добавление документа в событие</w:t>
      </w:r>
    </w:p>
    <w:p w:rsidR="002C5DEE" w:rsidRDefault="002C5DEE" w:rsidP="002C5DEE">
      <w:pPr>
        <w:pStyle w:val="phfigure"/>
      </w:pPr>
      <w:r>
        <w:rPr>
          <w:noProof/>
        </w:rPr>
        <w:drawing>
          <wp:inline distT="0" distB="0" distL="0" distR="0" wp14:anchorId="5F5548DE" wp14:editId="65D942E4">
            <wp:extent cx="6381750" cy="184785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1750" cy="1847850"/>
                    </a:xfrm>
                    <a:prstGeom prst="rect">
                      <a:avLst/>
                    </a:prstGeom>
                    <a:noFill/>
                    <a:ln>
                      <a:noFill/>
                    </a:ln>
                  </pic:spPr>
                </pic:pic>
              </a:graphicData>
            </a:graphic>
          </wp:inline>
        </w:drawing>
      </w:r>
    </w:p>
    <w:p w:rsidR="002C5DEE" w:rsidRDefault="002C5DEE" w:rsidP="002C5DEE">
      <w:pPr>
        <w:pStyle w:val="phfiguretitle"/>
      </w:pPr>
      <w:bookmarkStart w:id="90" w:name="_Ref49972751"/>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12</w:t>
      </w:r>
      <w:r>
        <w:rPr>
          <w:noProof/>
        </w:rPr>
        <w:fldChar w:fldCharType="end"/>
      </w:r>
      <w:bookmarkEnd w:id="90"/>
      <w:r>
        <w:t xml:space="preserve"> – Добавление файла документа</w:t>
      </w:r>
    </w:p>
    <w:p w:rsidR="002C5DEE" w:rsidRDefault="002C5DEE" w:rsidP="002C5DEE">
      <w:pPr>
        <w:pStyle w:val="phfigure"/>
      </w:pPr>
      <w:r>
        <w:rPr>
          <w:noProof/>
        </w:rPr>
        <w:drawing>
          <wp:inline distT="0" distB="0" distL="0" distR="0" wp14:anchorId="5AE8014A" wp14:editId="11865345">
            <wp:extent cx="6391275" cy="1562100"/>
            <wp:effectExtent l="0" t="0" r="9525"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1275" cy="1562100"/>
                    </a:xfrm>
                    <a:prstGeom prst="rect">
                      <a:avLst/>
                    </a:prstGeom>
                    <a:noFill/>
                    <a:ln>
                      <a:noFill/>
                    </a:ln>
                  </pic:spPr>
                </pic:pic>
              </a:graphicData>
            </a:graphic>
          </wp:inline>
        </w:drawing>
      </w:r>
    </w:p>
    <w:p w:rsidR="002C5DEE" w:rsidRDefault="002C5DEE" w:rsidP="002C5DEE">
      <w:pPr>
        <w:pStyle w:val="phfiguretitle"/>
      </w:pPr>
      <w:bookmarkStart w:id="91" w:name="_Ref49973382"/>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13</w:t>
      </w:r>
      <w:r>
        <w:rPr>
          <w:noProof/>
        </w:rPr>
        <w:fldChar w:fldCharType="end"/>
      </w:r>
      <w:bookmarkEnd w:id="91"/>
      <w:r>
        <w:t xml:space="preserve"> – Действия с документом</w:t>
      </w:r>
    </w:p>
    <w:p w:rsidR="002C5DEE" w:rsidRDefault="002C5DEE" w:rsidP="002C5DEE">
      <w:pPr>
        <w:pStyle w:val="phnormal"/>
      </w:pPr>
      <w:r>
        <w:lastRenderedPageBreak/>
        <w:t xml:space="preserve">Необходимо ввести наименование документа (пункт 1 на </w:t>
      </w:r>
      <w:r>
        <w:fldChar w:fldCharType="begin"/>
      </w:r>
      <w:r>
        <w:instrText xml:space="preserve"> REF _Ref49972751 \h </w:instrText>
      </w:r>
      <w:r>
        <w:fldChar w:fldCharType="separate"/>
      </w:r>
      <w:r w:rsidR="00DE409C">
        <w:t xml:space="preserve">Рисунок </w:t>
      </w:r>
      <w:r w:rsidR="00DE409C">
        <w:rPr>
          <w:noProof/>
        </w:rPr>
        <w:t>12</w:t>
      </w:r>
      <w:r>
        <w:fldChar w:fldCharType="end"/>
      </w:r>
      <w:r>
        <w:t xml:space="preserve">), прикрепить файл документа (пункт 2 на </w:t>
      </w:r>
      <w:r>
        <w:fldChar w:fldCharType="begin"/>
      </w:r>
      <w:r>
        <w:instrText xml:space="preserve"> REF _Ref49972751 \h </w:instrText>
      </w:r>
      <w:r>
        <w:fldChar w:fldCharType="separate"/>
      </w:r>
      <w:r w:rsidR="00DE409C">
        <w:t xml:space="preserve">Рисунок </w:t>
      </w:r>
      <w:r w:rsidR="00DE409C">
        <w:rPr>
          <w:noProof/>
        </w:rPr>
        <w:t>12</w:t>
      </w:r>
      <w:r>
        <w:fldChar w:fldCharType="end"/>
      </w:r>
      <w:r>
        <w:t xml:space="preserve">) и нажать на кнопку «Применить» (пункт 3 на </w:t>
      </w:r>
      <w:r>
        <w:fldChar w:fldCharType="begin"/>
      </w:r>
      <w:r>
        <w:instrText xml:space="preserve"> REF _Ref49972751 \h </w:instrText>
      </w:r>
      <w:r>
        <w:fldChar w:fldCharType="separate"/>
      </w:r>
      <w:r w:rsidR="00DE409C">
        <w:t xml:space="preserve">Рисунок </w:t>
      </w:r>
      <w:r w:rsidR="00DE409C">
        <w:rPr>
          <w:noProof/>
        </w:rPr>
        <w:t>12</w:t>
      </w:r>
      <w:r>
        <w:fldChar w:fldCharType="end"/>
      </w:r>
      <w:r>
        <w:t>).</w:t>
      </w:r>
    </w:p>
    <w:p w:rsidR="002C5DEE" w:rsidRDefault="002C5DEE" w:rsidP="002C5DEE">
      <w:pPr>
        <w:pStyle w:val="phnormal"/>
      </w:pPr>
      <w:r>
        <w:t xml:space="preserve">Добавленные документы можно редактировать и удалять (выделено на </w:t>
      </w:r>
      <w:r>
        <w:fldChar w:fldCharType="begin"/>
      </w:r>
      <w:r>
        <w:instrText xml:space="preserve"> REF _Ref49973382 \h </w:instrText>
      </w:r>
      <w:r>
        <w:fldChar w:fldCharType="separate"/>
      </w:r>
      <w:r w:rsidR="00DE409C">
        <w:t xml:space="preserve">Рисунок </w:t>
      </w:r>
      <w:r w:rsidR="00DE409C">
        <w:rPr>
          <w:noProof/>
        </w:rPr>
        <w:t>13</w:t>
      </w:r>
      <w:r>
        <w:fldChar w:fldCharType="end"/>
      </w:r>
      <w:r>
        <w:t>).</w:t>
      </w:r>
    </w:p>
    <w:p w:rsidR="002C5DEE" w:rsidRDefault="002C5DEE" w:rsidP="002C5DEE">
      <w:pPr>
        <w:pStyle w:val="phnormal"/>
      </w:pPr>
      <w:r>
        <w:t xml:space="preserve">После завершения всех действий по событию необходимо нажать на кнопку «Сформировать» (пункт 4 на </w:t>
      </w:r>
      <w:r>
        <w:fldChar w:fldCharType="begin"/>
      </w:r>
      <w:r>
        <w:instrText xml:space="preserve"> REF _Ref49972751 \h </w:instrText>
      </w:r>
      <w:r>
        <w:fldChar w:fldCharType="separate"/>
      </w:r>
      <w:r w:rsidR="00DE409C">
        <w:t xml:space="preserve">Рисунок </w:t>
      </w:r>
      <w:r w:rsidR="00DE409C">
        <w:rPr>
          <w:noProof/>
        </w:rPr>
        <w:t>12</w:t>
      </w:r>
      <w:r>
        <w:fldChar w:fldCharType="end"/>
      </w:r>
      <w:r>
        <w:t>).</w:t>
      </w:r>
    </w:p>
    <w:p w:rsidR="002C5DEE" w:rsidRDefault="002C5DEE" w:rsidP="002C5DEE">
      <w:pPr>
        <w:pStyle w:val="phnormal"/>
      </w:pPr>
      <w:r>
        <w:t xml:space="preserve">Статус события изменится на «Новое» (пункт 1 на </w:t>
      </w:r>
      <w:r>
        <w:fldChar w:fldCharType="begin"/>
      </w:r>
      <w:r>
        <w:instrText xml:space="preserve"> REF _Ref49972995 \h </w:instrText>
      </w:r>
      <w:r>
        <w:fldChar w:fldCharType="separate"/>
      </w:r>
      <w:r w:rsidR="00DE409C">
        <w:t xml:space="preserve">Рисунок </w:t>
      </w:r>
      <w:r w:rsidR="00DE409C">
        <w:rPr>
          <w:noProof/>
        </w:rPr>
        <w:t>14</w:t>
      </w:r>
      <w:r>
        <w:fldChar w:fldCharType="end"/>
      </w:r>
      <w:r>
        <w:t>).</w:t>
      </w:r>
    </w:p>
    <w:p w:rsidR="002C5DEE" w:rsidRDefault="002C5DEE" w:rsidP="002C5DEE">
      <w:pPr>
        <w:pStyle w:val="21"/>
        <w:rPr>
          <w:rFonts w:eastAsia="Calibri"/>
        </w:rPr>
      </w:pPr>
      <w:bookmarkStart w:id="92" w:name="_Ref50447320"/>
      <w:bookmarkStart w:id="93" w:name="_Toc50463526"/>
      <w:bookmarkStart w:id="94" w:name="_Toc50621410"/>
      <w:r w:rsidRPr="00760002">
        <w:rPr>
          <w:rFonts w:eastAsia="Calibri"/>
        </w:rPr>
        <w:t xml:space="preserve">Работа с </w:t>
      </w:r>
      <w:r>
        <w:rPr>
          <w:rFonts w:eastAsia="Calibri"/>
        </w:rPr>
        <w:t>событиями – действия с ручными и автоматическими событиями</w:t>
      </w:r>
      <w:bookmarkEnd w:id="92"/>
      <w:bookmarkEnd w:id="93"/>
      <w:bookmarkEnd w:id="94"/>
    </w:p>
    <w:p w:rsidR="002C5DEE" w:rsidRDefault="002C5DEE" w:rsidP="002C5DEE">
      <w:pPr>
        <w:pStyle w:val="phfigure"/>
      </w:pPr>
      <w:r>
        <w:rPr>
          <w:noProof/>
        </w:rPr>
        <w:drawing>
          <wp:inline distT="0" distB="0" distL="0" distR="0" wp14:anchorId="69353A4E" wp14:editId="3A0AC40A">
            <wp:extent cx="6381750" cy="230505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1750" cy="2305050"/>
                    </a:xfrm>
                    <a:prstGeom prst="rect">
                      <a:avLst/>
                    </a:prstGeom>
                    <a:noFill/>
                    <a:ln>
                      <a:noFill/>
                    </a:ln>
                  </pic:spPr>
                </pic:pic>
              </a:graphicData>
            </a:graphic>
          </wp:inline>
        </w:drawing>
      </w:r>
    </w:p>
    <w:p w:rsidR="002C5DEE" w:rsidRDefault="002C5DEE" w:rsidP="002C5DEE">
      <w:pPr>
        <w:pStyle w:val="phfiguretitle"/>
      </w:pPr>
      <w:bookmarkStart w:id="95" w:name="_Ref49972995"/>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14</w:t>
      </w:r>
      <w:r>
        <w:rPr>
          <w:noProof/>
        </w:rPr>
        <w:fldChar w:fldCharType="end"/>
      </w:r>
      <w:bookmarkEnd w:id="95"/>
      <w:r>
        <w:t xml:space="preserve"> – Действия с новым событием</w:t>
      </w:r>
    </w:p>
    <w:p w:rsidR="002C5DEE" w:rsidRDefault="002C5DEE" w:rsidP="002C5DEE">
      <w:pPr>
        <w:pStyle w:val="phnormal"/>
      </w:pPr>
    </w:p>
    <w:p w:rsidR="002C5DEE" w:rsidRDefault="002C5DEE" w:rsidP="002C5DEE">
      <w:pPr>
        <w:pStyle w:val="phnormal"/>
      </w:pPr>
      <w:r>
        <w:t xml:space="preserve">По новому событию можно «Создать КНМ», то есть инициировать проверку или другое контрольно-надзорное мероприятие (пункт 2 на </w:t>
      </w:r>
      <w:r>
        <w:fldChar w:fldCharType="begin"/>
      </w:r>
      <w:r>
        <w:instrText xml:space="preserve"> REF _Ref49972995 \h </w:instrText>
      </w:r>
      <w:r>
        <w:fldChar w:fldCharType="separate"/>
      </w:r>
      <w:r w:rsidR="00DE409C">
        <w:t xml:space="preserve">Рисунок </w:t>
      </w:r>
      <w:r w:rsidR="00DE409C">
        <w:rPr>
          <w:noProof/>
        </w:rPr>
        <w:t>14</w:t>
      </w:r>
      <w:r>
        <w:fldChar w:fldCharType="end"/>
      </w:r>
      <w:r>
        <w:t>).</w:t>
      </w:r>
    </w:p>
    <w:p w:rsidR="002C5DEE" w:rsidRDefault="002C5DEE" w:rsidP="002C5DEE">
      <w:pPr>
        <w:pStyle w:val="phnormal"/>
      </w:pPr>
      <w:r>
        <w:t xml:space="preserve">По новому событию можно «Создать Задачу» (пункт 2 на </w:t>
      </w:r>
      <w:r>
        <w:fldChar w:fldCharType="begin"/>
      </w:r>
      <w:r>
        <w:instrText xml:space="preserve"> REF _Ref49972995 \h </w:instrText>
      </w:r>
      <w:r>
        <w:fldChar w:fldCharType="separate"/>
      </w:r>
      <w:r w:rsidR="00DE409C">
        <w:t xml:space="preserve">Рисунок </w:t>
      </w:r>
      <w:r w:rsidR="00DE409C">
        <w:rPr>
          <w:noProof/>
        </w:rPr>
        <w:t>14</w:t>
      </w:r>
      <w:r>
        <w:fldChar w:fldCharType="end"/>
      </w:r>
      <w:r>
        <w:t>).</w:t>
      </w:r>
    </w:p>
    <w:p w:rsidR="002C5DEE" w:rsidRDefault="002C5DEE" w:rsidP="002C5DEE">
      <w:pPr>
        <w:pStyle w:val="phnormal"/>
      </w:pPr>
      <w:r>
        <w:t xml:space="preserve">Если к ГИС ТОР КНД в ЛК КНО настроена интеграция с Системой электронного документооборота КНО, можно отправить данное событие и приложенные документы с помощью кнопки «Отправить ответ в СЭД» (пункт 3 на </w:t>
      </w:r>
      <w:r>
        <w:fldChar w:fldCharType="begin"/>
      </w:r>
      <w:r>
        <w:instrText xml:space="preserve"> REF _Ref49972995 \h </w:instrText>
      </w:r>
      <w:r>
        <w:fldChar w:fldCharType="separate"/>
      </w:r>
      <w:r w:rsidR="00DE409C">
        <w:t xml:space="preserve">Рисунок </w:t>
      </w:r>
      <w:r w:rsidR="00DE409C">
        <w:rPr>
          <w:noProof/>
        </w:rPr>
        <w:t>14</w:t>
      </w:r>
      <w:r>
        <w:fldChar w:fldCharType="end"/>
      </w:r>
      <w:r>
        <w:t>).</w:t>
      </w:r>
    </w:p>
    <w:p w:rsidR="002C5DEE" w:rsidRDefault="002C5DEE" w:rsidP="002C5DEE">
      <w:pPr>
        <w:pStyle w:val="phnormal"/>
      </w:pPr>
    </w:p>
    <w:p w:rsidR="002C5DEE" w:rsidRDefault="002C5DEE" w:rsidP="002C5DEE">
      <w:pPr>
        <w:pStyle w:val="phnormal"/>
      </w:pPr>
      <w:r>
        <w:t>Если пользователь решил создать КНМ на основе события, откроется форма выбора регламента КНМ для инициации проведения контрольно-надзорного мероприятия (</w:t>
      </w:r>
      <w:r>
        <w:fldChar w:fldCharType="begin"/>
      </w:r>
      <w:r>
        <w:instrText xml:space="preserve"> REF _Ref49973582 \h </w:instrText>
      </w:r>
      <w:r>
        <w:fldChar w:fldCharType="separate"/>
      </w:r>
      <w:r w:rsidR="00DE409C">
        <w:t xml:space="preserve">Рисунок </w:t>
      </w:r>
      <w:r w:rsidR="00DE409C">
        <w:rPr>
          <w:noProof/>
        </w:rPr>
        <w:t>15</w:t>
      </w:r>
      <w:r>
        <w:fldChar w:fldCharType="end"/>
      </w:r>
      <w:r>
        <w:t>).</w:t>
      </w:r>
    </w:p>
    <w:p w:rsidR="002C5DEE" w:rsidRDefault="002C5DEE" w:rsidP="002C5DEE">
      <w:pPr>
        <w:pStyle w:val="phnormal"/>
      </w:pPr>
      <w:r>
        <w:t xml:space="preserve">Необходимо выбрать регламент (пункт 1 на </w:t>
      </w:r>
      <w:r>
        <w:fldChar w:fldCharType="begin"/>
      </w:r>
      <w:r>
        <w:instrText xml:space="preserve"> REF _Ref49973582 \h </w:instrText>
      </w:r>
      <w:r>
        <w:fldChar w:fldCharType="separate"/>
      </w:r>
      <w:r w:rsidR="00DE409C">
        <w:t xml:space="preserve">Рисунок </w:t>
      </w:r>
      <w:r w:rsidR="00DE409C">
        <w:rPr>
          <w:noProof/>
        </w:rPr>
        <w:t>15</w:t>
      </w:r>
      <w:r>
        <w:fldChar w:fldCharType="end"/>
      </w:r>
      <w:r>
        <w:t xml:space="preserve">) и нажать на кнопку «Вернуться к операции» (пункт 2 на </w:t>
      </w:r>
      <w:r>
        <w:fldChar w:fldCharType="begin"/>
      </w:r>
      <w:r>
        <w:instrText xml:space="preserve"> REF _Ref49973582 \h </w:instrText>
      </w:r>
      <w:r>
        <w:fldChar w:fldCharType="separate"/>
      </w:r>
      <w:r w:rsidR="00DE409C">
        <w:t xml:space="preserve">Рисунок </w:t>
      </w:r>
      <w:r w:rsidR="00DE409C">
        <w:rPr>
          <w:noProof/>
        </w:rPr>
        <w:t>15</w:t>
      </w:r>
      <w:r>
        <w:fldChar w:fldCharType="end"/>
      </w:r>
      <w:r>
        <w:t>).</w:t>
      </w:r>
    </w:p>
    <w:p w:rsidR="002C5DEE" w:rsidRDefault="002C5DEE" w:rsidP="002C5DEE">
      <w:pPr>
        <w:pStyle w:val="phnormal"/>
      </w:pPr>
      <w:r>
        <w:t>Откроется черновик (окно предварительного просмотра) КНМ (</w:t>
      </w:r>
      <w:r>
        <w:fldChar w:fldCharType="begin"/>
      </w:r>
      <w:r>
        <w:instrText xml:space="preserve"> REF _Ref49973797 \h </w:instrText>
      </w:r>
      <w:r>
        <w:fldChar w:fldCharType="separate"/>
      </w:r>
      <w:r w:rsidR="00DE409C">
        <w:t xml:space="preserve">Рисунок </w:t>
      </w:r>
      <w:r w:rsidR="00DE409C">
        <w:rPr>
          <w:noProof/>
        </w:rPr>
        <w:t>16</w:t>
      </w:r>
      <w:r>
        <w:fldChar w:fldCharType="end"/>
      </w:r>
      <w:r>
        <w:t xml:space="preserve">). Работа с вкладками данной экранной формы описана в разделе </w:t>
      </w:r>
      <w:r>
        <w:fldChar w:fldCharType="begin"/>
      </w:r>
      <w:r>
        <w:instrText xml:space="preserve"> REF _Ref50452432 \r \h </w:instrText>
      </w:r>
      <w:r>
        <w:fldChar w:fldCharType="separate"/>
      </w:r>
      <w:r w:rsidR="00DE409C">
        <w:t>3.5</w:t>
      </w:r>
      <w:r>
        <w:fldChar w:fldCharType="end"/>
      </w:r>
      <w:r>
        <w:t xml:space="preserve"> данной инструкции. </w:t>
      </w:r>
    </w:p>
    <w:p w:rsidR="002C5DEE" w:rsidRDefault="002C5DEE" w:rsidP="002C5DEE">
      <w:pPr>
        <w:pStyle w:val="phfigure"/>
      </w:pPr>
      <w:r>
        <w:rPr>
          <w:noProof/>
        </w:rPr>
        <w:lastRenderedPageBreak/>
        <w:drawing>
          <wp:inline distT="0" distB="0" distL="0" distR="0" wp14:anchorId="4A0F7738" wp14:editId="4E5D730A">
            <wp:extent cx="6381750" cy="828675"/>
            <wp:effectExtent l="0" t="0" r="0" b="9525"/>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1750" cy="828675"/>
                    </a:xfrm>
                    <a:prstGeom prst="rect">
                      <a:avLst/>
                    </a:prstGeom>
                    <a:noFill/>
                    <a:ln>
                      <a:noFill/>
                    </a:ln>
                  </pic:spPr>
                </pic:pic>
              </a:graphicData>
            </a:graphic>
          </wp:inline>
        </w:drawing>
      </w:r>
    </w:p>
    <w:p w:rsidR="002C5DEE" w:rsidRDefault="002C5DEE" w:rsidP="002C5DEE">
      <w:pPr>
        <w:pStyle w:val="phfiguretitle"/>
      </w:pPr>
      <w:bookmarkStart w:id="96" w:name="_Ref49973582"/>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15</w:t>
      </w:r>
      <w:r>
        <w:rPr>
          <w:noProof/>
        </w:rPr>
        <w:fldChar w:fldCharType="end"/>
      </w:r>
      <w:bookmarkEnd w:id="96"/>
      <w:r>
        <w:t xml:space="preserve"> – Выбор регламента КНМ для создания по событию</w:t>
      </w:r>
    </w:p>
    <w:p w:rsidR="002C5DEE" w:rsidRDefault="002C5DEE" w:rsidP="002C5DEE">
      <w:pPr>
        <w:pStyle w:val="phfigure"/>
      </w:pPr>
      <w:r>
        <w:rPr>
          <w:noProof/>
        </w:rPr>
        <w:drawing>
          <wp:inline distT="0" distB="0" distL="0" distR="0" wp14:anchorId="72131C59" wp14:editId="62337ABD">
            <wp:extent cx="6381750" cy="238125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1750" cy="2381250"/>
                    </a:xfrm>
                    <a:prstGeom prst="rect">
                      <a:avLst/>
                    </a:prstGeom>
                    <a:noFill/>
                    <a:ln>
                      <a:noFill/>
                    </a:ln>
                  </pic:spPr>
                </pic:pic>
              </a:graphicData>
            </a:graphic>
          </wp:inline>
        </w:drawing>
      </w:r>
    </w:p>
    <w:p w:rsidR="002C5DEE" w:rsidRDefault="002C5DEE" w:rsidP="002C5DEE">
      <w:pPr>
        <w:pStyle w:val="phfiguretitle"/>
      </w:pPr>
      <w:bookmarkStart w:id="97" w:name="_Ref49973797"/>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16</w:t>
      </w:r>
      <w:r>
        <w:rPr>
          <w:noProof/>
        </w:rPr>
        <w:fldChar w:fldCharType="end"/>
      </w:r>
      <w:bookmarkEnd w:id="97"/>
      <w:r>
        <w:t xml:space="preserve"> – Настройка черновика КНМ</w:t>
      </w:r>
    </w:p>
    <w:p w:rsidR="002C5DEE" w:rsidRDefault="002C5DEE" w:rsidP="002C5DEE">
      <w:pPr>
        <w:pStyle w:val="phnormal"/>
      </w:pPr>
    </w:p>
    <w:p w:rsidR="002C5DEE" w:rsidRDefault="002C5DEE" w:rsidP="002C5DEE">
      <w:pPr>
        <w:pStyle w:val="phnormal"/>
      </w:pPr>
      <w:r>
        <w:t>После заполнения всех необходимых сведений во вкладках или сразу, если это не требуется, необходимо нажать на кнопку «Регистрация» (</w:t>
      </w:r>
      <w:r>
        <w:fldChar w:fldCharType="begin"/>
      </w:r>
      <w:r>
        <w:instrText xml:space="preserve"> REF _Ref49973797 \h </w:instrText>
      </w:r>
      <w:r>
        <w:fldChar w:fldCharType="separate"/>
      </w:r>
      <w:r w:rsidR="00DE409C">
        <w:t xml:space="preserve">Рисунок </w:t>
      </w:r>
      <w:r w:rsidR="00DE409C">
        <w:rPr>
          <w:noProof/>
        </w:rPr>
        <w:t>16</w:t>
      </w:r>
      <w:r>
        <w:fldChar w:fldCharType="end"/>
      </w:r>
      <w:r>
        <w:t>).</w:t>
      </w:r>
    </w:p>
    <w:p w:rsidR="002C5DEE" w:rsidRDefault="002C5DEE" w:rsidP="002C5DEE">
      <w:pPr>
        <w:pStyle w:val="phnormal"/>
      </w:pPr>
    </w:p>
    <w:p w:rsidR="002C5DEE" w:rsidRDefault="002C5DEE" w:rsidP="002C5DEE">
      <w:pPr>
        <w:pStyle w:val="phfigure"/>
      </w:pPr>
      <w:r>
        <w:rPr>
          <w:noProof/>
        </w:rPr>
        <w:drawing>
          <wp:inline distT="0" distB="0" distL="0" distR="0" wp14:anchorId="6BF8A0F7" wp14:editId="3C440AAF">
            <wp:extent cx="6381750" cy="3095625"/>
            <wp:effectExtent l="0" t="0" r="0" b="9525"/>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1750" cy="3095625"/>
                    </a:xfrm>
                    <a:prstGeom prst="rect">
                      <a:avLst/>
                    </a:prstGeom>
                    <a:noFill/>
                    <a:ln>
                      <a:noFill/>
                    </a:ln>
                  </pic:spPr>
                </pic:pic>
              </a:graphicData>
            </a:graphic>
          </wp:inline>
        </w:drawing>
      </w:r>
    </w:p>
    <w:p w:rsidR="002C5DEE" w:rsidRDefault="002C5DEE" w:rsidP="002C5DEE">
      <w:pPr>
        <w:pStyle w:val="phfiguretitle"/>
      </w:pPr>
      <w:bookmarkStart w:id="98" w:name="_Ref49974597"/>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17</w:t>
      </w:r>
      <w:r>
        <w:rPr>
          <w:noProof/>
        </w:rPr>
        <w:fldChar w:fldCharType="end"/>
      </w:r>
      <w:bookmarkEnd w:id="98"/>
      <w:r>
        <w:t xml:space="preserve"> – Событие – обращение гражданина</w:t>
      </w:r>
    </w:p>
    <w:p w:rsidR="002C5DEE" w:rsidRDefault="002C5DEE" w:rsidP="002C5DEE">
      <w:pPr>
        <w:pStyle w:val="phnormal"/>
      </w:pPr>
      <w:r>
        <w:lastRenderedPageBreak/>
        <w:t xml:space="preserve">Если пользователь решил создать задачу новому событию (пункт 2 на </w:t>
      </w:r>
      <w:r>
        <w:fldChar w:fldCharType="begin"/>
      </w:r>
      <w:r>
        <w:instrText xml:space="preserve"> REF _Ref49972995 \h </w:instrText>
      </w:r>
      <w:r>
        <w:fldChar w:fldCharType="separate"/>
      </w:r>
      <w:r w:rsidR="00DE409C">
        <w:t xml:space="preserve">Рисунок </w:t>
      </w:r>
      <w:r w:rsidR="00DE409C">
        <w:rPr>
          <w:noProof/>
        </w:rPr>
        <w:t>14</w:t>
      </w:r>
      <w:r>
        <w:fldChar w:fldCharType="end"/>
      </w:r>
      <w:r>
        <w:t xml:space="preserve">), откроется форма создания задачи, работа с которой описана в пункте </w:t>
      </w:r>
      <w:r>
        <w:fldChar w:fldCharType="begin"/>
      </w:r>
      <w:r>
        <w:instrText xml:space="preserve"> REF _Ref49973944 \r \h </w:instrText>
      </w:r>
      <w:r>
        <w:fldChar w:fldCharType="separate"/>
      </w:r>
      <w:r w:rsidR="00DE409C">
        <w:t>3.3</w:t>
      </w:r>
      <w:r>
        <w:fldChar w:fldCharType="end"/>
      </w:r>
      <w:r>
        <w:t xml:space="preserve"> данной инструкции.</w:t>
      </w:r>
    </w:p>
    <w:p w:rsidR="002C5DEE" w:rsidRDefault="002C5DEE" w:rsidP="002C5DEE">
      <w:pPr>
        <w:pStyle w:val="phnormal"/>
      </w:pPr>
      <w:r>
        <w:t>Для автоматических событий, прошедших через сервис Интеллектуальный помощник ГИС ТОР КНД часть полей будет автоматически заполнена (</w:t>
      </w:r>
      <w:r>
        <w:fldChar w:fldCharType="begin"/>
      </w:r>
      <w:r>
        <w:instrText xml:space="preserve"> REF _Ref49974597 \h </w:instrText>
      </w:r>
      <w:r>
        <w:fldChar w:fldCharType="separate"/>
      </w:r>
      <w:r w:rsidR="00DE409C">
        <w:t xml:space="preserve">Рисунок </w:t>
      </w:r>
      <w:r w:rsidR="00DE409C">
        <w:rPr>
          <w:noProof/>
        </w:rPr>
        <w:t>17</w:t>
      </w:r>
      <w:r>
        <w:fldChar w:fldCharType="end"/>
      </w:r>
      <w:r>
        <w:t>).</w:t>
      </w:r>
    </w:p>
    <w:p w:rsidR="002C5DEE" w:rsidRDefault="002C5DEE" w:rsidP="002C5DEE">
      <w:pPr>
        <w:pStyle w:val="21"/>
        <w:rPr>
          <w:rFonts w:eastAsia="Calibri"/>
        </w:rPr>
      </w:pPr>
      <w:bookmarkStart w:id="99" w:name="_Ref49973944"/>
      <w:bookmarkStart w:id="100" w:name="_Toc50463527"/>
      <w:bookmarkStart w:id="101" w:name="_Toc50621411"/>
      <w:r w:rsidRPr="00760002">
        <w:rPr>
          <w:rFonts w:eastAsia="Calibri"/>
        </w:rPr>
        <w:t xml:space="preserve">Работа с </w:t>
      </w:r>
      <w:bookmarkEnd w:id="99"/>
      <w:r>
        <w:rPr>
          <w:rFonts w:eastAsia="Calibri"/>
        </w:rPr>
        <w:t>задачами</w:t>
      </w:r>
      <w:bookmarkEnd w:id="100"/>
      <w:bookmarkEnd w:id="101"/>
    </w:p>
    <w:p w:rsidR="002C5DEE" w:rsidRDefault="002C5DEE" w:rsidP="002C5DEE">
      <w:pPr>
        <w:pStyle w:val="phnormal"/>
      </w:pPr>
      <w:r>
        <w:t>В системе выделяются 2 вида задач: задачи вне КНМ и задачи в составе КНМ.</w:t>
      </w:r>
    </w:p>
    <w:p w:rsidR="002C5DEE" w:rsidRPr="0043433D" w:rsidRDefault="002C5DEE" w:rsidP="002C5DEE">
      <w:pPr>
        <w:pStyle w:val="phnormal"/>
      </w:pPr>
      <w:r w:rsidRPr="0043433D">
        <w:t xml:space="preserve">Задачи </w:t>
      </w:r>
      <w:r>
        <w:t xml:space="preserve">в составе </w:t>
      </w:r>
      <w:r w:rsidRPr="0043433D">
        <w:t xml:space="preserve">КНМ – это </w:t>
      </w:r>
      <w:r>
        <w:t xml:space="preserve">пользовательские и системные действия - </w:t>
      </w:r>
      <w:r w:rsidRPr="0043433D">
        <w:t xml:space="preserve">этапы подготовки, проведения и результирования </w:t>
      </w:r>
      <w:r w:rsidRPr="000F7B4A">
        <w:t>контрольно-надзорного</w:t>
      </w:r>
      <w:r w:rsidRPr="0043433D">
        <w:t xml:space="preserve"> мероприятия, которые необходимо выполнить пользователю, чтобы провести </w:t>
      </w:r>
      <w:r w:rsidRPr="001315FE">
        <w:t>контрольно-надзорно</w:t>
      </w:r>
      <w:r>
        <w:t>е</w:t>
      </w:r>
      <w:r w:rsidRPr="0043433D">
        <w:t xml:space="preserve"> мероприятие от начала до конца.</w:t>
      </w:r>
      <w:r>
        <w:t xml:space="preserve"> Они описаны в разделе </w:t>
      </w:r>
      <w:r>
        <w:fldChar w:fldCharType="begin"/>
      </w:r>
      <w:r>
        <w:instrText xml:space="preserve"> REF _Ref50452457 \r \h </w:instrText>
      </w:r>
      <w:r>
        <w:fldChar w:fldCharType="separate"/>
      </w:r>
      <w:r w:rsidR="00DE409C">
        <w:t>3.6</w:t>
      </w:r>
      <w:r>
        <w:fldChar w:fldCharType="end"/>
      </w:r>
      <w:r>
        <w:t xml:space="preserve"> данной инструкции.</w:t>
      </w:r>
    </w:p>
    <w:p w:rsidR="002C5DEE" w:rsidRDefault="002C5DEE" w:rsidP="002C5DEE">
      <w:pPr>
        <w:pStyle w:val="phnormal"/>
      </w:pPr>
      <w:r w:rsidRPr="0043433D">
        <w:t xml:space="preserve">Для работы с задачей </w:t>
      </w:r>
      <w:r>
        <w:t xml:space="preserve">вне </w:t>
      </w:r>
      <w:r w:rsidRPr="0043433D">
        <w:t xml:space="preserve">КНМ необходимо перейти в раздел «Мои задачи» Кабинета </w:t>
      </w:r>
      <w:r w:rsidR="00DE409C">
        <w:t>руководителя</w:t>
      </w:r>
      <w:r w:rsidRPr="0043433D">
        <w:t xml:space="preserve"> КНО и </w:t>
      </w:r>
      <w:r>
        <w:t>добавить</w:t>
      </w:r>
      <w:r w:rsidRPr="0043433D">
        <w:t xml:space="preserve"> </w:t>
      </w:r>
      <w:r>
        <w:t>з</w:t>
      </w:r>
      <w:r w:rsidRPr="0043433D">
        <w:t>адачу</w:t>
      </w:r>
      <w:r>
        <w:t xml:space="preserve"> (пункт 1 на </w:t>
      </w:r>
      <w:r>
        <w:fldChar w:fldCharType="begin"/>
      </w:r>
      <w:r>
        <w:instrText xml:space="preserve"> REF _Ref40007943 \h </w:instrText>
      </w:r>
      <w:r>
        <w:fldChar w:fldCharType="separate"/>
      </w:r>
      <w:r w:rsidR="00DE409C">
        <w:t xml:space="preserve">Рисунок </w:t>
      </w:r>
      <w:r w:rsidR="00DE409C">
        <w:rPr>
          <w:noProof/>
        </w:rPr>
        <w:t>18</w:t>
      </w:r>
      <w:r>
        <w:fldChar w:fldCharType="end"/>
      </w:r>
      <w:r>
        <w:t>) либо выбрать нужную задачу из списка</w:t>
      </w:r>
      <w:r w:rsidRPr="0043433D">
        <w:t>.</w:t>
      </w:r>
    </w:p>
    <w:p w:rsidR="002C5DEE" w:rsidRDefault="002C5DEE" w:rsidP="002C5DEE">
      <w:pPr>
        <w:pStyle w:val="phnormal"/>
      </w:pPr>
      <w:r w:rsidRPr="0043433D">
        <w:t>В правой части экрана откроется краткая информация о задаче. Для перехода в режим редакции необходимо нажать кнопку «Редактировать»</w:t>
      </w:r>
      <w:r>
        <w:t xml:space="preserve"> (пункт 2 на </w:t>
      </w:r>
      <w:r>
        <w:fldChar w:fldCharType="begin"/>
      </w:r>
      <w:r>
        <w:instrText xml:space="preserve"> REF _Ref40007943 \h </w:instrText>
      </w:r>
      <w:r>
        <w:fldChar w:fldCharType="separate"/>
      </w:r>
      <w:r w:rsidR="00DE409C">
        <w:t xml:space="preserve">Рисунок </w:t>
      </w:r>
      <w:r w:rsidR="00DE409C">
        <w:rPr>
          <w:noProof/>
        </w:rPr>
        <w:t>18</w:t>
      </w:r>
      <w:r>
        <w:fldChar w:fldCharType="end"/>
      </w:r>
      <w:r>
        <w:t>)</w:t>
      </w:r>
      <w:r w:rsidRPr="0043433D">
        <w:t>.</w:t>
      </w:r>
    </w:p>
    <w:p w:rsidR="002C5DEE" w:rsidRDefault="002C5DEE" w:rsidP="002C5DEE">
      <w:pPr>
        <w:pStyle w:val="phnormal"/>
      </w:pPr>
    </w:p>
    <w:p w:rsidR="002C5DEE" w:rsidRDefault="00DE409C" w:rsidP="002C5DEE">
      <w:pPr>
        <w:pStyle w:val="phlistitemized1"/>
        <w:keepNext/>
        <w:numPr>
          <w:ilvl w:val="0"/>
          <w:numId w:val="0"/>
        </w:numPr>
        <w:spacing w:line="240" w:lineRule="auto"/>
        <w:ind w:right="0"/>
        <w:jc w:val="center"/>
      </w:pPr>
      <w:r>
        <w:rPr>
          <w:noProof/>
          <w:lang w:eastAsia="ru-RU"/>
        </w:rPr>
        <w:drawing>
          <wp:inline distT="0" distB="0" distL="0" distR="0">
            <wp:extent cx="6492240" cy="3017520"/>
            <wp:effectExtent l="0" t="0" r="381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92240" cy="3017520"/>
                    </a:xfrm>
                    <a:prstGeom prst="rect">
                      <a:avLst/>
                    </a:prstGeom>
                    <a:noFill/>
                    <a:ln>
                      <a:noFill/>
                    </a:ln>
                  </pic:spPr>
                </pic:pic>
              </a:graphicData>
            </a:graphic>
          </wp:inline>
        </w:drawing>
      </w:r>
    </w:p>
    <w:p w:rsidR="002C5DEE" w:rsidRDefault="002C5DEE" w:rsidP="002C5DEE">
      <w:pPr>
        <w:pStyle w:val="phfiguretitle"/>
        <w:rPr>
          <w:b/>
        </w:rPr>
      </w:pPr>
      <w:bookmarkStart w:id="102" w:name="_Ref40007943"/>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18</w:t>
      </w:r>
      <w:r>
        <w:rPr>
          <w:noProof/>
        </w:rPr>
        <w:fldChar w:fldCharType="end"/>
      </w:r>
      <w:bookmarkEnd w:id="102"/>
      <w:r>
        <w:t xml:space="preserve"> – Действия с задачами</w:t>
      </w:r>
    </w:p>
    <w:p w:rsidR="002C5DEE" w:rsidRDefault="002C5DEE" w:rsidP="002C5DEE">
      <w:pPr>
        <w:spacing w:before="0" w:after="0" w:line="240" w:lineRule="auto"/>
        <w:jc w:val="left"/>
        <w:rPr>
          <w:rStyle w:val="phnormal0"/>
          <w:rFonts w:cs="Arial"/>
          <w:lang w:eastAsia="en-US"/>
        </w:rPr>
      </w:pPr>
      <w:r>
        <w:rPr>
          <w:rStyle w:val="phnormal0"/>
        </w:rPr>
        <w:br w:type="page"/>
      </w:r>
    </w:p>
    <w:p w:rsidR="002C5DEE" w:rsidRPr="001F6064" w:rsidRDefault="002C5DEE" w:rsidP="002C5DEE">
      <w:pPr>
        <w:pStyle w:val="phlistitemized1"/>
        <w:numPr>
          <w:ilvl w:val="0"/>
          <w:numId w:val="0"/>
        </w:numPr>
        <w:ind w:right="0" w:firstLine="851"/>
        <w:contextualSpacing/>
        <w:rPr>
          <w:rFonts w:cs="Times New Roman"/>
          <w:szCs w:val="24"/>
        </w:rPr>
      </w:pPr>
      <w:r w:rsidRPr="005D418F">
        <w:rPr>
          <w:rStyle w:val="phnormal0"/>
        </w:rPr>
        <w:lastRenderedPageBreak/>
        <w:t xml:space="preserve">В окне </w:t>
      </w:r>
      <w:r>
        <w:rPr>
          <w:rStyle w:val="phnormal0"/>
        </w:rPr>
        <w:t xml:space="preserve">добавления или </w:t>
      </w:r>
      <w:r w:rsidRPr="005D418F">
        <w:rPr>
          <w:rStyle w:val="phnormal0"/>
        </w:rPr>
        <w:t xml:space="preserve">редактирования задачи </w:t>
      </w:r>
      <w:r>
        <w:rPr>
          <w:rStyle w:val="phnormal0"/>
        </w:rPr>
        <w:t>необходимо ввести</w:t>
      </w:r>
      <w:r>
        <w:rPr>
          <w:rFonts w:cs="Times New Roman"/>
          <w:szCs w:val="24"/>
        </w:rPr>
        <w:t xml:space="preserve"> (</w:t>
      </w:r>
      <w:r>
        <w:rPr>
          <w:rFonts w:cs="Times New Roman"/>
          <w:szCs w:val="24"/>
        </w:rPr>
        <w:fldChar w:fldCharType="begin"/>
      </w:r>
      <w:r>
        <w:rPr>
          <w:rFonts w:cs="Times New Roman"/>
          <w:szCs w:val="24"/>
        </w:rPr>
        <w:instrText xml:space="preserve"> REF _Ref40008015 \h </w:instrText>
      </w:r>
      <w:r>
        <w:rPr>
          <w:rFonts w:cs="Times New Roman"/>
          <w:szCs w:val="24"/>
        </w:rPr>
      </w:r>
      <w:r>
        <w:rPr>
          <w:rFonts w:cs="Times New Roman"/>
          <w:szCs w:val="24"/>
        </w:rPr>
        <w:fldChar w:fldCharType="separate"/>
      </w:r>
      <w:r w:rsidR="00DE409C">
        <w:t xml:space="preserve">Рисунок </w:t>
      </w:r>
      <w:r w:rsidR="00DE409C">
        <w:rPr>
          <w:noProof/>
        </w:rPr>
        <w:t>19</w:t>
      </w:r>
      <w:r>
        <w:rPr>
          <w:rFonts w:cs="Times New Roman"/>
          <w:szCs w:val="24"/>
        </w:rPr>
        <w:fldChar w:fldCharType="end"/>
      </w:r>
      <w:r>
        <w:rPr>
          <w:rFonts w:cs="Times New Roman"/>
          <w:szCs w:val="24"/>
        </w:rPr>
        <w:t>):</w:t>
      </w:r>
    </w:p>
    <w:p w:rsidR="002C5DEE" w:rsidRDefault="002C5DEE" w:rsidP="002C5DEE">
      <w:pPr>
        <w:pStyle w:val="phlistitemized1"/>
      </w:pPr>
      <w:r>
        <w:t>«Наименование задачи» - поле, обязательное для заполнения;</w:t>
      </w:r>
    </w:p>
    <w:p w:rsidR="002C5DEE" w:rsidRDefault="002C5DEE" w:rsidP="002C5DEE">
      <w:pPr>
        <w:pStyle w:val="phlistitemized1"/>
      </w:pPr>
      <w:r>
        <w:t>«Состав задачи» - текстовое описание задачи;</w:t>
      </w:r>
    </w:p>
    <w:p w:rsidR="002C5DEE" w:rsidRPr="0043433D" w:rsidRDefault="002C5DEE" w:rsidP="002C5DEE">
      <w:pPr>
        <w:pStyle w:val="phlistitemized1"/>
      </w:pPr>
      <w:r>
        <w:t>«</w:t>
      </w:r>
      <w:r w:rsidRPr="0043433D">
        <w:t>Приоритет</w:t>
      </w:r>
      <w:r>
        <w:t>»</w:t>
      </w:r>
      <w:r w:rsidRPr="0043433D">
        <w:t xml:space="preserve"> – выбор из выпадающего списка</w:t>
      </w:r>
      <w:r>
        <w:t xml:space="preserve"> после нажатия на кнопку «Изменить»</w:t>
      </w:r>
      <w:r w:rsidRPr="0043433D">
        <w:t>;</w:t>
      </w:r>
    </w:p>
    <w:p w:rsidR="002C5DEE" w:rsidRPr="0043433D" w:rsidRDefault="002C5DEE" w:rsidP="002C5DEE">
      <w:pPr>
        <w:pStyle w:val="phlistitemized1"/>
      </w:pPr>
      <w:r>
        <w:t>«</w:t>
      </w:r>
      <w:r w:rsidRPr="0043433D">
        <w:t>Дата начала</w:t>
      </w:r>
      <w:r>
        <w:t xml:space="preserve">» </w:t>
      </w:r>
      <w:r w:rsidRPr="0043433D">
        <w:t xml:space="preserve">– </w:t>
      </w:r>
      <w:r>
        <w:t>выбор с помощью элемента «Календарь» после нажатия на кнопку «Изменить»;</w:t>
      </w:r>
    </w:p>
    <w:p w:rsidR="002C5DEE" w:rsidRPr="0043433D" w:rsidRDefault="002C5DEE" w:rsidP="002C5DEE">
      <w:pPr>
        <w:pStyle w:val="phlistitemized1"/>
      </w:pPr>
      <w:r>
        <w:t>«</w:t>
      </w:r>
      <w:r w:rsidRPr="0043433D">
        <w:t>Дата завершения</w:t>
      </w:r>
      <w:r>
        <w:t>»</w:t>
      </w:r>
      <w:r w:rsidRPr="0043433D">
        <w:t xml:space="preserve"> – </w:t>
      </w:r>
      <w:r>
        <w:t>выбор с помощью элемента «Календарь» после нажатия на кнопку «Изменить»;</w:t>
      </w:r>
    </w:p>
    <w:p w:rsidR="002C5DEE" w:rsidRDefault="002C5DEE" w:rsidP="002C5DEE">
      <w:pPr>
        <w:pStyle w:val="phlistitemized1"/>
      </w:pPr>
      <w:r>
        <w:t>«</w:t>
      </w:r>
      <w:r w:rsidRPr="0043433D">
        <w:t>Исполнитель</w:t>
      </w:r>
      <w:r>
        <w:t>»</w:t>
      </w:r>
      <w:r w:rsidRPr="0043433D">
        <w:t xml:space="preserve"> – выбор из </w:t>
      </w:r>
      <w:r>
        <w:t>перечня сотрудников КНО после нажатия на кнопку «Изменить»;</w:t>
      </w:r>
    </w:p>
    <w:p w:rsidR="002C5DEE" w:rsidRPr="0043433D" w:rsidRDefault="002C5DEE" w:rsidP="002C5DEE">
      <w:pPr>
        <w:pStyle w:val="phlistitemized1"/>
      </w:pPr>
      <w:r>
        <w:t>«Трудозатраты на задачу» - устанавливаются с помощью кнопки «Добавить трудозатраты» для планируемых трудозатрат по задаче;</w:t>
      </w:r>
    </w:p>
    <w:p w:rsidR="002C5DEE" w:rsidRDefault="002C5DEE" w:rsidP="002C5DEE">
      <w:pPr>
        <w:pStyle w:val="phlistitemized1"/>
      </w:pPr>
      <w:r>
        <w:t>с помощью блока «Комментарии» можно обмениваться сообщениями между сотрудниками, задействованными в постановке и выполнении задачи.</w:t>
      </w:r>
    </w:p>
    <w:p w:rsidR="002C5DEE" w:rsidRPr="0043433D" w:rsidRDefault="002C5DEE" w:rsidP="002C5DEE">
      <w:pPr>
        <w:pStyle w:val="phlistitemized1"/>
        <w:numPr>
          <w:ilvl w:val="0"/>
          <w:numId w:val="0"/>
        </w:numPr>
        <w:ind w:left="1315"/>
      </w:pPr>
    </w:p>
    <w:p w:rsidR="002C5DEE" w:rsidRDefault="002C5DEE" w:rsidP="002C5DEE">
      <w:pPr>
        <w:pStyle w:val="phfigure"/>
      </w:pPr>
      <w:r>
        <w:rPr>
          <w:noProof/>
        </w:rPr>
        <w:drawing>
          <wp:inline distT="0" distB="0" distL="0" distR="0" wp14:anchorId="16A8E6B8" wp14:editId="68A7EADF">
            <wp:extent cx="6389370" cy="307086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89370" cy="3070860"/>
                    </a:xfrm>
                    <a:prstGeom prst="rect">
                      <a:avLst/>
                    </a:prstGeom>
                  </pic:spPr>
                </pic:pic>
              </a:graphicData>
            </a:graphic>
          </wp:inline>
        </w:drawing>
      </w:r>
    </w:p>
    <w:p w:rsidR="002C5DEE" w:rsidRDefault="002C5DEE" w:rsidP="002C5DEE">
      <w:pPr>
        <w:pStyle w:val="phfiguretitle"/>
        <w:rPr>
          <w:rFonts w:cs="Times New Roman"/>
          <w:szCs w:val="24"/>
        </w:rPr>
      </w:pPr>
      <w:bookmarkStart w:id="103" w:name="_Ref40008015"/>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19</w:t>
      </w:r>
      <w:r>
        <w:rPr>
          <w:noProof/>
        </w:rPr>
        <w:fldChar w:fldCharType="end"/>
      </w:r>
      <w:bookmarkEnd w:id="103"/>
      <w:r>
        <w:t xml:space="preserve"> –</w:t>
      </w:r>
      <w:r w:rsidRPr="00153F67">
        <w:t xml:space="preserve"> </w:t>
      </w:r>
      <w:r>
        <w:rPr>
          <w:rFonts w:cs="Times New Roman"/>
          <w:szCs w:val="24"/>
        </w:rPr>
        <w:t>Добавление новой задачи</w:t>
      </w:r>
    </w:p>
    <w:p w:rsidR="002C5DEE" w:rsidRDefault="002C5DEE" w:rsidP="002C5DEE">
      <w:pPr>
        <w:pStyle w:val="phnormal"/>
      </w:pPr>
    </w:p>
    <w:p w:rsidR="002C5DEE" w:rsidRPr="00153F67" w:rsidRDefault="002C5DEE" w:rsidP="002C5DEE">
      <w:pPr>
        <w:pStyle w:val="phnormal"/>
      </w:pPr>
      <w:r>
        <w:t>При создании новой задачи для перехода к дальнейшим действиям необходимо нажать на кнопку «Сохранить».</w:t>
      </w:r>
    </w:p>
    <w:p w:rsidR="002C5DEE" w:rsidRDefault="002C5DEE" w:rsidP="002C5DEE">
      <w:pPr>
        <w:pStyle w:val="phnormal"/>
      </w:pPr>
      <w:r w:rsidRPr="0043433D">
        <w:lastRenderedPageBreak/>
        <w:t>Для создания подза</w:t>
      </w:r>
      <w:r>
        <w:t>дач необходимо перейти в одноиме</w:t>
      </w:r>
      <w:r w:rsidRPr="0043433D">
        <w:t>нный раздел и нажать кнопку «Добавить подзадачу». Добавление подзадач необходимо для разбития задачи, которая займет большой об</w:t>
      </w:r>
      <w:r>
        <w:t>ъем времени и сил, на подзадачи (</w:t>
      </w:r>
      <w:r>
        <w:fldChar w:fldCharType="begin"/>
      </w:r>
      <w:r>
        <w:instrText xml:space="preserve"> REF _Ref40008097 \h </w:instrText>
      </w:r>
      <w:r>
        <w:fldChar w:fldCharType="separate"/>
      </w:r>
      <w:r w:rsidR="00DE409C" w:rsidRPr="00ED6D46">
        <w:t xml:space="preserve">Рисунок </w:t>
      </w:r>
      <w:r w:rsidR="00DE409C">
        <w:rPr>
          <w:noProof/>
        </w:rPr>
        <w:t>20</w:t>
      </w:r>
      <w:r>
        <w:fldChar w:fldCharType="end"/>
      </w:r>
      <w:r>
        <w:t>).</w:t>
      </w:r>
    </w:p>
    <w:p w:rsidR="002C5DEE" w:rsidRPr="0043433D" w:rsidRDefault="002C5DEE" w:rsidP="002C5DEE">
      <w:pPr>
        <w:pStyle w:val="phnormal"/>
      </w:pPr>
    </w:p>
    <w:p w:rsidR="002C5DEE" w:rsidRDefault="002C5DEE" w:rsidP="002C5DEE">
      <w:pPr>
        <w:pStyle w:val="phfigure"/>
      </w:pPr>
      <w:r>
        <w:rPr>
          <w:noProof/>
        </w:rPr>
        <w:drawing>
          <wp:inline distT="0" distB="0" distL="0" distR="0" wp14:anchorId="0CEA588A" wp14:editId="15534C59">
            <wp:extent cx="6381750" cy="1933575"/>
            <wp:effectExtent l="0" t="0" r="0" b="9525"/>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81750" cy="1933575"/>
                    </a:xfrm>
                    <a:prstGeom prst="rect">
                      <a:avLst/>
                    </a:prstGeom>
                    <a:noFill/>
                    <a:ln>
                      <a:noFill/>
                    </a:ln>
                  </pic:spPr>
                </pic:pic>
              </a:graphicData>
            </a:graphic>
          </wp:inline>
        </w:drawing>
      </w:r>
    </w:p>
    <w:p w:rsidR="002C5DEE" w:rsidRPr="00ED6D46" w:rsidRDefault="002C5DEE" w:rsidP="002C5DEE">
      <w:pPr>
        <w:pStyle w:val="phfiguretitle"/>
      </w:pPr>
      <w:bookmarkStart w:id="104" w:name="_Ref40008097"/>
      <w:r w:rsidRPr="00ED6D46">
        <w:t xml:space="preserve">Рисунок </w:t>
      </w:r>
      <w:r>
        <w:rPr>
          <w:noProof/>
        </w:rPr>
        <w:fldChar w:fldCharType="begin"/>
      </w:r>
      <w:r>
        <w:rPr>
          <w:noProof/>
        </w:rPr>
        <w:instrText xml:space="preserve"> SEQ Рисунок \* ARABIC </w:instrText>
      </w:r>
      <w:r>
        <w:rPr>
          <w:noProof/>
        </w:rPr>
        <w:fldChar w:fldCharType="separate"/>
      </w:r>
      <w:r w:rsidR="00DE409C">
        <w:rPr>
          <w:noProof/>
        </w:rPr>
        <w:t>20</w:t>
      </w:r>
      <w:r>
        <w:rPr>
          <w:noProof/>
        </w:rPr>
        <w:fldChar w:fldCharType="end"/>
      </w:r>
      <w:bookmarkEnd w:id="104"/>
      <w:r w:rsidRPr="00ED6D46">
        <w:t xml:space="preserve"> – </w:t>
      </w:r>
      <w:r>
        <w:rPr>
          <w:rFonts w:cs="Times New Roman"/>
          <w:szCs w:val="24"/>
        </w:rPr>
        <w:t>Добавление</w:t>
      </w:r>
      <w:r w:rsidRPr="00ED6D46">
        <w:rPr>
          <w:rFonts w:cs="Times New Roman"/>
          <w:szCs w:val="24"/>
        </w:rPr>
        <w:t xml:space="preserve"> подзадачи</w:t>
      </w:r>
      <w:r>
        <w:rPr>
          <w:rFonts w:cs="Times New Roman"/>
          <w:szCs w:val="24"/>
        </w:rPr>
        <w:t xml:space="preserve"> в задачу</w:t>
      </w:r>
    </w:p>
    <w:p w:rsidR="002C5DEE" w:rsidRDefault="002C5DEE" w:rsidP="002C5DEE">
      <w:pPr>
        <w:pStyle w:val="phnormal"/>
      </w:pPr>
    </w:p>
    <w:p w:rsidR="002C5DEE" w:rsidRPr="0043433D" w:rsidRDefault="002C5DEE" w:rsidP="002C5DEE">
      <w:pPr>
        <w:pStyle w:val="phnormal"/>
      </w:pPr>
      <w:r>
        <w:t>Откроется окно создания для создания подзадачи. Его заполнение аналогично заполнению записи о задаче.</w:t>
      </w:r>
    </w:p>
    <w:p w:rsidR="002C5DEE" w:rsidRDefault="002C5DEE" w:rsidP="002C5DEE">
      <w:pPr>
        <w:pStyle w:val="phnormal"/>
      </w:pPr>
      <w:r w:rsidRPr="0043433D">
        <w:t xml:space="preserve">После заполнения </w:t>
      </w:r>
      <w:r>
        <w:t xml:space="preserve">всех </w:t>
      </w:r>
      <w:r w:rsidRPr="0043433D">
        <w:t xml:space="preserve">полей </w:t>
      </w:r>
      <w:r>
        <w:t xml:space="preserve">необходимо </w:t>
      </w:r>
      <w:r w:rsidRPr="0043433D">
        <w:t xml:space="preserve">нажать </w:t>
      </w:r>
      <w:r>
        <w:t xml:space="preserve">на </w:t>
      </w:r>
      <w:r w:rsidRPr="0043433D">
        <w:t>кнопку «Применить»</w:t>
      </w:r>
      <w:r>
        <w:t xml:space="preserve"> (</w:t>
      </w:r>
      <w:r>
        <w:fldChar w:fldCharType="begin"/>
      </w:r>
      <w:r>
        <w:instrText xml:space="preserve"> REF _Ref40008172 \h </w:instrText>
      </w:r>
      <w:r>
        <w:fldChar w:fldCharType="separate"/>
      </w:r>
      <w:r w:rsidR="00DE409C" w:rsidRPr="0043433D">
        <w:t xml:space="preserve">Рисунок </w:t>
      </w:r>
      <w:r w:rsidR="00DE409C">
        <w:rPr>
          <w:noProof/>
        </w:rPr>
        <w:t>21</w:t>
      </w:r>
      <w:r>
        <w:fldChar w:fldCharType="end"/>
      </w:r>
      <w:r>
        <w:t>).</w:t>
      </w:r>
    </w:p>
    <w:p w:rsidR="002C5DEE" w:rsidRPr="0043433D" w:rsidRDefault="002C5DEE" w:rsidP="002C5DEE">
      <w:pPr>
        <w:pStyle w:val="phnormal"/>
      </w:pPr>
    </w:p>
    <w:p w:rsidR="002C5DEE" w:rsidRDefault="002C5DEE" w:rsidP="002C5DEE">
      <w:pPr>
        <w:pStyle w:val="phfigure"/>
      </w:pPr>
      <w:r>
        <w:rPr>
          <w:noProof/>
        </w:rPr>
        <w:drawing>
          <wp:inline distT="0" distB="0" distL="0" distR="0" wp14:anchorId="37A4BE3C" wp14:editId="4622DDB6">
            <wp:extent cx="6381750" cy="3086100"/>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1750" cy="3086100"/>
                    </a:xfrm>
                    <a:prstGeom prst="rect">
                      <a:avLst/>
                    </a:prstGeom>
                    <a:noFill/>
                    <a:ln>
                      <a:noFill/>
                    </a:ln>
                  </pic:spPr>
                </pic:pic>
              </a:graphicData>
            </a:graphic>
          </wp:inline>
        </w:drawing>
      </w:r>
    </w:p>
    <w:p w:rsidR="002C5DEE" w:rsidRPr="0043433D" w:rsidRDefault="002C5DEE" w:rsidP="002C5DEE">
      <w:pPr>
        <w:pStyle w:val="phfiguretitle"/>
      </w:pPr>
      <w:bookmarkStart w:id="105" w:name="_Ref40008172"/>
      <w:r w:rsidRPr="0043433D">
        <w:t xml:space="preserve">Рисунок </w:t>
      </w:r>
      <w:r>
        <w:rPr>
          <w:noProof/>
        </w:rPr>
        <w:fldChar w:fldCharType="begin"/>
      </w:r>
      <w:r>
        <w:rPr>
          <w:noProof/>
        </w:rPr>
        <w:instrText xml:space="preserve"> SEQ Рисунок \* ARABIC </w:instrText>
      </w:r>
      <w:r>
        <w:rPr>
          <w:noProof/>
        </w:rPr>
        <w:fldChar w:fldCharType="separate"/>
      </w:r>
      <w:r w:rsidR="00DE409C">
        <w:rPr>
          <w:noProof/>
        </w:rPr>
        <w:t>21</w:t>
      </w:r>
      <w:r>
        <w:rPr>
          <w:noProof/>
        </w:rPr>
        <w:fldChar w:fldCharType="end"/>
      </w:r>
      <w:bookmarkEnd w:id="105"/>
      <w:r w:rsidRPr="0043433D">
        <w:t xml:space="preserve"> – </w:t>
      </w:r>
      <w:r>
        <w:t>Создание подзадачи у задачи</w:t>
      </w:r>
    </w:p>
    <w:p w:rsidR="002C5DEE" w:rsidRDefault="002C5DEE" w:rsidP="002C5DEE">
      <w:pPr>
        <w:pStyle w:val="phnormal"/>
      </w:pPr>
      <w:r w:rsidRPr="0043433D">
        <w:lastRenderedPageBreak/>
        <w:t>Для редактирования (1) или удаления (2) добавленных подзадач необходимо нажать соответствующие кнопки. Для добавления еще одной подзадачи – кнопку «Добавить подзадачу»</w:t>
      </w:r>
      <w:r>
        <w:t xml:space="preserve"> (</w:t>
      </w:r>
      <w:r>
        <w:fldChar w:fldCharType="begin"/>
      </w:r>
      <w:r>
        <w:instrText xml:space="preserve"> REF _Ref40008292 \h </w:instrText>
      </w:r>
      <w:r>
        <w:fldChar w:fldCharType="separate"/>
      </w:r>
      <w:r w:rsidR="00DE409C">
        <w:t xml:space="preserve">Рисунок </w:t>
      </w:r>
      <w:r w:rsidR="00DE409C">
        <w:rPr>
          <w:noProof/>
        </w:rPr>
        <w:t>22</w:t>
      </w:r>
      <w:r>
        <w:fldChar w:fldCharType="end"/>
      </w:r>
      <w:r>
        <w:t>)</w:t>
      </w:r>
      <w:r w:rsidRPr="0043433D">
        <w:t>.</w:t>
      </w:r>
    </w:p>
    <w:p w:rsidR="002C5DEE" w:rsidRPr="0043433D" w:rsidRDefault="002C5DEE" w:rsidP="002C5DEE">
      <w:pPr>
        <w:pStyle w:val="phnormal"/>
      </w:pPr>
    </w:p>
    <w:p w:rsidR="002C5DEE" w:rsidRDefault="002C5DEE" w:rsidP="002C5DEE">
      <w:pPr>
        <w:pStyle w:val="phfigure"/>
      </w:pPr>
      <w:r>
        <w:rPr>
          <w:noProof/>
        </w:rPr>
        <w:drawing>
          <wp:inline distT="0" distB="0" distL="0" distR="0" wp14:anchorId="42A067C2" wp14:editId="1EB952BF">
            <wp:extent cx="6381750" cy="2009775"/>
            <wp:effectExtent l="0" t="0" r="0" b="9525"/>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1750" cy="2009775"/>
                    </a:xfrm>
                    <a:prstGeom prst="rect">
                      <a:avLst/>
                    </a:prstGeom>
                    <a:noFill/>
                    <a:ln>
                      <a:noFill/>
                    </a:ln>
                  </pic:spPr>
                </pic:pic>
              </a:graphicData>
            </a:graphic>
          </wp:inline>
        </w:drawing>
      </w:r>
    </w:p>
    <w:p w:rsidR="002C5DEE" w:rsidRDefault="002C5DEE" w:rsidP="002C5DEE">
      <w:pPr>
        <w:pStyle w:val="phfiguretitle"/>
        <w:rPr>
          <w:b/>
        </w:rPr>
      </w:pPr>
      <w:bookmarkStart w:id="106" w:name="_Ref40008292"/>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22</w:t>
      </w:r>
      <w:r>
        <w:rPr>
          <w:noProof/>
        </w:rPr>
        <w:fldChar w:fldCharType="end"/>
      </w:r>
      <w:bookmarkEnd w:id="106"/>
      <w:r>
        <w:t xml:space="preserve"> – Действия по подзадачам</w:t>
      </w:r>
    </w:p>
    <w:p w:rsidR="002C5DEE" w:rsidRDefault="002C5DEE" w:rsidP="002C5DEE">
      <w:pPr>
        <w:pStyle w:val="phnormal"/>
      </w:pPr>
    </w:p>
    <w:p w:rsidR="002C5DEE" w:rsidRDefault="002C5DEE" w:rsidP="002C5DEE">
      <w:pPr>
        <w:pStyle w:val="phnormal"/>
      </w:pPr>
      <w:r>
        <w:t>В задачу можно добавить чек-листы для отработки выполнения. Для этого необходимо перейти в соответствующую вкладку (</w:t>
      </w:r>
      <w:r>
        <w:fldChar w:fldCharType="begin"/>
      </w:r>
      <w:r>
        <w:instrText xml:space="preserve"> REF _Ref49976518 \h </w:instrText>
      </w:r>
      <w:r>
        <w:fldChar w:fldCharType="separate"/>
      </w:r>
      <w:r w:rsidR="00DE409C">
        <w:t xml:space="preserve">Рисунок </w:t>
      </w:r>
      <w:r w:rsidR="00DE409C">
        <w:rPr>
          <w:noProof/>
        </w:rPr>
        <w:t>23</w:t>
      </w:r>
      <w:r>
        <w:fldChar w:fldCharType="end"/>
      </w:r>
      <w:r>
        <w:t>).</w:t>
      </w:r>
    </w:p>
    <w:p w:rsidR="002C5DEE" w:rsidRDefault="002C5DEE" w:rsidP="002C5DEE">
      <w:pPr>
        <w:pStyle w:val="phnormal"/>
      </w:pPr>
    </w:p>
    <w:p w:rsidR="002C5DEE" w:rsidRDefault="002C5DEE" w:rsidP="002C5DEE">
      <w:pPr>
        <w:pStyle w:val="phfigure"/>
      </w:pPr>
      <w:r>
        <w:rPr>
          <w:noProof/>
        </w:rPr>
        <w:drawing>
          <wp:inline distT="0" distB="0" distL="0" distR="0" wp14:anchorId="46A837FD" wp14:editId="3E78AD24">
            <wp:extent cx="6381750" cy="1838325"/>
            <wp:effectExtent l="0" t="0" r="0" b="9525"/>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1750" cy="1838325"/>
                    </a:xfrm>
                    <a:prstGeom prst="rect">
                      <a:avLst/>
                    </a:prstGeom>
                    <a:noFill/>
                    <a:ln>
                      <a:noFill/>
                    </a:ln>
                  </pic:spPr>
                </pic:pic>
              </a:graphicData>
            </a:graphic>
          </wp:inline>
        </w:drawing>
      </w:r>
    </w:p>
    <w:p w:rsidR="002C5DEE" w:rsidRDefault="002C5DEE" w:rsidP="002C5DEE">
      <w:pPr>
        <w:pStyle w:val="phfiguretitle"/>
        <w:rPr>
          <w:b/>
        </w:rPr>
      </w:pPr>
      <w:bookmarkStart w:id="107" w:name="_Ref49976518"/>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23</w:t>
      </w:r>
      <w:r>
        <w:rPr>
          <w:noProof/>
        </w:rPr>
        <w:fldChar w:fldCharType="end"/>
      </w:r>
      <w:bookmarkEnd w:id="107"/>
      <w:r>
        <w:t xml:space="preserve"> – Добавление чек-листа в задачу</w:t>
      </w:r>
    </w:p>
    <w:p w:rsidR="002C5DEE" w:rsidRDefault="002C5DEE" w:rsidP="002C5DEE">
      <w:pPr>
        <w:pStyle w:val="phnormal"/>
      </w:pPr>
    </w:p>
    <w:p w:rsidR="002C5DEE" w:rsidRDefault="002C5DEE" w:rsidP="002C5DEE">
      <w:pPr>
        <w:pStyle w:val="phnormal"/>
      </w:pPr>
      <w:r>
        <w:t>При нажатии на кнопку «Выбрать из справочника» откроется окно для выбора записей из справочника «Вопросы проверочных листов» (</w:t>
      </w:r>
      <w:r>
        <w:fldChar w:fldCharType="begin"/>
      </w:r>
      <w:r>
        <w:instrText xml:space="preserve"> REF _Ref49976674 \h </w:instrText>
      </w:r>
      <w:r>
        <w:fldChar w:fldCharType="separate"/>
      </w:r>
      <w:r w:rsidR="00DE409C">
        <w:t xml:space="preserve">Рисунок </w:t>
      </w:r>
      <w:r w:rsidR="00DE409C">
        <w:rPr>
          <w:noProof/>
        </w:rPr>
        <w:t>24</w:t>
      </w:r>
      <w:r>
        <w:fldChar w:fldCharType="end"/>
      </w:r>
      <w:r>
        <w:t>).</w:t>
      </w:r>
    </w:p>
    <w:p w:rsidR="002C5DEE" w:rsidRDefault="002C5DEE" w:rsidP="002C5DEE">
      <w:pPr>
        <w:pStyle w:val="phnormal"/>
      </w:pPr>
      <w:r>
        <w:t xml:space="preserve">Левой кнопкой мыши можно нажимать и выбирать соответствующие вопросы (пункт 1 на </w:t>
      </w:r>
      <w:r>
        <w:fldChar w:fldCharType="begin"/>
      </w:r>
      <w:r>
        <w:instrText xml:space="preserve"> REF _Ref49976674 \h </w:instrText>
      </w:r>
      <w:r>
        <w:fldChar w:fldCharType="separate"/>
      </w:r>
      <w:r w:rsidR="00DE409C">
        <w:t xml:space="preserve">Рисунок </w:t>
      </w:r>
      <w:r w:rsidR="00DE409C">
        <w:rPr>
          <w:noProof/>
        </w:rPr>
        <w:t>24</w:t>
      </w:r>
      <w:r>
        <w:fldChar w:fldCharType="end"/>
      </w:r>
      <w:r>
        <w:t xml:space="preserve">). Доступен поиск по справочнику (пункт 2 на </w:t>
      </w:r>
      <w:r>
        <w:fldChar w:fldCharType="begin"/>
      </w:r>
      <w:r>
        <w:instrText xml:space="preserve"> REF _Ref49976674 \h </w:instrText>
      </w:r>
      <w:r>
        <w:fldChar w:fldCharType="separate"/>
      </w:r>
      <w:r w:rsidR="00DE409C">
        <w:t xml:space="preserve">Рисунок </w:t>
      </w:r>
      <w:r w:rsidR="00DE409C">
        <w:rPr>
          <w:noProof/>
        </w:rPr>
        <w:t>24</w:t>
      </w:r>
      <w:r>
        <w:fldChar w:fldCharType="end"/>
      </w:r>
      <w:r>
        <w:t xml:space="preserve">). После выбора всех необходимых вопросов необходимо нажать на кнопку «Вернуться назад» (пункт 3 на </w:t>
      </w:r>
      <w:r>
        <w:fldChar w:fldCharType="begin"/>
      </w:r>
      <w:r>
        <w:instrText xml:space="preserve"> REF _Ref49976674 \h </w:instrText>
      </w:r>
      <w:r>
        <w:fldChar w:fldCharType="separate"/>
      </w:r>
      <w:r w:rsidR="00DE409C">
        <w:t xml:space="preserve">Рисунок </w:t>
      </w:r>
      <w:r w:rsidR="00DE409C">
        <w:rPr>
          <w:noProof/>
        </w:rPr>
        <w:t>24</w:t>
      </w:r>
      <w:r>
        <w:fldChar w:fldCharType="end"/>
      </w:r>
      <w:r>
        <w:t>).</w:t>
      </w:r>
    </w:p>
    <w:p w:rsidR="002C5DEE" w:rsidRDefault="002C5DEE" w:rsidP="002C5DEE">
      <w:pPr>
        <w:pStyle w:val="phfigure"/>
      </w:pPr>
      <w:r>
        <w:rPr>
          <w:noProof/>
        </w:rPr>
        <w:lastRenderedPageBreak/>
        <w:drawing>
          <wp:inline distT="0" distB="0" distL="0" distR="0" wp14:anchorId="36971BD0" wp14:editId="5E12DD51">
            <wp:extent cx="6381750" cy="156210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1750" cy="1562100"/>
                    </a:xfrm>
                    <a:prstGeom prst="rect">
                      <a:avLst/>
                    </a:prstGeom>
                    <a:noFill/>
                    <a:ln>
                      <a:noFill/>
                    </a:ln>
                  </pic:spPr>
                </pic:pic>
              </a:graphicData>
            </a:graphic>
          </wp:inline>
        </w:drawing>
      </w:r>
    </w:p>
    <w:p w:rsidR="002C5DEE" w:rsidRDefault="002C5DEE" w:rsidP="002C5DEE">
      <w:pPr>
        <w:pStyle w:val="phfiguretitle"/>
        <w:rPr>
          <w:b/>
        </w:rPr>
      </w:pPr>
      <w:bookmarkStart w:id="108" w:name="_Ref49976674"/>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24</w:t>
      </w:r>
      <w:r>
        <w:rPr>
          <w:noProof/>
        </w:rPr>
        <w:fldChar w:fldCharType="end"/>
      </w:r>
      <w:bookmarkEnd w:id="108"/>
      <w:r>
        <w:t xml:space="preserve"> – Выбор вопросов проверочного листа</w:t>
      </w:r>
    </w:p>
    <w:p w:rsidR="002C5DEE" w:rsidRDefault="002C5DEE" w:rsidP="002C5DEE">
      <w:pPr>
        <w:pStyle w:val="phnormal"/>
      </w:pPr>
    </w:p>
    <w:p w:rsidR="002C5DEE" w:rsidRDefault="002C5DEE" w:rsidP="002C5DEE">
      <w:pPr>
        <w:pStyle w:val="phnormal"/>
      </w:pPr>
      <w:r>
        <w:t>При нажатии на кнопку «Добавить произвольный вопрос» откроется окно для добавления нового вопроса чек-листа (</w:t>
      </w:r>
      <w:r>
        <w:fldChar w:fldCharType="begin"/>
      </w:r>
      <w:r>
        <w:instrText xml:space="preserve"> REF _Ref49976882 \h </w:instrText>
      </w:r>
      <w:r>
        <w:fldChar w:fldCharType="separate"/>
      </w:r>
      <w:r w:rsidR="00DE409C">
        <w:t xml:space="preserve">Рисунок </w:t>
      </w:r>
      <w:r w:rsidR="00DE409C">
        <w:rPr>
          <w:noProof/>
        </w:rPr>
        <w:t>25</w:t>
      </w:r>
      <w:r>
        <w:fldChar w:fldCharType="end"/>
      </w:r>
      <w:r>
        <w:t>).</w:t>
      </w:r>
    </w:p>
    <w:p w:rsidR="002C5DEE" w:rsidRDefault="002C5DEE" w:rsidP="002C5DEE">
      <w:pPr>
        <w:pStyle w:val="phnormal"/>
      </w:pPr>
      <w:r>
        <w:t>В нём необходимо:</w:t>
      </w:r>
    </w:p>
    <w:p w:rsidR="002C5DEE" w:rsidRDefault="002C5DEE" w:rsidP="002C5DEE">
      <w:pPr>
        <w:pStyle w:val="phnormal"/>
      </w:pPr>
      <w:r>
        <w:t>- указать текстом суть вопроса;</w:t>
      </w:r>
    </w:p>
    <w:p w:rsidR="002C5DEE" w:rsidRDefault="002C5DEE" w:rsidP="002C5DEE">
      <w:pPr>
        <w:pStyle w:val="phnormal"/>
      </w:pPr>
      <w:r>
        <w:t>- проставить «флажки» по возможным ответам на вопрос чек-листа (да/нет/не применимо);</w:t>
      </w:r>
    </w:p>
    <w:p w:rsidR="002C5DEE" w:rsidRDefault="002C5DEE" w:rsidP="002C5DEE">
      <w:pPr>
        <w:pStyle w:val="phnormal"/>
      </w:pPr>
      <w:r>
        <w:t>- нажать на кнопку «Применить».</w:t>
      </w:r>
    </w:p>
    <w:p w:rsidR="002C5DEE" w:rsidRDefault="002C5DEE" w:rsidP="002C5DEE">
      <w:pPr>
        <w:pStyle w:val="phnormal"/>
      </w:pPr>
    </w:p>
    <w:p w:rsidR="002C5DEE" w:rsidRDefault="002C5DEE" w:rsidP="002C5DEE">
      <w:pPr>
        <w:pStyle w:val="phfigure"/>
      </w:pPr>
      <w:r>
        <w:rPr>
          <w:noProof/>
        </w:rPr>
        <w:drawing>
          <wp:inline distT="0" distB="0" distL="0" distR="0" wp14:anchorId="14C155B4" wp14:editId="580195BC">
            <wp:extent cx="6389370" cy="1559560"/>
            <wp:effectExtent l="0" t="0" r="0" b="254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89370" cy="1559560"/>
                    </a:xfrm>
                    <a:prstGeom prst="rect">
                      <a:avLst/>
                    </a:prstGeom>
                  </pic:spPr>
                </pic:pic>
              </a:graphicData>
            </a:graphic>
          </wp:inline>
        </w:drawing>
      </w:r>
    </w:p>
    <w:p w:rsidR="002C5DEE" w:rsidRDefault="002C5DEE" w:rsidP="002C5DEE">
      <w:pPr>
        <w:pStyle w:val="phfiguretitle"/>
        <w:rPr>
          <w:b/>
        </w:rPr>
      </w:pPr>
      <w:bookmarkStart w:id="109" w:name="_Ref49976882"/>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25</w:t>
      </w:r>
      <w:r>
        <w:rPr>
          <w:noProof/>
        </w:rPr>
        <w:fldChar w:fldCharType="end"/>
      </w:r>
      <w:bookmarkEnd w:id="109"/>
      <w:r>
        <w:t xml:space="preserve"> – Добавление нового вопроса проверочного листа</w:t>
      </w:r>
    </w:p>
    <w:p w:rsidR="002C5DEE" w:rsidRDefault="002C5DEE" w:rsidP="002C5DEE">
      <w:pPr>
        <w:pStyle w:val="phnormal"/>
      </w:pPr>
    </w:p>
    <w:p w:rsidR="002C5DEE" w:rsidRDefault="002C5DEE" w:rsidP="002C5DEE">
      <w:pPr>
        <w:pStyle w:val="phnormal"/>
      </w:pPr>
      <w:r>
        <w:t>Добавленные вопросы чек-листа можно удалить с помощью соответствующей кнопки (</w:t>
      </w:r>
      <w:r>
        <w:fldChar w:fldCharType="begin"/>
      </w:r>
      <w:r>
        <w:instrText xml:space="preserve"> REF _Ref49977047 \h </w:instrText>
      </w:r>
      <w:r>
        <w:fldChar w:fldCharType="separate"/>
      </w:r>
      <w:r w:rsidR="00DE409C">
        <w:t xml:space="preserve">Рисунок </w:t>
      </w:r>
      <w:r w:rsidR="00DE409C">
        <w:rPr>
          <w:noProof/>
        </w:rPr>
        <w:t>26</w:t>
      </w:r>
      <w:r>
        <w:fldChar w:fldCharType="end"/>
      </w:r>
      <w:r>
        <w:t>).</w:t>
      </w:r>
    </w:p>
    <w:p w:rsidR="002C5DEE" w:rsidRDefault="002C5DEE" w:rsidP="002C5DEE">
      <w:pPr>
        <w:pStyle w:val="phnormal"/>
      </w:pPr>
      <w:r>
        <w:t xml:space="preserve">После завершения настройки перечня вопросов чек-листа необходимо нажать на кнопку «Завершить настройку» (пункт 1 на </w:t>
      </w:r>
      <w:r>
        <w:fldChar w:fldCharType="begin"/>
      </w:r>
      <w:r>
        <w:instrText xml:space="preserve"> REF _Ref49977047 \h </w:instrText>
      </w:r>
      <w:r>
        <w:fldChar w:fldCharType="separate"/>
      </w:r>
      <w:r w:rsidR="00DE409C">
        <w:t xml:space="preserve">Рисунок </w:t>
      </w:r>
      <w:r w:rsidR="00DE409C">
        <w:rPr>
          <w:noProof/>
        </w:rPr>
        <w:t>26</w:t>
      </w:r>
      <w:r>
        <w:fldChar w:fldCharType="end"/>
      </w:r>
      <w:r>
        <w:t>).</w:t>
      </w:r>
    </w:p>
    <w:p w:rsidR="002C5DEE" w:rsidRDefault="002C5DEE" w:rsidP="002C5DEE">
      <w:pPr>
        <w:pStyle w:val="phnormal"/>
      </w:pPr>
      <w:r>
        <w:t xml:space="preserve">Чек-лист будет сформирован, и его можно будет передать в Мобильное приложение для обработки в ходе выездов за пределы КНО (пункт 1 на </w:t>
      </w:r>
      <w:r>
        <w:fldChar w:fldCharType="begin"/>
      </w:r>
      <w:r>
        <w:instrText xml:space="preserve"> REF _Ref49977227 \h </w:instrText>
      </w:r>
      <w:r>
        <w:fldChar w:fldCharType="separate"/>
      </w:r>
      <w:r w:rsidR="00DE409C">
        <w:t xml:space="preserve">Рисунок </w:t>
      </w:r>
      <w:r w:rsidR="00DE409C">
        <w:rPr>
          <w:noProof/>
        </w:rPr>
        <w:t>27</w:t>
      </w:r>
      <w:r>
        <w:fldChar w:fldCharType="end"/>
      </w:r>
      <w:r>
        <w:t>). Но делать это не обязательно.</w:t>
      </w:r>
    </w:p>
    <w:p w:rsidR="002C5DEE" w:rsidRDefault="002C5DEE" w:rsidP="002C5DEE">
      <w:pPr>
        <w:pStyle w:val="phnormal"/>
      </w:pPr>
      <w:r w:rsidRPr="000F7B4A">
        <w:t xml:space="preserve">Для сохранения </w:t>
      </w:r>
      <w:r>
        <w:t xml:space="preserve">создаваемой </w:t>
      </w:r>
      <w:r w:rsidRPr="000F7B4A">
        <w:t>задачи необходимо нажать кнопку «Сохранить»</w:t>
      </w:r>
      <w:r>
        <w:t xml:space="preserve"> (пункт 2 на </w:t>
      </w:r>
      <w:r>
        <w:fldChar w:fldCharType="begin"/>
      </w:r>
      <w:r>
        <w:instrText xml:space="preserve"> REF _Ref49977227 \h </w:instrText>
      </w:r>
      <w:r>
        <w:fldChar w:fldCharType="separate"/>
      </w:r>
      <w:r w:rsidR="00DE409C">
        <w:t xml:space="preserve">Рисунок </w:t>
      </w:r>
      <w:r w:rsidR="00DE409C">
        <w:rPr>
          <w:noProof/>
        </w:rPr>
        <w:t>27</w:t>
      </w:r>
      <w:r>
        <w:fldChar w:fldCharType="end"/>
      </w:r>
      <w:r>
        <w:t>).</w:t>
      </w:r>
    </w:p>
    <w:p w:rsidR="002C5DEE" w:rsidRDefault="002C5DEE" w:rsidP="002C5DEE">
      <w:pPr>
        <w:pStyle w:val="phnormal"/>
      </w:pPr>
      <w:r>
        <w:lastRenderedPageBreak/>
        <w:t>Для завершения работы над созданной задачей необходимо нажать на кнопку «Завершить»</w:t>
      </w:r>
      <w:r w:rsidRPr="00675928">
        <w:t xml:space="preserve"> </w:t>
      </w:r>
      <w:r>
        <w:t xml:space="preserve">(пункт 3 на </w:t>
      </w:r>
      <w:r>
        <w:fldChar w:fldCharType="begin"/>
      </w:r>
      <w:r>
        <w:instrText xml:space="preserve"> REF _Ref49977227 \h </w:instrText>
      </w:r>
      <w:r>
        <w:fldChar w:fldCharType="separate"/>
      </w:r>
      <w:r w:rsidR="00DE409C">
        <w:t xml:space="preserve">Рисунок </w:t>
      </w:r>
      <w:r w:rsidR="00DE409C">
        <w:rPr>
          <w:noProof/>
        </w:rPr>
        <w:t>27</w:t>
      </w:r>
      <w:r>
        <w:fldChar w:fldCharType="end"/>
      </w:r>
      <w:r>
        <w:t xml:space="preserve">). </w:t>
      </w:r>
    </w:p>
    <w:p w:rsidR="002C5DEE" w:rsidRDefault="002C5DEE" w:rsidP="002C5DEE">
      <w:pPr>
        <w:pStyle w:val="phnormal"/>
      </w:pPr>
    </w:p>
    <w:p w:rsidR="002C5DEE" w:rsidRDefault="002C5DEE" w:rsidP="002C5DEE">
      <w:pPr>
        <w:pStyle w:val="phfigure"/>
      </w:pPr>
      <w:r>
        <w:rPr>
          <w:noProof/>
        </w:rPr>
        <w:drawing>
          <wp:inline distT="0" distB="0" distL="0" distR="0" wp14:anchorId="4FDA21BE" wp14:editId="7E4D44B2">
            <wp:extent cx="6381750" cy="234315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1750" cy="2343150"/>
                    </a:xfrm>
                    <a:prstGeom prst="rect">
                      <a:avLst/>
                    </a:prstGeom>
                    <a:noFill/>
                    <a:ln>
                      <a:noFill/>
                    </a:ln>
                  </pic:spPr>
                </pic:pic>
              </a:graphicData>
            </a:graphic>
          </wp:inline>
        </w:drawing>
      </w:r>
    </w:p>
    <w:p w:rsidR="002C5DEE" w:rsidRDefault="002C5DEE" w:rsidP="002C5DEE">
      <w:pPr>
        <w:pStyle w:val="phfiguretitle"/>
        <w:rPr>
          <w:b/>
        </w:rPr>
      </w:pPr>
      <w:bookmarkStart w:id="110" w:name="_Ref49977047"/>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26</w:t>
      </w:r>
      <w:r>
        <w:rPr>
          <w:noProof/>
        </w:rPr>
        <w:fldChar w:fldCharType="end"/>
      </w:r>
      <w:bookmarkEnd w:id="110"/>
      <w:r>
        <w:t xml:space="preserve"> – Действия с вопросами чек-листа</w:t>
      </w:r>
    </w:p>
    <w:p w:rsidR="002C5DEE" w:rsidRDefault="002C5DEE" w:rsidP="002C5DEE">
      <w:pPr>
        <w:pStyle w:val="phfigure"/>
      </w:pPr>
      <w:r>
        <w:rPr>
          <w:noProof/>
        </w:rPr>
        <w:drawing>
          <wp:inline distT="0" distB="0" distL="0" distR="0" wp14:anchorId="75515639" wp14:editId="4C65C8C2">
            <wp:extent cx="6381750" cy="184785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0" cy="1847850"/>
                    </a:xfrm>
                    <a:prstGeom prst="rect">
                      <a:avLst/>
                    </a:prstGeom>
                    <a:noFill/>
                    <a:ln>
                      <a:noFill/>
                    </a:ln>
                  </pic:spPr>
                </pic:pic>
              </a:graphicData>
            </a:graphic>
          </wp:inline>
        </w:drawing>
      </w:r>
    </w:p>
    <w:p w:rsidR="002C5DEE" w:rsidRDefault="002C5DEE" w:rsidP="002C5DEE">
      <w:pPr>
        <w:pStyle w:val="phfiguretitle"/>
      </w:pPr>
      <w:bookmarkStart w:id="111" w:name="_Ref49977227"/>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27</w:t>
      </w:r>
      <w:r>
        <w:rPr>
          <w:noProof/>
        </w:rPr>
        <w:fldChar w:fldCharType="end"/>
      </w:r>
      <w:bookmarkEnd w:id="111"/>
      <w:r>
        <w:t xml:space="preserve"> – Передача чек-листа в мобильное приложение</w:t>
      </w:r>
      <w:bookmarkStart w:id="112" w:name="_Ref49975026"/>
    </w:p>
    <w:p w:rsidR="002C5DEE" w:rsidRDefault="002C5DEE" w:rsidP="002C5DEE">
      <w:pPr>
        <w:pStyle w:val="phfigure"/>
      </w:pPr>
      <w:r>
        <w:rPr>
          <w:noProof/>
        </w:rPr>
        <w:drawing>
          <wp:inline distT="0" distB="0" distL="0" distR="0" wp14:anchorId="77D3A4A6" wp14:editId="0D605CE8">
            <wp:extent cx="6381750" cy="1819275"/>
            <wp:effectExtent l="0" t="0" r="0"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81750" cy="1819275"/>
                    </a:xfrm>
                    <a:prstGeom prst="rect">
                      <a:avLst/>
                    </a:prstGeom>
                    <a:noFill/>
                    <a:ln>
                      <a:noFill/>
                    </a:ln>
                  </pic:spPr>
                </pic:pic>
              </a:graphicData>
            </a:graphic>
          </wp:inline>
        </w:drawing>
      </w:r>
    </w:p>
    <w:p w:rsidR="002C5DEE" w:rsidRDefault="002C5DEE" w:rsidP="002C5DEE">
      <w:pPr>
        <w:pStyle w:val="phfiguretitle"/>
        <w:rPr>
          <w:b/>
        </w:rPr>
      </w:pPr>
      <w:bookmarkStart w:id="113" w:name="_Ref49977606"/>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28</w:t>
      </w:r>
      <w:r>
        <w:rPr>
          <w:noProof/>
        </w:rPr>
        <w:fldChar w:fldCharType="end"/>
      </w:r>
      <w:bookmarkEnd w:id="113"/>
      <w:r>
        <w:t xml:space="preserve"> – Заполнение чек-листа по задаче</w:t>
      </w:r>
    </w:p>
    <w:p w:rsidR="002C5DEE" w:rsidRDefault="002C5DEE" w:rsidP="002C5DEE">
      <w:pPr>
        <w:pStyle w:val="phnormal"/>
        <w:rPr>
          <w:rFonts w:eastAsia="Calibri"/>
        </w:rPr>
      </w:pPr>
      <w:r>
        <w:rPr>
          <w:rFonts w:eastAsia="Calibri"/>
        </w:rPr>
        <w:t>По любому из действий чек-листа необходимо прикреплять подтверждающий файл (</w:t>
      </w:r>
      <w:r>
        <w:rPr>
          <w:rFonts w:eastAsia="Calibri"/>
        </w:rPr>
        <w:fldChar w:fldCharType="begin"/>
      </w:r>
      <w:r>
        <w:rPr>
          <w:rFonts w:eastAsia="Calibri"/>
        </w:rPr>
        <w:instrText xml:space="preserve"> REF _Ref49977606 \h </w:instrText>
      </w:r>
      <w:r>
        <w:rPr>
          <w:rFonts w:eastAsia="Calibri"/>
        </w:rPr>
      </w:r>
      <w:r>
        <w:rPr>
          <w:rFonts w:eastAsia="Calibri"/>
        </w:rPr>
        <w:fldChar w:fldCharType="separate"/>
      </w:r>
      <w:r w:rsidR="00DE409C">
        <w:t xml:space="preserve">Рисунок </w:t>
      </w:r>
      <w:r w:rsidR="00DE409C">
        <w:rPr>
          <w:noProof/>
        </w:rPr>
        <w:t>28</w:t>
      </w:r>
      <w:r>
        <w:rPr>
          <w:rFonts w:eastAsia="Calibri"/>
        </w:rPr>
        <w:fldChar w:fldCharType="end"/>
      </w:r>
      <w:r>
        <w:rPr>
          <w:rFonts w:eastAsia="Calibri"/>
        </w:rPr>
        <w:t>).</w:t>
      </w:r>
    </w:p>
    <w:p w:rsidR="002C5DEE" w:rsidRDefault="002C5DEE" w:rsidP="002C5DEE">
      <w:pPr>
        <w:pStyle w:val="phnormal"/>
        <w:rPr>
          <w:rFonts w:eastAsia="Calibri"/>
        </w:rPr>
      </w:pPr>
      <w:r>
        <w:rPr>
          <w:rFonts w:eastAsia="Calibri"/>
        </w:rPr>
        <w:lastRenderedPageBreak/>
        <w:t xml:space="preserve">Трудозатраты по задаче </w:t>
      </w:r>
      <w:r>
        <w:rPr>
          <w:szCs w:val="24"/>
        </w:rPr>
        <w:t>(</w:t>
      </w:r>
      <w:r>
        <w:rPr>
          <w:szCs w:val="24"/>
        </w:rPr>
        <w:fldChar w:fldCharType="begin"/>
      </w:r>
      <w:r>
        <w:rPr>
          <w:szCs w:val="24"/>
        </w:rPr>
        <w:instrText xml:space="preserve"> REF _Ref40008015 \h </w:instrText>
      </w:r>
      <w:r>
        <w:rPr>
          <w:szCs w:val="24"/>
        </w:rPr>
      </w:r>
      <w:r>
        <w:rPr>
          <w:szCs w:val="24"/>
        </w:rPr>
        <w:fldChar w:fldCharType="separate"/>
      </w:r>
      <w:r w:rsidR="00DE409C">
        <w:t xml:space="preserve">Рисунок </w:t>
      </w:r>
      <w:r w:rsidR="00DE409C">
        <w:rPr>
          <w:noProof/>
        </w:rPr>
        <w:t>19</w:t>
      </w:r>
      <w:r>
        <w:rPr>
          <w:szCs w:val="24"/>
        </w:rPr>
        <w:fldChar w:fldCharType="end"/>
      </w:r>
      <w:r>
        <w:rPr>
          <w:szCs w:val="24"/>
        </w:rPr>
        <w:t xml:space="preserve">) </w:t>
      </w:r>
      <w:r>
        <w:rPr>
          <w:rFonts w:eastAsia="Calibri"/>
        </w:rPr>
        <w:t>указываются с помощью указания длительности, выбора типа длительности (часы или минуты) и нажатия на кнопку «Применить».</w:t>
      </w:r>
    </w:p>
    <w:p w:rsidR="002C5DEE" w:rsidRDefault="002C5DEE" w:rsidP="002C5DEE">
      <w:pPr>
        <w:pStyle w:val="phnormal"/>
        <w:rPr>
          <w:rFonts w:eastAsia="Calibri"/>
        </w:rPr>
      </w:pPr>
    </w:p>
    <w:p w:rsidR="002C5DEE" w:rsidRDefault="002C5DEE" w:rsidP="002C5DEE">
      <w:pPr>
        <w:pStyle w:val="phfigure"/>
      </w:pPr>
      <w:r>
        <w:rPr>
          <w:noProof/>
        </w:rPr>
        <w:drawing>
          <wp:inline distT="0" distB="0" distL="0" distR="0" wp14:anchorId="44D8F9A3" wp14:editId="52EDB562">
            <wp:extent cx="5486400" cy="773723"/>
            <wp:effectExtent l="0" t="0" r="0" b="762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16463" cy="777963"/>
                    </a:xfrm>
                    <a:prstGeom prst="rect">
                      <a:avLst/>
                    </a:prstGeom>
                  </pic:spPr>
                </pic:pic>
              </a:graphicData>
            </a:graphic>
          </wp:inline>
        </w:drawing>
      </w:r>
    </w:p>
    <w:p w:rsidR="002C5DEE" w:rsidRDefault="002C5DEE" w:rsidP="002C5DEE">
      <w:pPr>
        <w:pStyle w:val="phfiguretitle"/>
      </w:pPr>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29</w:t>
      </w:r>
      <w:r>
        <w:rPr>
          <w:noProof/>
        </w:rPr>
        <w:fldChar w:fldCharType="end"/>
      </w:r>
      <w:r>
        <w:t xml:space="preserve"> – Фиксация трудозатрат по задаче</w:t>
      </w:r>
    </w:p>
    <w:p w:rsidR="002C5DEE" w:rsidRDefault="002C5DEE" w:rsidP="002C5DEE">
      <w:pPr>
        <w:pStyle w:val="phnormal"/>
      </w:pPr>
    </w:p>
    <w:p w:rsidR="002C5DEE" w:rsidRDefault="002C5DEE" w:rsidP="002C5DEE">
      <w:pPr>
        <w:pStyle w:val="phnormal"/>
      </w:pPr>
      <w:r>
        <w:t>Если задача создана в рамках КНМ, можно перейти к записи об этом контрольно-надзорном мероприятии с помощью кнопки «Перейти к задаче КНМ» (</w:t>
      </w:r>
      <w:r>
        <w:fldChar w:fldCharType="begin"/>
      </w:r>
      <w:r>
        <w:instrText xml:space="preserve"> REF _Ref49978015 \h </w:instrText>
      </w:r>
      <w:r>
        <w:fldChar w:fldCharType="separate"/>
      </w:r>
      <w:r w:rsidR="00DE409C">
        <w:t xml:space="preserve">Рисунок </w:t>
      </w:r>
      <w:r w:rsidR="00DE409C">
        <w:rPr>
          <w:noProof/>
        </w:rPr>
        <w:t>30</w:t>
      </w:r>
      <w:r>
        <w:fldChar w:fldCharType="end"/>
      </w:r>
      <w:r>
        <w:t>).</w:t>
      </w:r>
      <w:r w:rsidRPr="00455F42">
        <w:t xml:space="preserve"> </w:t>
      </w:r>
      <w:r>
        <w:t xml:space="preserve">Работа с КНМ описана в разделе </w:t>
      </w:r>
      <w:r>
        <w:fldChar w:fldCharType="begin"/>
      </w:r>
      <w:r>
        <w:instrText xml:space="preserve"> REF _Ref50452474 \r \h </w:instrText>
      </w:r>
      <w:r>
        <w:fldChar w:fldCharType="separate"/>
      </w:r>
      <w:r w:rsidR="00DE409C">
        <w:t>3.6</w:t>
      </w:r>
      <w:r>
        <w:fldChar w:fldCharType="end"/>
      </w:r>
      <w:r>
        <w:t xml:space="preserve"> данной инструкции.</w:t>
      </w:r>
    </w:p>
    <w:p w:rsidR="002C5DEE" w:rsidRDefault="002C5DEE" w:rsidP="002C5DEE">
      <w:pPr>
        <w:pStyle w:val="phnormal"/>
      </w:pPr>
    </w:p>
    <w:p w:rsidR="002C5DEE" w:rsidRDefault="002C5DEE" w:rsidP="002C5DEE">
      <w:pPr>
        <w:pStyle w:val="phfigure"/>
      </w:pPr>
      <w:r>
        <w:rPr>
          <w:noProof/>
        </w:rPr>
        <w:drawing>
          <wp:inline distT="0" distB="0" distL="0" distR="0" wp14:anchorId="04546246" wp14:editId="344AB999">
            <wp:extent cx="6381750" cy="238125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81750" cy="2381250"/>
                    </a:xfrm>
                    <a:prstGeom prst="rect">
                      <a:avLst/>
                    </a:prstGeom>
                    <a:noFill/>
                    <a:ln>
                      <a:noFill/>
                    </a:ln>
                  </pic:spPr>
                </pic:pic>
              </a:graphicData>
            </a:graphic>
          </wp:inline>
        </w:drawing>
      </w:r>
    </w:p>
    <w:p w:rsidR="002C5DEE" w:rsidRDefault="002C5DEE" w:rsidP="002C5DEE">
      <w:pPr>
        <w:pStyle w:val="phfiguretitle"/>
      </w:pPr>
      <w:bookmarkStart w:id="114" w:name="_Ref49978015"/>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30</w:t>
      </w:r>
      <w:r>
        <w:rPr>
          <w:noProof/>
        </w:rPr>
        <w:fldChar w:fldCharType="end"/>
      </w:r>
      <w:bookmarkEnd w:id="114"/>
      <w:r>
        <w:t xml:space="preserve"> – Переход к КНМ из задачи</w:t>
      </w:r>
    </w:p>
    <w:p w:rsidR="002C5DEE" w:rsidRDefault="002C5DEE" w:rsidP="002C5DEE">
      <w:pPr>
        <w:pStyle w:val="phfigure"/>
      </w:pPr>
      <w:r>
        <w:rPr>
          <w:noProof/>
        </w:rPr>
        <w:drawing>
          <wp:inline distT="0" distB="0" distL="0" distR="0" wp14:anchorId="31BEF5D4" wp14:editId="05E9984A">
            <wp:extent cx="6240002" cy="1571625"/>
            <wp:effectExtent l="0" t="0" r="889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40002" cy="1571625"/>
                    </a:xfrm>
                    <a:prstGeom prst="rect">
                      <a:avLst/>
                    </a:prstGeom>
                    <a:noFill/>
                    <a:ln>
                      <a:noFill/>
                    </a:ln>
                  </pic:spPr>
                </pic:pic>
              </a:graphicData>
            </a:graphic>
          </wp:inline>
        </w:drawing>
      </w:r>
    </w:p>
    <w:p w:rsidR="002C5DEE" w:rsidRDefault="002C5DEE" w:rsidP="002C5DEE">
      <w:pPr>
        <w:pStyle w:val="phfiguretitle"/>
      </w:pPr>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31</w:t>
      </w:r>
      <w:r>
        <w:rPr>
          <w:noProof/>
        </w:rPr>
        <w:fldChar w:fldCharType="end"/>
      </w:r>
      <w:r>
        <w:t xml:space="preserve"> – Задача КНМ в разделе «Процессы»</w:t>
      </w:r>
    </w:p>
    <w:p w:rsidR="002C5DEE" w:rsidRDefault="002C5DEE" w:rsidP="002C5DEE">
      <w:pPr>
        <w:pStyle w:val="21"/>
      </w:pPr>
      <w:bookmarkStart w:id="115" w:name="_Toc50463528"/>
      <w:bookmarkStart w:id="116" w:name="_Toc50621412"/>
      <w:r>
        <w:lastRenderedPageBreak/>
        <w:t>Работа с процессами</w:t>
      </w:r>
      <w:bookmarkEnd w:id="115"/>
      <w:bookmarkEnd w:id="116"/>
    </w:p>
    <w:p w:rsidR="002C5DEE" w:rsidRDefault="002C5DEE" w:rsidP="002C5DEE">
      <w:pPr>
        <w:pStyle w:val="phnormal"/>
      </w:pPr>
      <w:r>
        <w:t>Раздел «Процессы» предназначен для работы с контрольно-надзорными и иными мероприятиями в рамках осуществления КНД.</w:t>
      </w:r>
    </w:p>
    <w:p w:rsidR="002C5DEE" w:rsidRDefault="002C5DEE" w:rsidP="002C5DEE">
      <w:pPr>
        <w:pStyle w:val="phnormal"/>
      </w:pPr>
      <w:r>
        <w:t>В данном разделе выполняются схемы процессов КНД, сформированные в Системе</w:t>
      </w:r>
      <w:r w:rsidRPr="00AD18C1">
        <w:t xml:space="preserve"> </w:t>
      </w:r>
      <w:r>
        <w:t>как регламенты. От пользователя требуется последовательно проходить задачи в рамках данных процессов:</w:t>
      </w:r>
    </w:p>
    <w:p w:rsidR="002C5DEE" w:rsidRDefault="002C5DEE" w:rsidP="002C5DEE">
      <w:pPr>
        <w:pStyle w:val="phnormal"/>
      </w:pPr>
      <w:r>
        <w:t>- формировать данные по итогам выполнения мероприятий, заполняя экранные формы;</w:t>
      </w:r>
    </w:p>
    <w:p w:rsidR="002C5DEE" w:rsidRDefault="002C5DEE" w:rsidP="002C5DEE">
      <w:pPr>
        <w:pStyle w:val="phnormal"/>
      </w:pPr>
      <w:r>
        <w:t>- указывать результаты выполнения мероприятий, в результате чего процесс может пойти по тому или иному пути в рамках схемы процесса (регламента);</w:t>
      </w:r>
    </w:p>
    <w:p w:rsidR="002C5DEE" w:rsidRDefault="002C5DEE" w:rsidP="002C5DEE">
      <w:pPr>
        <w:pStyle w:val="phnormal"/>
      </w:pPr>
      <w:r>
        <w:t>- прикладывать документы, полученные в результате выполнения мероприятий;</w:t>
      </w:r>
    </w:p>
    <w:p w:rsidR="002C5DEE" w:rsidRDefault="002C5DEE" w:rsidP="002C5DEE">
      <w:pPr>
        <w:pStyle w:val="phnormal"/>
      </w:pPr>
      <w:r>
        <w:t>-  формировать печатные версии документов;</w:t>
      </w:r>
    </w:p>
    <w:p w:rsidR="002C5DEE" w:rsidRDefault="002C5DEE" w:rsidP="002C5DEE">
      <w:pPr>
        <w:pStyle w:val="phnormal"/>
      </w:pPr>
      <w:r>
        <w:t>- при необходимости, запрашивать дополнительную информацию посредством межведомственных запросов;</w:t>
      </w:r>
    </w:p>
    <w:p w:rsidR="002C5DEE" w:rsidRDefault="002C5DEE" w:rsidP="002C5DEE">
      <w:pPr>
        <w:pStyle w:val="phnormal"/>
      </w:pPr>
      <w:r>
        <w:t>- осуществлять иные действия, предусмотренные регламентами процессов.</w:t>
      </w:r>
    </w:p>
    <w:p w:rsidR="002C5DEE" w:rsidRDefault="002C5DEE" w:rsidP="002C5DEE">
      <w:pPr>
        <w:pStyle w:val="phnormal"/>
      </w:pPr>
      <w:r>
        <w:t>Процессы располагаются в соответствующем разделе Кабинета:</w:t>
      </w:r>
    </w:p>
    <w:p w:rsidR="002C5DEE" w:rsidRDefault="002C5DEE" w:rsidP="002C5DEE">
      <w:pPr>
        <w:pStyle w:val="phnormal"/>
      </w:pPr>
    </w:p>
    <w:p w:rsidR="002C5DEE" w:rsidRDefault="002C5DEE" w:rsidP="002C5DEE">
      <w:pPr>
        <w:pStyle w:val="phfigure"/>
      </w:pPr>
      <w:r>
        <w:rPr>
          <w:noProof/>
        </w:rPr>
        <w:drawing>
          <wp:inline distT="0" distB="0" distL="0" distR="0" wp14:anchorId="6D84134A" wp14:editId="7EE4F7DD">
            <wp:extent cx="6381750" cy="2581275"/>
            <wp:effectExtent l="0" t="0" r="0" b="9525"/>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81750" cy="2581275"/>
                    </a:xfrm>
                    <a:prstGeom prst="rect">
                      <a:avLst/>
                    </a:prstGeom>
                    <a:noFill/>
                    <a:ln>
                      <a:noFill/>
                    </a:ln>
                  </pic:spPr>
                </pic:pic>
              </a:graphicData>
            </a:graphic>
          </wp:inline>
        </w:drawing>
      </w:r>
    </w:p>
    <w:p w:rsidR="002C5DEE" w:rsidRDefault="002C5DEE" w:rsidP="002C5DEE">
      <w:pPr>
        <w:pStyle w:val="phfiguretitle"/>
      </w:pPr>
      <w:bookmarkStart w:id="117" w:name="_Ref50446874"/>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32</w:t>
      </w:r>
      <w:r>
        <w:rPr>
          <w:noProof/>
        </w:rPr>
        <w:fldChar w:fldCharType="end"/>
      </w:r>
      <w:bookmarkEnd w:id="117"/>
      <w:r>
        <w:t xml:space="preserve"> – Раздел «Процессы»</w:t>
      </w:r>
    </w:p>
    <w:p w:rsidR="002C5DEE" w:rsidRDefault="002C5DEE" w:rsidP="002C5DEE">
      <w:pPr>
        <w:pStyle w:val="phnormal"/>
      </w:pPr>
    </w:p>
    <w:p w:rsidR="002C5DEE" w:rsidRDefault="002C5DEE" w:rsidP="002C5DEE">
      <w:pPr>
        <w:pStyle w:val="phnormal"/>
      </w:pPr>
      <w:r>
        <w:t xml:space="preserve">В данном разделе располагается список уже имеющихся у пользователя процессов. Статус процесса находится в верхней части записи о процессе (пункт 1 на </w:t>
      </w:r>
      <w:r>
        <w:fldChar w:fldCharType="begin"/>
      </w:r>
      <w:r>
        <w:instrText xml:space="preserve"> REF _Ref50446874 \h </w:instrText>
      </w:r>
      <w:r>
        <w:fldChar w:fldCharType="separate"/>
      </w:r>
      <w:r w:rsidR="00DE409C">
        <w:t xml:space="preserve">Рисунок </w:t>
      </w:r>
      <w:r w:rsidR="00DE409C">
        <w:rPr>
          <w:noProof/>
        </w:rPr>
        <w:t>32</w:t>
      </w:r>
      <w:r>
        <w:fldChar w:fldCharType="end"/>
      </w:r>
      <w:r>
        <w:t>).</w:t>
      </w:r>
    </w:p>
    <w:p w:rsidR="002C5DEE" w:rsidRDefault="002C5DEE" w:rsidP="002C5DEE">
      <w:pPr>
        <w:pStyle w:val="phnormal"/>
      </w:pPr>
      <w:r>
        <w:lastRenderedPageBreak/>
        <w:t xml:space="preserve">Данные по процессу можно просмотреть в карточке предварительного просмотра (пункт 2 на </w:t>
      </w:r>
      <w:r>
        <w:fldChar w:fldCharType="begin"/>
      </w:r>
      <w:r>
        <w:instrText xml:space="preserve"> REF _Ref50446874 \h </w:instrText>
      </w:r>
      <w:r>
        <w:fldChar w:fldCharType="separate"/>
      </w:r>
      <w:r w:rsidR="00DE409C">
        <w:t xml:space="preserve">Рисунок </w:t>
      </w:r>
      <w:r w:rsidR="00DE409C">
        <w:rPr>
          <w:noProof/>
        </w:rPr>
        <w:t>32</w:t>
      </w:r>
      <w:r>
        <w:fldChar w:fldCharType="end"/>
      </w:r>
      <w:r>
        <w:t xml:space="preserve">). Перейти к карточке процесса можно по двойному щелчку левой кнопки мыши на записи о процессе или с помощью кнопки «Перейти» (пункт 3 на </w:t>
      </w:r>
      <w:r>
        <w:fldChar w:fldCharType="begin"/>
      </w:r>
      <w:r>
        <w:instrText xml:space="preserve"> REF _Ref50446874 \h </w:instrText>
      </w:r>
      <w:r>
        <w:fldChar w:fldCharType="separate"/>
      </w:r>
      <w:r w:rsidR="00DE409C">
        <w:t xml:space="preserve">Рисунок </w:t>
      </w:r>
      <w:r w:rsidR="00DE409C">
        <w:rPr>
          <w:noProof/>
        </w:rPr>
        <w:t>32</w:t>
      </w:r>
      <w:r>
        <w:fldChar w:fldCharType="end"/>
      </w:r>
      <w:r>
        <w:t>).</w:t>
      </w:r>
    </w:p>
    <w:p w:rsidR="002C5DEE" w:rsidRDefault="002C5DEE" w:rsidP="002C5DEE">
      <w:pPr>
        <w:pStyle w:val="21"/>
      </w:pPr>
      <w:bookmarkStart w:id="118" w:name="_Ref50452432"/>
      <w:bookmarkStart w:id="119" w:name="_Toc50463529"/>
      <w:bookmarkStart w:id="120" w:name="_Toc50621413"/>
      <w:r>
        <w:t>Регистрация КНМ, созданного по событию</w:t>
      </w:r>
      <w:bookmarkEnd w:id="118"/>
      <w:bookmarkEnd w:id="119"/>
      <w:bookmarkEnd w:id="120"/>
    </w:p>
    <w:p w:rsidR="002C5DEE" w:rsidRPr="00D76BD5" w:rsidRDefault="002C5DEE" w:rsidP="002C5DEE">
      <w:pPr>
        <w:pStyle w:val="phnormal"/>
      </w:pPr>
      <w:r w:rsidRPr="00D76BD5">
        <w:t xml:space="preserve">Регистрация КНМ в Системе необходима для того, </w:t>
      </w:r>
      <w:r>
        <w:t>чтобы начать выполнение процесса</w:t>
      </w:r>
      <w:r w:rsidRPr="00D76BD5">
        <w:t>.</w:t>
      </w:r>
      <w:r>
        <w:t xml:space="preserve"> Процесс сменит статус с «Черновик» на «В обработке» и получит регистрационный номер в Системе. Начнётся выполнение регламента КНМ. </w:t>
      </w:r>
      <w:r w:rsidRPr="00D76BD5">
        <w:t xml:space="preserve">Без </w:t>
      </w:r>
      <w:r>
        <w:t>регистрации для пользователя будут не</w:t>
      </w:r>
      <w:r w:rsidRPr="00D76BD5">
        <w:t>доступны как составление документов КНМ, так и их отправка в СЭД КНО, ФГИС ЕРП и т.д.</w:t>
      </w:r>
    </w:p>
    <w:p w:rsidR="002C5DEE" w:rsidRDefault="002C5DEE" w:rsidP="002C5DEE">
      <w:pPr>
        <w:pStyle w:val="phnormal"/>
      </w:pPr>
      <w:r w:rsidRPr="00D76BD5">
        <w:t xml:space="preserve">Для перехода к регистрации КНМ и выполнению задач необходимо перейти в раздел «События» Кабинета </w:t>
      </w:r>
      <w:r w:rsidR="00DE409C">
        <w:t>руководителя</w:t>
      </w:r>
      <w:r w:rsidRPr="00D76BD5">
        <w:t xml:space="preserve"> КНО, выбрать событие, на основании которого оно было создано. </w:t>
      </w:r>
      <w:r>
        <w:t xml:space="preserve">Переход к формированию КНМ описан в разделе </w:t>
      </w:r>
      <w:r>
        <w:fldChar w:fldCharType="begin"/>
      </w:r>
      <w:r>
        <w:instrText xml:space="preserve"> REF _Ref50447320 \r \h </w:instrText>
      </w:r>
      <w:r>
        <w:fldChar w:fldCharType="separate"/>
      </w:r>
      <w:r w:rsidR="00DE409C">
        <w:t>3.2</w:t>
      </w:r>
      <w:r>
        <w:fldChar w:fldCharType="end"/>
      </w:r>
      <w:r>
        <w:t xml:space="preserve"> данной инструкции. Напоминаем, что необходимо перейти с событию и нажать на кнопку «Создать КНМ» (</w:t>
      </w:r>
      <w:r>
        <w:fldChar w:fldCharType="begin"/>
      </w:r>
      <w:r>
        <w:instrText xml:space="preserve"> REF _Ref49972995 \h </w:instrText>
      </w:r>
      <w:r>
        <w:fldChar w:fldCharType="separate"/>
      </w:r>
      <w:r w:rsidR="00DE409C">
        <w:t xml:space="preserve">Рисунок </w:t>
      </w:r>
      <w:r w:rsidR="00DE409C">
        <w:rPr>
          <w:noProof/>
        </w:rPr>
        <w:t>14</w:t>
      </w:r>
      <w:r>
        <w:fldChar w:fldCharType="end"/>
      </w:r>
      <w:r>
        <w:t>).</w:t>
      </w:r>
    </w:p>
    <w:p w:rsidR="002C5DEE" w:rsidRDefault="002C5DEE" w:rsidP="002C5DEE">
      <w:pPr>
        <w:pStyle w:val="phnormal"/>
      </w:pPr>
      <w:r>
        <w:t>Для формирования проверки в рамках выполнения тестового задания необходимо выбрать регламент, созданный для реализации практических заданий в Системе дистанционного обучения (СДО) ГИС ТОР КНД (</w:t>
      </w:r>
      <w:r>
        <w:fldChar w:fldCharType="begin"/>
      </w:r>
      <w:r>
        <w:instrText xml:space="preserve"> REF _Ref40009154 \h </w:instrText>
      </w:r>
      <w:r>
        <w:fldChar w:fldCharType="separate"/>
      </w:r>
      <w:r w:rsidR="00DE409C">
        <w:t xml:space="preserve">Рисунок </w:t>
      </w:r>
      <w:r w:rsidR="00DE409C">
        <w:rPr>
          <w:noProof/>
        </w:rPr>
        <w:t>33</w:t>
      </w:r>
      <w:r>
        <w:fldChar w:fldCharType="end"/>
      </w:r>
      <w:r>
        <w:t>):</w:t>
      </w:r>
    </w:p>
    <w:p w:rsidR="002C5DEE" w:rsidRPr="00D76BD5" w:rsidRDefault="002C5DEE" w:rsidP="002C5DEE">
      <w:pPr>
        <w:pStyle w:val="phnormal"/>
      </w:pPr>
    </w:p>
    <w:p w:rsidR="002C5DEE" w:rsidRDefault="002C5DEE" w:rsidP="002C5DEE">
      <w:pPr>
        <w:pStyle w:val="phfigure"/>
      </w:pPr>
      <w:r>
        <w:rPr>
          <w:noProof/>
        </w:rPr>
        <w:drawing>
          <wp:inline distT="0" distB="0" distL="0" distR="0" wp14:anchorId="3105CE66" wp14:editId="46CBF54C">
            <wp:extent cx="6400800" cy="310896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3108960"/>
                    </a:xfrm>
                    <a:prstGeom prst="rect">
                      <a:avLst/>
                    </a:prstGeom>
                    <a:noFill/>
                    <a:ln>
                      <a:noFill/>
                    </a:ln>
                  </pic:spPr>
                </pic:pic>
              </a:graphicData>
            </a:graphic>
          </wp:inline>
        </w:drawing>
      </w:r>
    </w:p>
    <w:p w:rsidR="002C5DEE" w:rsidRDefault="002C5DEE" w:rsidP="002C5DEE">
      <w:pPr>
        <w:pStyle w:val="phfiguretitle"/>
        <w:rPr>
          <w:rFonts w:cs="Times New Roman"/>
          <w:b/>
          <w:szCs w:val="24"/>
        </w:rPr>
      </w:pPr>
      <w:bookmarkStart w:id="121" w:name="_Ref40009154"/>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33</w:t>
      </w:r>
      <w:r>
        <w:rPr>
          <w:noProof/>
        </w:rPr>
        <w:fldChar w:fldCharType="end"/>
      </w:r>
      <w:bookmarkEnd w:id="121"/>
      <w:r>
        <w:t xml:space="preserve"> – Выбор регламента для проведения проверки</w:t>
      </w:r>
    </w:p>
    <w:p w:rsidR="002C5DEE" w:rsidRDefault="002C5DEE" w:rsidP="002C5DEE">
      <w:pPr>
        <w:pStyle w:val="phnormal"/>
      </w:pPr>
      <w:r>
        <w:lastRenderedPageBreak/>
        <w:t>После выбора регламента для работы и нажатия на кнопку «Вернуться к операции» откроется окно предварительного просмотра регистрируемого КНМ, где оно будет находиться в статусе «Черновик» (</w:t>
      </w:r>
      <w:r>
        <w:fldChar w:fldCharType="begin"/>
      </w:r>
      <w:r>
        <w:instrText xml:space="preserve"> REF _Ref50448870 \h </w:instrText>
      </w:r>
      <w:r>
        <w:fldChar w:fldCharType="separate"/>
      </w:r>
      <w:r w:rsidR="00DE409C">
        <w:t xml:space="preserve">Рисунок </w:t>
      </w:r>
      <w:r w:rsidR="00DE409C">
        <w:rPr>
          <w:noProof/>
        </w:rPr>
        <w:t>34</w:t>
      </w:r>
      <w:r>
        <w:fldChar w:fldCharType="end"/>
      </w:r>
      <w:r>
        <w:t>):</w:t>
      </w:r>
    </w:p>
    <w:p w:rsidR="002C5DEE" w:rsidRDefault="002C5DEE" w:rsidP="002C5DEE">
      <w:pPr>
        <w:pStyle w:val="phnormal"/>
      </w:pPr>
    </w:p>
    <w:p w:rsidR="002C5DEE" w:rsidRDefault="002C5DEE" w:rsidP="002C5DEE">
      <w:pPr>
        <w:pStyle w:val="phfigure"/>
      </w:pPr>
      <w:r>
        <w:rPr>
          <w:noProof/>
        </w:rPr>
        <w:drawing>
          <wp:inline distT="0" distB="0" distL="0" distR="0" wp14:anchorId="198E4113" wp14:editId="01632EED">
            <wp:extent cx="6381750" cy="308610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81750" cy="3086100"/>
                    </a:xfrm>
                    <a:prstGeom prst="rect">
                      <a:avLst/>
                    </a:prstGeom>
                    <a:noFill/>
                    <a:ln>
                      <a:noFill/>
                    </a:ln>
                  </pic:spPr>
                </pic:pic>
              </a:graphicData>
            </a:graphic>
          </wp:inline>
        </w:drawing>
      </w:r>
    </w:p>
    <w:p w:rsidR="002C5DEE" w:rsidRDefault="002C5DEE" w:rsidP="002C5DEE">
      <w:pPr>
        <w:pStyle w:val="phfiguretitle"/>
        <w:rPr>
          <w:rFonts w:cs="Times New Roman"/>
          <w:b/>
          <w:szCs w:val="24"/>
        </w:rPr>
      </w:pPr>
      <w:bookmarkStart w:id="122" w:name="_Ref50448870"/>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34</w:t>
      </w:r>
      <w:r>
        <w:rPr>
          <w:noProof/>
        </w:rPr>
        <w:fldChar w:fldCharType="end"/>
      </w:r>
      <w:bookmarkEnd w:id="122"/>
      <w:r>
        <w:t xml:space="preserve"> – Черновик контрольно-надзорного мероприятия</w:t>
      </w:r>
    </w:p>
    <w:p w:rsidR="002C5DEE" w:rsidRDefault="002C5DEE" w:rsidP="002C5DEE">
      <w:pPr>
        <w:pStyle w:val="phnormal"/>
      </w:pPr>
    </w:p>
    <w:p w:rsidR="002C5DEE" w:rsidRDefault="002C5DEE" w:rsidP="002C5DEE">
      <w:pPr>
        <w:pStyle w:val="phnormal"/>
      </w:pPr>
      <w:r>
        <w:t xml:space="preserve">С помощью кнопки «Редактировать» можно перейти к настройке вкладки «Мероприятия» (выделена на </w:t>
      </w:r>
      <w:r>
        <w:fldChar w:fldCharType="begin"/>
      </w:r>
      <w:r>
        <w:instrText xml:space="preserve"> REF _Ref50448870 \h </w:instrText>
      </w:r>
      <w:r>
        <w:fldChar w:fldCharType="separate"/>
      </w:r>
      <w:r w:rsidR="00DE409C">
        <w:t xml:space="preserve">Рисунок </w:t>
      </w:r>
      <w:r w:rsidR="00DE409C">
        <w:rPr>
          <w:noProof/>
        </w:rPr>
        <w:t>34</w:t>
      </w:r>
      <w:r>
        <w:fldChar w:fldCharType="end"/>
      </w:r>
      <w:r>
        <w:t>). В ней можно добавить инспекторов для совместной проверки и экспертов по нажатию соответствующих кнопок (</w:t>
      </w:r>
      <w:r>
        <w:fldChar w:fldCharType="begin"/>
      </w:r>
      <w:r>
        <w:instrText xml:space="preserve"> REF _Ref50449127 \h </w:instrText>
      </w:r>
      <w:r>
        <w:fldChar w:fldCharType="separate"/>
      </w:r>
      <w:r w:rsidR="00DE409C">
        <w:t xml:space="preserve">Рисунок </w:t>
      </w:r>
      <w:r w:rsidR="00DE409C">
        <w:rPr>
          <w:noProof/>
        </w:rPr>
        <w:t>35</w:t>
      </w:r>
      <w:r>
        <w:fldChar w:fldCharType="end"/>
      </w:r>
      <w:r>
        <w:t>). Откроются разделы для добавления соответствующих записей (</w:t>
      </w:r>
      <w:r>
        <w:fldChar w:fldCharType="begin"/>
      </w:r>
      <w:r>
        <w:instrText xml:space="preserve"> REF _Ref50449706 \h </w:instrText>
      </w:r>
      <w:r>
        <w:fldChar w:fldCharType="separate"/>
      </w:r>
      <w:r w:rsidR="00DE409C">
        <w:t xml:space="preserve">Рисунок </w:t>
      </w:r>
      <w:r w:rsidR="00DE409C">
        <w:rPr>
          <w:noProof/>
        </w:rPr>
        <w:t>36</w:t>
      </w:r>
      <w:r>
        <w:fldChar w:fldCharType="end"/>
      </w:r>
      <w:r>
        <w:t>).</w:t>
      </w:r>
    </w:p>
    <w:p w:rsidR="002C5DEE" w:rsidRDefault="002C5DEE" w:rsidP="002C5DEE">
      <w:pPr>
        <w:pStyle w:val="phnormal"/>
      </w:pPr>
      <w:r>
        <w:t xml:space="preserve">Инспектора добавляются из списка сотрудников КНО (пункт 1 на </w:t>
      </w:r>
      <w:r>
        <w:fldChar w:fldCharType="begin"/>
      </w:r>
      <w:r>
        <w:instrText xml:space="preserve"> REF _Ref50449706 \h </w:instrText>
      </w:r>
      <w:r>
        <w:fldChar w:fldCharType="separate"/>
      </w:r>
      <w:r w:rsidR="00DE409C">
        <w:t xml:space="preserve">Рисунок </w:t>
      </w:r>
      <w:r w:rsidR="00DE409C">
        <w:rPr>
          <w:noProof/>
        </w:rPr>
        <w:t>36</w:t>
      </w:r>
      <w:r>
        <w:fldChar w:fldCharType="end"/>
      </w:r>
      <w:r>
        <w:t>).</w:t>
      </w:r>
    </w:p>
    <w:p w:rsidR="002C5DEE" w:rsidRDefault="002C5DEE" w:rsidP="002C5DEE">
      <w:pPr>
        <w:pStyle w:val="phnormal"/>
      </w:pPr>
      <w:r>
        <w:t xml:space="preserve">Привлечённые эксперты добавляются вручную по полям (пункт 2 на </w:t>
      </w:r>
      <w:r>
        <w:fldChar w:fldCharType="begin"/>
      </w:r>
      <w:r>
        <w:instrText xml:space="preserve"> REF _Ref50449706 \h </w:instrText>
      </w:r>
      <w:r>
        <w:fldChar w:fldCharType="separate"/>
      </w:r>
      <w:r w:rsidR="00DE409C">
        <w:t xml:space="preserve">Рисунок </w:t>
      </w:r>
      <w:r w:rsidR="00DE409C">
        <w:rPr>
          <w:noProof/>
        </w:rPr>
        <w:t>36</w:t>
      </w:r>
      <w:r>
        <w:fldChar w:fldCharType="end"/>
      </w:r>
      <w:r>
        <w:t xml:space="preserve">). Для добавления данных по эксперту и перехода к добавлению следующего необходимо нажать на кнопку «Применить» внизу экранной формы (пункт 3 на </w:t>
      </w:r>
      <w:r>
        <w:fldChar w:fldCharType="begin"/>
      </w:r>
      <w:r>
        <w:instrText xml:space="preserve"> REF _Ref50449706 \h </w:instrText>
      </w:r>
      <w:r>
        <w:fldChar w:fldCharType="separate"/>
      </w:r>
      <w:r w:rsidR="00DE409C">
        <w:t xml:space="preserve">Рисунок </w:t>
      </w:r>
      <w:r w:rsidR="00DE409C">
        <w:rPr>
          <w:noProof/>
        </w:rPr>
        <w:t>36</w:t>
      </w:r>
      <w:r>
        <w:fldChar w:fldCharType="end"/>
      </w:r>
      <w:r>
        <w:t>).</w:t>
      </w:r>
    </w:p>
    <w:p w:rsidR="002C5DEE" w:rsidRDefault="002C5DEE" w:rsidP="002C5DEE">
      <w:pPr>
        <w:pStyle w:val="phnormal"/>
      </w:pPr>
      <w:r>
        <w:t xml:space="preserve">После внесения всех сведений в форму «Мероприятия» КНМ необходимо нажать на кнопку «Применить» в верхней части экранной формы (пункт 4 на </w:t>
      </w:r>
      <w:r>
        <w:fldChar w:fldCharType="begin"/>
      </w:r>
      <w:r>
        <w:instrText xml:space="preserve"> REF _Ref50449706 \h </w:instrText>
      </w:r>
      <w:r>
        <w:fldChar w:fldCharType="separate"/>
      </w:r>
      <w:r w:rsidR="00DE409C">
        <w:t xml:space="preserve">Рисунок </w:t>
      </w:r>
      <w:r w:rsidR="00DE409C">
        <w:rPr>
          <w:noProof/>
        </w:rPr>
        <w:t>36</w:t>
      </w:r>
      <w:r>
        <w:fldChar w:fldCharType="end"/>
      </w:r>
      <w:r>
        <w:t>).</w:t>
      </w:r>
    </w:p>
    <w:p w:rsidR="002C5DEE" w:rsidRDefault="002C5DEE" w:rsidP="002C5DEE">
      <w:pPr>
        <w:pStyle w:val="phnormal"/>
      </w:pPr>
    </w:p>
    <w:p w:rsidR="002C5DEE" w:rsidRDefault="002C5DEE" w:rsidP="002C5DEE">
      <w:pPr>
        <w:pStyle w:val="phnormal"/>
      </w:pPr>
    </w:p>
    <w:p w:rsidR="002C5DEE" w:rsidRDefault="002C5DEE" w:rsidP="002C5DEE">
      <w:pPr>
        <w:pStyle w:val="phfigure"/>
      </w:pPr>
      <w:r>
        <w:rPr>
          <w:noProof/>
        </w:rPr>
        <w:lastRenderedPageBreak/>
        <w:drawing>
          <wp:inline distT="0" distB="0" distL="0" distR="0" wp14:anchorId="550BF657" wp14:editId="46F642F2">
            <wp:extent cx="6381750" cy="308610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81750" cy="3086100"/>
                    </a:xfrm>
                    <a:prstGeom prst="rect">
                      <a:avLst/>
                    </a:prstGeom>
                    <a:noFill/>
                    <a:ln>
                      <a:noFill/>
                    </a:ln>
                  </pic:spPr>
                </pic:pic>
              </a:graphicData>
            </a:graphic>
          </wp:inline>
        </w:drawing>
      </w:r>
    </w:p>
    <w:p w:rsidR="002C5DEE" w:rsidRDefault="002C5DEE" w:rsidP="002C5DEE">
      <w:pPr>
        <w:pStyle w:val="phfiguretitle"/>
      </w:pPr>
      <w:bookmarkStart w:id="123" w:name="_Ref50449127"/>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35</w:t>
      </w:r>
      <w:r>
        <w:rPr>
          <w:noProof/>
        </w:rPr>
        <w:fldChar w:fldCharType="end"/>
      </w:r>
      <w:bookmarkEnd w:id="123"/>
      <w:r>
        <w:t xml:space="preserve"> – Добавление инспекторов и экспертов в проверку</w:t>
      </w:r>
    </w:p>
    <w:p w:rsidR="002C5DEE" w:rsidRPr="003A2D80" w:rsidRDefault="002C5DEE" w:rsidP="002C5DEE">
      <w:pPr>
        <w:pStyle w:val="phnormal"/>
      </w:pPr>
    </w:p>
    <w:p w:rsidR="002C5DEE" w:rsidRDefault="002C5DEE" w:rsidP="002C5DEE">
      <w:pPr>
        <w:pStyle w:val="phfigure"/>
      </w:pPr>
      <w:r>
        <w:rPr>
          <w:noProof/>
        </w:rPr>
        <w:drawing>
          <wp:inline distT="0" distB="0" distL="0" distR="0" wp14:anchorId="70730CF6" wp14:editId="08C52B69">
            <wp:extent cx="6400800" cy="310896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3108960"/>
                    </a:xfrm>
                    <a:prstGeom prst="rect">
                      <a:avLst/>
                    </a:prstGeom>
                    <a:noFill/>
                    <a:ln>
                      <a:noFill/>
                    </a:ln>
                  </pic:spPr>
                </pic:pic>
              </a:graphicData>
            </a:graphic>
          </wp:inline>
        </w:drawing>
      </w:r>
    </w:p>
    <w:p w:rsidR="002C5DEE" w:rsidRDefault="002C5DEE" w:rsidP="002C5DEE">
      <w:pPr>
        <w:pStyle w:val="phfiguretitle"/>
        <w:rPr>
          <w:rFonts w:cs="Times New Roman"/>
          <w:b/>
          <w:szCs w:val="24"/>
        </w:rPr>
      </w:pPr>
      <w:bookmarkStart w:id="124" w:name="_Ref50449706"/>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36</w:t>
      </w:r>
      <w:r>
        <w:rPr>
          <w:noProof/>
        </w:rPr>
        <w:fldChar w:fldCharType="end"/>
      </w:r>
      <w:bookmarkEnd w:id="124"/>
      <w:r>
        <w:t xml:space="preserve"> – Информация по добавлению инспекторов и экспертов в проверку</w:t>
      </w:r>
    </w:p>
    <w:p w:rsidR="002C5DEE" w:rsidRDefault="002C5DEE" w:rsidP="002C5DEE">
      <w:pPr>
        <w:pStyle w:val="phnormal"/>
      </w:pPr>
    </w:p>
    <w:p w:rsidR="002C5DEE" w:rsidRDefault="002C5DEE" w:rsidP="002C5DEE">
      <w:pPr>
        <w:pStyle w:val="phnormal"/>
      </w:pPr>
      <w:r>
        <w:t>Во вкладке «Субъекты» записи о субъектах проверки переносятся из события, на основе которого формируется КНМ (</w:t>
      </w:r>
      <w:r>
        <w:fldChar w:fldCharType="begin"/>
      </w:r>
      <w:r>
        <w:instrText xml:space="preserve"> REF _Ref50450676 \h </w:instrText>
      </w:r>
      <w:r>
        <w:fldChar w:fldCharType="separate"/>
      </w:r>
      <w:r w:rsidR="00DE409C">
        <w:t xml:space="preserve">Рисунок </w:t>
      </w:r>
      <w:r w:rsidR="00DE409C">
        <w:rPr>
          <w:noProof/>
        </w:rPr>
        <w:t>37</w:t>
      </w:r>
      <w:r>
        <w:fldChar w:fldCharType="end"/>
      </w:r>
      <w:r>
        <w:t>).</w:t>
      </w:r>
    </w:p>
    <w:p w:rsidR="002C5DEE" w:rsidRDefault="002C5DEE" w:rsidP="002C5DEE">
      <w:pPr>
        <w:pStyle w:val="phnormal"/>
      </w:pPr>
      <w:r>
        <w:t xml:space="preserve">Можно добавить субъект проверки в данной форме (выделено на </w:t>
      </w:r>
      <w:r>
        <w:fldChar w:fldCharType="begin"/>
      </w:r>
      <w:r>
        <w:instrText xml:space="preserve"> REF _Ref50450676 \h </w:instrText>
      </w:r>
      <w:r>
        <w:fldChar w:fldCharType="separate"/>
      </w:r>
      <w:r w:rsidR="00DE409C">
        <w:t xml:space="preserve">Рисунок </w:t>
      </w:r>
      <w:r w:rsidR="00DE409C">
        <w:rPr>
          <w:noProof/>
        </w:rPr>
        <w:t>37</w:t>
      </w:r>
      <w:r>
        <w:fldChar w:fldCharType="end"/>
      </w:r>
      <w:r>
        <w:t>).</w:t>
      </w:r>
    </w:p>
    <w:p w:rsidR="002C5DEE" w:rsidRDefault="002C5DEE" w:rsidP="002C5DEE">
      <w:pPr>
        <w:pStyle w:val="phnormal"/>
      </w:pPr>
    </w:p>
    <w:p w:rsidR="002C5DEE" w:rsidRDefault="002C5DEE" w:rsidP="002C5DEE">
      <w:pPr>
        <w:pStyle w:val="phfigure"/>
      </w:pPr>
      <w:r>
        <w:rPr>
          <w:noProof/>
        </w:rPr>
        <w:lastRenderedPageBreak/>
        <w:drawing>
          <wp:inline distT="0" distB="0" distL="0" distR="0" wp14:anchorId="0F1F204F" wp14:editId="38271CEA">
            <wp:extent cx="6381750" cy="219075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81750" cy="2190750"/>
                    </a:xfrm>
                    <a:prstGeom prst="rect">
                      <a:avLst/>
                    </a:prstGeom>
                    <a:noFill/>
                    <a:ln>
                      <a:noFill/>
                    </a:ln>
                  </pic:spPr>
                </pic:pic>
              </a:graphicData>
            </a:graphic>
          </wp:inline>
        </w:drawing>
      </w:r>
    </w:p>
    <w:p w:rsidR="002C5DEE" w:rsidRDefault="002C5DEE" w:rsidP="002C5DEE">
      <w:pPr>
        <w:pStyle w:val="phfiguretitle"/>
        <w:rPr>
          <w:rFonts w:cs="Times New Roman"/>
          <w:b/>
          <w:szCs w:val="24"/>
        </w:rPr>
      </w:pPr>
      <w:bookmarkStart w:id="125" w:name="_Ref50450676"/>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37</w:t>
      </w:r>
      <w:r>
        <w:rPr>
          <w:noProof/>
        </w:rPr>
        <w:fldChar w:fldCharType="end"/>
      </w:r>
      <w:bookmarkEnd w:id="125"/>
      <w:r>
        <w:t xml:space="preserve"> – Добавление субъектов в проверку</w:t>
      </w:r>
    </w:p>
    <w:p w:rsidR="002C5DEE" w:rsidRDefault="002C5DEE" w:rsidP="002C5DEE">
      <w:pPr>
        <w:pStyle w:val="phnormal"/>
      </w:pPr>
    </w:p>
    <w:p w:rsidR="002C5DEE" w:rsidRDefault="002C5DEE" w:rsidP="002C5DEE">
      <w:pPr>
        <w:pStyle w:val="phnormal"/>
      </w:pPr>
      <w:r>
        <w:t>Во вкладке «Объекты» записи об объектах проверки переносятся из события, на основе которого формируется КНМ (</w:t>
      </w:r>
      <w:r>
        <w:fldChar w:fldCharType="begin"/>
      </w:r>
      <w:r>
        <w:instrText xml:space="preserve"> REF _Ref50451931 \h </w:instrText>
      </w:r>
      <w:r>
        <w:fldChar w:fldCharType="separate"/>
      </w:r>
      <w:r w:rsidR="00DE409C">
        <w:t xml:space="preserve">Рисунок </w:t>
      </w:r>
      <w:r w:rsidR="00DE409C">
        <w:rPr>
          <w:noProof/>
        </w:rPr>
        <w:t>38</w:t>
      </w:r>
      <w:r>
        <w:fldChar w:fldCharType="end"/>
      </w:r>
      <w:r>
        <w:t>).</w:t>
      </w:r>
    </w:p>
    <w:p w:rsidR="002C5DEE" w:rsidRDefault="002C5DEE" w:rsidP="002C5DEE">
      <w:pPr>
        <w:pStyle w:val="phnormal"/>
      </w:pPr>
      <w:r>
        <w:t xml:space="preserve">Можно добавить субъект проверки в данной форме (пункт 1 на </w:t>
      </w:r>
      <w:r>
        <w:fldChar w:fldCharType="begin"/>
      </w:r>
      <w:r>
        <w:instrText xml:space="preserve"> REF _Ref50451931 \h </w:instrText>
      </w:r>
      <w:r>
        <w:fldChar w:fldCharType="separate"/>
      </w:r>
      <w:r w:rsidR="00DE409C">
        <w:t xml:space="preserve">Рисунок </w:t>
      </w:r>
      <w:r w:rsidR="00DE409C">
        <w:rPr>
          <w:noProof/>
        </w:rPr>
        <w:t>38</w:t>
      </w:r>
      <w:r>
        <w:fldChar w:fldCharType="end"/>
      </w:r>
      <w:r>
        <w:t>).</w:t>
      </w:r>
    </w:p>
    <w:p w:rsidR="002C5DEE" w:rsidRDefault="002C5DEE" w:rsidP="002C5DEE">
      <w:pPr>
        <w:pStyle w:val="phnormal"/>
      </w:pPr>
      <w:r>
        <w:t xml:space="preserve">На этом рекомендуется закончить формирование черновика проверки и нажать на кнопку «Регистрация» (пункт 2 на </w:t>
      </w:r>
      <w:r>
        <w:fldChar w:fldCharType="begin"/>
      </w:r>
      <w:r>
        <w:instrText xml:space="preserve"> REF _Ref50451931 \h </w:instrText>
      </w:r>
      <w:r>
        <w:fldChar w:fldCharType="separate"/>
      </w:r>
      <w:r w:rsidR="00DE409C">
        <w:t xml:space="preserve">Рисунок </w:t>
      </w:r>
      <w:r w:rsidR="00DE409C">
        <w:rPr>
          <w:noProof/>
        </w:rPr>
        <w:t>38</w:t>
      </w:r>
      <w:r>
        <w:fldChar w:fldCharType="end"/>
      </w:r>
      <w:r>
        <w:t>).</w:t>
      </w:r>
    </w:p>
    <w:p w:rsidR="002C5DEE" w:rsidRDefault="002C5DEE" w:rsidP="002C5DEE">
      <w:pPr>
        <w:pStyle w:val="phnormal"/>
      </w:pPr>
    </w:p>
    <w:p w:rsidR="002C5DEE" w:rsidRDefault="002C5DEE" w:rsidP="002C5DEE">
      <w:pPr>
        <w:pStyle w:val="phfigure"/>
      </w:pPr>
      <w:r>
        <w:rPr>
          <w:noProof/>
        </w:rPr>
        <w:drawing>
          <wp:inline distT="0" distB="0" distL="0" distR="0" wp14:anchorId="4F8D08E9" wp14:editId="709BAC8E">
            <wp:extent cx="6381750" cy="222885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81750" cy="2228850"/>
                    </a:xfrm>
                    <a:prstGeom prst="rect">
                      <a:avLst/>
                    </a:prstGeom>
                    <a:noFill/>
                    <a:ln>
                      <a:noFill/>
                    </a:ln>
                  </pic:spPr>
                </pic:pic>
              </a:graphicData>
            </a:graphic>
          </wp:inline>
        </w:drawing>
      </w:r>
    </w:p>
    <w:p w:rsidR="002C5DEE" w:rsidRDefault="002C5DEE" w:rsidP="002C5DEE">
      <w:pPr>
        <w:pStyle w:val="phfiguretitle"/>
        <w:rPr>
          <w:rFonts w:cs="Times New Roman"/>
          <w:b/>
          <w:szCs w:val="24"/>
        </w:rPr>
      </w:pPr>
      <w:bookmarkStart w:id="126" w:name="_Ref50451931"/>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38</w:t>
      </w:r>
      <w:r>
        <w:rPr>
          <w:noProof/>
        </w:rPr>
        <w:fldChar w:fldCharType="end"/>
      </w:r>
      <w:bookmarkEnd w:id="126"/>
      <w:r>
        <w:t xml:space="preserve"> – Добавление объектов в проверку</w:t>
      </w:r>
    </w:p>
    <w:p w:rsidR="002C5DEE" w:rsidRDefault="002C5DEE" w:rsidP="002C5DEE">
      <w:pPr>
        <w:pStyle w:val="21"/>
      </w:pPr>
      <w:bookmarkStart w:id="127" w:name="_Ref50452457"/>
      <w:bookmarkStart w:id="128" w:name="_Ref50452474"/>
      <w:bookmarkStart w:id="129" w:name="_Ref50458865"/>
      <w:bookmarkStart w:id="130" w:name="_Toc50463530"/>
      <w:bookmarkStart w:id="131" w:name="_Toc50621414"/>
      <w:r>
        <w:t>Работа с КНМ, созданному по событию</w:t>
      </w:r>
      <w:bookmarkEnd w:id="127"/>
      <w:bookmarkEnd w:id="128"/>
      <w:bookmarkEnd w:id="129"/>
      <w:bookmarkEnd w:id="130"/>
      <w:bookmarkEnd w:id="131"/>
    </w:p>
    <w:p w:rsidR="002C5DEE" w:rsidRDefault="002C5DEE" w:rsidP="002C5DEE">
      <w:pPr>
        <w:pStyle w:val="phnormal"/>
      </w:pPr>
      <w:r>
        <w:t xml:space="preserve">Переход к созданному КНМ из события показан на </w:t>
      </w:r>
      <w:r>
        <w:fldChar w:fldCharType="begin"/>
      </w:r>
      <w:r>
        <w:instrText xml:space="preserve"> REF _Ref50446874 \h </w:instrText>
      </w:r>
      <w:r>
        <w:fldChar w:fldCharType="separate"/>
      </w:r>
      <w:r w:rsidR="00DE409C">
        <w:t xml:space="preserve">Рисунок </w:t>
      </w:r>
      <w:r w:rsidR="00DE409C">
        <w:rPr>
          <w:noProof/>
        </w:rPr>
        <w:t>32</w:t>
      </w:r>
      <w:r>
        <w:fldChar w:fldCharType="end"/>
      </w:r>
      <w:r>
        <w:t xml:space="preserve"> и </w:t>
      </w:r>
      <w:r>
        <w:fldChar w:fldCharType="begin"/>
      </w:r>
      <w:r>
        <w:instrText xml:space="preserve"> REF _Ref50452183 \h </w:instrText>
      </w:r>
      <w:r>
        <w:fldChar w:fldCharType="separate"/>
      </w:r>
      <w:r w:rsidR="00DE409C">
        <w:t xml:space="preserve">Рисунок </w:t>
      </w:r>
      <w:r w:rsidR="00DE409C">
        <w:rPr>
          <w:noProof/>
        </w:rPr>
        <w:t>39</w:t>
      </w:r>
      <w:r>
        <w:fldChar w:fldCharType="end"/>
      </w:r>
      <w:r>
        <w:t>.</w:t>
      </w:r>
    </w:p>
    <w:p w:rsidR="002C5DEE" w:rsidRDefault="002C5DEE" w:rsidP="002C5DEE">
      <w:pPr>
        <w:pStyle w:val="phfigure"/>
      </w:pPr>
      <w:r>
        <w:rPr>
          <w:noProof/>
        </w:rPr>
        <w:lastRenderedPageBreak/>
        <w:drawing>
          <wp:inline distT="0" distB="0" distL="0" distR="0" wp14:anchorId="1F37C297" wp14:editId="3930F033">
            <wp:extent cx="6381750" cy="171450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81750" cy="1714500"/>
                    </a:xfrm>
                    <a:prstGeom prst="rect">
                      <a:avLst/>
                    </a:prstGeom>
                    <a:noFill/>
                    <a:ln>
                      <a:noFill/>
                    </a:ln>
                  </pic:spPr>
                </pic:pic>
              </a:graphicData>
            </a:graphic>
          </wp:inline>
        </w:drawing>
      </w:r>
    </w:p>
    <w:p w:rsidR="002C5DEE" w:rsidRPr="00FB1D91" w:rsidRDefault="002C5DEE" w:rsidP="002C5DEE">
      <w:pPr>
        <w:pStyle w:val="phfiguretitle"/>
      </w:pPr>
      <w:bookmarkStart w:id="132" w:name="_Ref50452183"/>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39</w:t>
      </w:r>
      <w:r>
        <w:rPr>
          <w:noProof/>
        </w:rPr>
        <w:fldChar w:fldCharType="end"/>
      </w:r>
      <w:bookmarkEnd w:id="132"/>
      <w:r>
        <w:t xml:space="preserve"> – Переход к зарегистрированному КНМ из раздела «Процессы»</w:t>
      </w:r>
    </w:p>
    <w:p w:rsidR="002C5DEE" w:rsidRDefault="002C5DEE" w:rsidP="002C5DEE">
      <w:pPr>
        <w:pStyle w:val="phnormal"/>
      </w:pPr>
    </w:p>
    <w:p w:rsidR="002C5DEE" w:rsidRDefault="002C5DEE" w:rsidP="002C5DEE">
      <w:pPr>
        <w:pStyle w:val="phnormal"/>
      </w:pPr>
      <w:r w:rsidRPr="00D30E8E">
        <w:t>После регистрации КНМ в разделе меню «Активные задачи» созданной КНМ появляется первая задача КНМ</w:t>
      </w:r>
      <w:r>
        <w:t xml:space="preserve"> (см. </w:t>
      </w:r>
      <w:r>
        <w:fldChar w:fldCharType="begin"/>
      </w:r>
      <w:r>
        <w:instrText xml:space="preserve"> REF _Ref50452277 \h </w:instrText>
      </w:r>
      <w:r>
        <w:fldChar w:fldCharType="separate"/>
      </w:r>
      <w:r w:rsidR="00DE409C">
        <w:t xml:space="preserve">Рисунок </w:t>
      </w:r>
      <w:r w:rsidR="00DE409C">
        <w:rPr>
          <w:noProof/>
        </w:rPr>
        <w:t>40</w:t>
      </w:r>
      <w:r>
        <w:fldChar w:fldCharType="end"/>
      </w:r>
      <w:r>
        <w:t>)</w:t>
      </w:r>
      <w:r w:rsidRPr="00D30E8E">
        <w:t>. В зависимости от выбранного стандарта КНМ эта задача может быть на проверку данных о субъекте КНМ, ф</w:t>
      </w:r>
      <w:r>
        <w:t>ормирования распоряжения и т.д.</w:t>
      </w:r>
    </w:p>
    <w:p w:rsidR="002C5DEE" w:rsidRPr="00D30E8E" w:rsidRDefault="002C5DEE" w:rsidP="002C5DEE">
      <w:pPr>
        <w:pStyle w:val="phnormal"/>
      </w:pPr>
    </w:p>
    <w:p w:rsidR="002C5DEE" w:rsidRDefault="002C5DEE" w:rsidP="002C5DEE">
      <w:pPr>
        <w:pStyle w:val="phfigure"/>
      </w:pPr>
      <w:r>
        <w:rPr>
          <w:noProof/>
        </w:rPr>
        <w:drawing>
          <wp:inline distT="0" distB="0" distL="0" distR="0" wp14:anchorId="257BAA19" wp14:editId="14394532">
            <wp:extent cx="6381750" cy="24765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81750" cy="2476500"/>
                    </a:xfrm>
                    <a:prstGeom prst="rect">
                      <a:avLst/>
                    </a:prstGeom>
                    <a:noFill/>
                    <a:ln>
                      <a:noFill/>
                    </a:ln>
                  </pic:spPr>
                </pic:pic>
              </a:graphicData>
            </a:graphic>
          </wp:inline>
        </w:drawing>
      </w:r>
    </w:p>
    <w:p w:rsidR="002C5DEE" w:rsidRPr="00FB1D91" w:rsidRDefault="002C5DEE" w:rsidP="002C5DEE">
      <w:pPr>
        <w:pStyle w:val="phfiguretitle"/>
      </w:pPr>
      <w:bookmarkStart w:id="133" w:name="_Ref50452277"/>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40</w:t>
      </w:r>
      <w:r>
        <w:rPr>
          <w:noProof/>
        </w:rPr>
        <w:fldChar w:fldCharType="end"/>
      </w:r>
      <w:bookmarkEnd w:id="133"/>
      <w:r>
        <w:t xml:space="preserve"> – Первая активная задача по процессу</w:t>
      </w:r>
    </w:p>
    <w:p w:rsidR="002C5DEE" w:rsidRDefault="002C5DEE" w:rsidP="002C5DEE">
      <w:pPr>
        <w:pStyle w:val="phnormal"/>
      </w:pPr>
    </w:p>
    <w:p w:rsidR="002C5DEE" w:rsidRDefault="002C5DEE" w:rsidP="002C5DEE">
      <w:pPr>
        <w:pStyle w:val="phnormal"/>
      </w:pPr>
      <w:r w:rsidRPr="00D30E8E">
        <w:t xml:space="preserve">Все задачи КНМ появляются в Системе последовательно по мере их выполнения. Т.е. в Системе нельзя создать Акт </w:t>
      </w:r>
      <w:r>
        <w:t>проверки</w:t>
      </w:r>
      <w:r w:rsidRPr="00D30E8E">
        <w:t xml:space="preserve"> и подтвердить ознакомление с ним субъекта, если перед этим не были выполнены задачи на создание и утверждение Распоряжения проекта (приказа) о проведении КНМ.</w:t>
      </w:r>
    </w:p>
    <w:p w:rsidR="002C5DEE" w:rsidRDefault="002C5DEE" w:rsidP="002C5DEE">
      <w:pPr>
        <w:pStyle w:val="phnormal"/>
      </w:pPr>
      <w:r>
        <w:t xml:space="preserve">Для заполнения документа в системе необходимо развернуть вкладку «Сведения» (пункт 1 на </w:t>
      </w:r>
      <w:r>
        <w:fldChar w:fldCharType="begin"/>
      </w:r>
      <w:r>
        <w:instrText xml:space="preserve"> REF _Ref50452819 \h </w:instrText>
      </w:r>
      <w:r>
        <w:fldChar w:fldCharType="separate"/>
      </w:r>
      <w:r w:rsidR="00DE409C">
        <w:t xml:space="preserve">Рисунок </w:t>
      </w:r>
      <w:r w:rsidR="00DE409C">
        <w:rPr>
          <w:noProof/>
        </w:rPr>
        <w:t>41</w:t>
      </w:r>
      <w:r>
        <w:fldChar w:fldCharType="end"/>
      </w:r>
      <w:r>
        <w:t xml:space="preserve">) и нажать на кнопку «Добавить» (пункт 2 на </w:t>
      </w:r>
      <w:r>
        <w:fldChar w:fldCharType="begin"/>
      </w:r>
      <w:r>
        <w:instrText xml:space="preserve"> REF _Ref50452819 \h </w:instrText>
      </w:r>
      <w:r>
        <w:fldChar w:fldCharType="separate"/>
      </w:r>
      <w:r w:rsidR="00DE409C">
        <w:t xml:space="preserve">Рисунок </w:t>
      </w:r>
      <w:r w:rsidR="00DE409C">
        <w:rPr>
          <w:noProof/>
        </w:rPr>
        <w:t>41</w:t>
      </w:r>
      <w:r>
        <w:fldChar w:fldCharType="end"/>
      </w:r>
      <w:r>
        <w:t>).</w:t>
      </w:r>
    </w:p>
    <w:p w:rsidR="002C5DEE" w:rsidRDefault="002C5DEE" w:rsidP="002C5DEE">
      <w:pPr>
        <w:pStyle w:val="phfigure"/>
      </w:pPr>
      <w:r>
        <w:rPr>
          <w:noProof/>
        </w:rPr>
        <w:lastRenderedPageBreak/>
        <w:drawing>
          <wp:inline distT="0" distB="0" distL="0" distR="0" wp14:anchorId="742046E8" wp14:editId="154D37E2">
            <wp:extent cx="6381750" cy="240982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81750" cy="2409825"/>
                    </a:xfrm>
                    <a:prstGeom prst="rect">
                      <a:avLst/>
                    </a:prstGeom>
                    <a:noFill/>
                    <a:ln>
                      <a:noFill/>
                    </a:ln>
                  </pic:spPr>
                </pic:pic>
              </a:graphicData>
            </a:graphic>
          </wp:inline>
        </w:drawing>
      </w:r>
    </w:p>
    <w:p w:rsidR="002C5DEE" w:rsidRDefault="002C5DEE" w:rsidP="002C5DEE">
      <w:pPr>
        <w:pStyle w:val="phfiguretitle"/>
      </w:pPr>
      <w:bookmarkStart w:id="134" w:name="_Ref50452819"/>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41</w:t>
      </w:r>
      <w:r>
        <w:rPr>
          <w:noProof/>
        </w:rPr>
        <w:fldChar w:fldCharType="end"/>
      </w:r>
      <w:bookmarkEnd w:id="134"/>
      <w:r>
        <w:t xml:space="preserve"> – Добавление сведений по документу</w:t>
      </w:r>
    </w:p>
    <w:p w:rsidR="002C5DEE" w:rsidRDefault="002C5DEE" w:rsidP="002C5DEE">
      <w:pPr>
        <w:pStyle w:val="phnormal"/>
      </w:pPr>
    </w:p>
    <w:p w:rsidR="002C5DEE" w:rsidRDefault="002C5DEE" w:rsidP="002C5DEE">
      <w:pPr>
        <w:pStyle w:val="phnormal"/>
      </w:pPr>
      <w:r>
        <w:t>Откроется экранная форма для добавления сведений по документу (</w:t>
      </w:r>
      <w:r>
        <w:fldChar w:fldCharType="begin"/>
      </w:r>
      <w:r>
        <w:instrText xml:space="preserve"> REF _Ref50452928 \h </w:instrText>
      </w:r>
      <w:r>
        <w:fldChar w:fldCharType="separate"/>
      </w:r>
      <w:r w:rsidR="00DE409C">
        <w:t xml:space="preserve">Рисунок </w:t>
      </w:r>
      <w:r w:rsidR="00DE409C">
        <w:rPr>
          <w:noProof/>
        </w:rPr>
        <w:t>42</w:t>
      </w:r>
      <w:r>
        <w:fldChar w:fldCharType="end"/>
      </w:r>
      <w:r>
        <w:t>), в которой необходимо последовательно заполнить данные для ФГИС ЕРП и печатной формы документа.</w:t>
      </w:r>
    </w:p>
    <w:p w:rsidR="002C5DEE" w:rsidRDefault="002C5DEE" w:rsidP="002C5DEE">
      <w:pPr>
        <w:pStyle w:val="phnormal"/>
      </w:pPr>
      <w:r>
        <w:t>После завершения ввода всех сведений необходимо нажать на кнопку «Применить» (</w:t>
      </w:r>
      <w:r>
        <w:fldChar w:fldCharType="begin"/>
      </w:r>
      <w:r>
        <w:instrText xml:space="preserve"> REF _Ref50452928 \h </w:instrText>
      </w:r>
      <w:r>
        <w:fldChar w:fldCharType="separate"/>
      </w:r>
      <w:r w:rsidR="00DE409C">
        <w:t xml:space="preserve">Рисунок </w:t>
      </w:r>
      <w:r w:rsidR="00DE409C">
        <w:rPr>
          <w:noProof/>
        </w:rPr>
        <w:t>42</w:t>
      </w:r>
      <w:r>
        <w:fldChar w:fldCharType="end"/>
      </w:r>
      <w:r>
        <w:t>).</w:t>
      </w:r>
    </w:p>
    <w:p w:rsidR="002C5DEE" w:rsidRPr="00F22A70" w:rsidRDefault="002C5DEE" w:rsidP="002C5DEE">
      <w:pPr>
        <w:pStyle w:val="phnormal"/>
      </w:pPr>
    </w:p>
    <w:p w:rsidR="002C5DEE" w:rsidRDefault="002C5DEE" w:rsidP="002C5DEE">
      <w:pPr>
        <w:pStyle w:val="phfigure"/>
      </w:pPr>
      <w:r>
        <w:rPr>
          <w:noProof/>
        </w:rPr>
        <w:drawing>
          <wp:inline distT="0" distB="0" distL="0" distR="0" wp14:anchorId="4E65877B" wp14:editId="280B643C">
            <wp:extent cx="6381750" cy="3095625"/>
            <wp:effectExtent l="0" t="0" r="0"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1750" cy="3095625"/>
                    </a:xfrm>
                    <a:prstGeom prst="rect">
                      <a:avLst/>
                    </a:prstGeom>
                    <a:noFill/>
                    <a:ln>
                      <a:noFill/>
                    </a:ln>
                  </pic:spPr>
                </pic:pic>
              </a:graphicData>
            </a:graphic>
          </wp:inline>
        </w:drawing>
      </w:r>
    </w:p>
    <w:p w:rsidR="002C5DEE" w:rsidRPr="00FB1D91" w:rsidRDefault="002C5DEE" w:rsidP="002C5DEE">
      <w:pPr>
        <w:pStyle w:val="phfiguretitle"/>
      </w:pPr>
      <w:bookmarkStart w:id="135" w:name="_Ref50452928"/>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42</w:t>
      </w:r>
      <w:r>
        <w:rPr>
          <w:noProof/>
        </w:rPr>
        <w:fldChar w:fldCharType="end"/>
      </w:r>
      <w:bookmarkEnd w:id="135"/>
      <w:r>
        <w:t xml:space="preserve"> – Добавление сведений по полям документа</w:t>
      </w:r>
    </w:p>
    <w:p w:rsidR="002C5DEE" w:rsidRDefault="002C5DEE" w:rsidP="002C5DEE">
      <w:pPr>
        <w:pStyle w:val="phnormal"/>
      </w:pPr>
    </w:p>
    <w:p w:rsidR="002C5DEE" w:rsidRDefault="002C5DEE" w:rsidP="002C5DEE">
      <w:pPr>
        <w:pStyle w:val="phfigure"/>
      </w:pPr>
      <w:r>
        <w:rPr>
          <w:noProof/>
        </w:rPr>
        <w:lastRenderedPageBreak/>
        <w:drawing>
          <wp:inline distT="0" distB="0" distL="0" distR="0" wp14:anchorId="58111083" wp14:editId="21B34CB4">
            <wp:extent cx="6381750" cy="338137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81750" cy="3381375"/>
                    </a:xfrm>
                    <a:prstGeom prst="rect">
                      <a:avLst/>
                    </a:prstGeom>
                    <a:noFill/>
                    <a:ln>
                      <a:noFill/>
                    </a:ln>
                  </pic:spPr>
                </pic:pic>
              </a:graphicData>
            </a:graphic>
          </wp:inline>
        </w:drawing>
      </w:r>
    </w:p>
    <w:p w:rsidR="002C5DEE" w:rsidRPr="00FB1D91" w:rsidRDefault="002C5DEE" w:rsidP="002C5DEE">
      <w:pPr>
        <w:pStyle w:val="phfiguretitle"/>
      </w:pPr>
      <w:bookmarkStart w:id="136" w:name="_Ref50453182"/>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43</w:t>
      </w:r>
      <w:r>
        <w:rPr>
          <w:noProof/>
        </w:rPr>
        <w:fldChar w:fldCharType="end"/>
      </w:r>
      <w:bookmarkEnd w:id="136"/>
      <w:r>
        <w:t xml:space="preserve"> – Заполнение даты и номера документа</w:t>
      </w:r>
    </w:p>
    <w:p w:rsidR="002C5DEE" w:rsidRDefault="002C5DEE" w:rsidP="002C5DEE">
      <w:pPr>
        <w:pStyle w:val="phnormal"/>
      </w:pPr>
    </w:p>
    <w:p w:rsidR="002C5DEE" w:rsidRDefault="002C5DEE" w:rsidP="002C5DEE">
      <w:pPr>
        <w:pStyle w:val="phnormal"/>
      </w:pPr>
      <w:r>
        <w:t xml:space="preserve">Дата документа и другие даты в системе заполняются с помощью кнопки «Электронный календарь» (пункт 1 на </w:t>
      </w:r>
      <w:r>
        <w:fldChar w:fldCharType="begin"/>
      </w:r>
      <w:r>
        <w:instrText xml:space="preserve"> REF _Ref50453182 \h </w:instrText>
      </w:r>
      <w:r>
        <w:fldChar w:fldCharType="separate"/>
      </w:r>
      <w:r w:rsidR="00DE409C">
        <w:t xml:space="preserve">Рисунок </w:t>
      </w:r>
      <w:r w:rsidR="00DE409C">
        <w:rPr>
          <w:noProof/>
        </w:rPr>
        <w:t>43</w:t>
      </w:r>
      <w:r>
        <w:fldChar w:fldCharType="end"/>
      </w:r>
      <w:r>
        <w:t xml:space="preserve">). Указанный номер документа можно подтвердить с помощью «галочки» (пункт 2 на </w:t>
      </w:r>
      <w:r>
        <w:fldChar w:fldCharType="begin"/>
      </w:r>
      <w:r>
        <w:instrText xml:space="preserve"> REF _Ref50453182 \h </w:instrText>
      </w:r>
      <w:r>
        <w:fldChar w:fldCharType="separate"/>
      </w:r>
      <w:r w:rsidR="00DE409C">
        <w:t xml:space="preserve">Рисунок </w:t>
      </w:r>
      <w:r w:rsidR="00DE409C">
        <w:rPr>
          <w:noProof/>
        </w:rPr>
        <w:t>43</w:t>
      </w:r>
      <w:r>
        <w:fldChar w:fldCharType="end"/>
      </w:r>
      <w:r>
        <w:t xml:space="preserve">). Введённые дату и номер документа можно сменить с помощью кнопки «Изменить» (пункт 3 на </w:t>
      </w:r>
      <w:r>
        <w:fldChar w:fldCharType="begin"/>
      </w:r>
      <w:r>
        <w:instrText xml:space="preserve"> REF _Ref50453182 \h </w:instrText>
      </w:r>
      <w:r>
        <w:fldChar w:fldCharType="separate"/>
      </w:r>
      <w:r w:rsidR="00DE409C">
        <w:t xml:space="preserve">Рисунок </w:t>
      </w:r>
      <w:r w:rsidR="00DE409C">
        <w:rPr>
          <w:noProof/>
        </w:rPr>
        <w:t>43</w:t>
      </w:r>
      <w:r>
        <w:fldChar w:fldCharType="end"/>
      </w:r>
      <w:r>
        <w:t>).</w:t>
      </w:r>
    </w:p>
    <w:p w:rsidR="002C5DEE" w:rsidRDefault="002C5DEE" w:rsidP="002C5DEE">
      <w:pPr>
        <w:pStyle w:val="phnormal"/>
      </w:pPr>
    </w:p>
    <w:p w:rsidR="002C5DEE" w:rsidRDefault="002C5DEE" w:rsidP="002C5DEE">
      <w:pPr>
        <w:pStyle w:val="phfigure"/>
      </w:pPr>
      <w:r>
        <w:rPr>
          <w:noProof/>
        </w:rPr>
        <w:drawing>
          <wp:inline distT="0" distB="0" distL="0" distR="0" wp14:anchorId="76926A6E" wp14:editId="6A0A0461">
            <wp:extent cx="6381750" cy="28575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81750" cy="2857500"/>
                    </a:xfrm>
                    <a:prstGeom prst="rect">
                      <a:avLst/>
                    </a:prstGeom>
                    <a:noFill/>
                    <a:ln>
                      <a:noFill/>
                    </a:ln>
                  </pic:spPr>
                </pic:pic>
              </a:graphicData>
            </a:graphic>
          </wp:inline>
        </w:drawing>
      </w:r>
    </w:p>
    <w:p w:rsidR="002C5DEE" w:rsidRPr="00FB1D91" w:rsidRDefault="002C5DEE" w:rsidP="002C5DEE">
      <w:pPr>
        <w:pStyle w:val="phfiguretitle"/>
      </w:pPr>
      <w:bookmarkStart w:id="137" w:name="_Ref50453448"/>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44</w:t>
      </w:r>
      <w:r>
        <w:rPr>
          <w:noProof/>
        </w:rPr>
        <w:fldChar w:fldCharType="end"/>
      </w:r>
      <w:bookmarkEnd w:id="137"/>
      <w:r>
        <w:t xml:space="preserve"> – Заполнение поля документа из справочника</w:t>
      </w:r>
    </w:p>
    <w:p w:rsidR="002C5DEE" w:rsidRDefault="002C5DEE" w:rsidP="002C5DEE">
      <w:pPr>
        <w:pStyle w:val="phnormal"/>
      </w:pPr>
    </w:p>
    <w:p w:rsidR="002C5DEE" w:rsidRDefault="002C5DEE" w:rsidP="002C5DEE">
      <w:pPr>
        <w:pStyle w:val="phnormal"/>
      </w:pPr>
      <w:r>
        <w:t xml:space="preserve">Поля документов могут заполняться с помощью простых выпадающих список (пункт 1 на </w:t>
      </w:r>
      <w:r>
        <w:fldChar w:fldCharType="begin"/>
      </w:r>
      <w:r>
        <w:instrText xml:space="preserve"> REF _Ref50453448 \h </w:instrText>
      </w:r>
      <w:r>
        <w:fldChar w:fldCharType="separate"/>
      </w:r>
      <w:r w:rsidR="00DE409C">
        <w:t xml:space="preserve">Рисунок </w:t>
      </w:r>
      <w:r w:rsidR="00DE409C">
        <w:rPr>
          <w:noProof/>
        </w:rPr>
        <w:t>44</w:t>
      </w:r>
      <w:r>
        <w:fldChar w:fldCharType="end"/>
      </w:r>
      <w:r>
        <w:t xml:space="preserve">) и из справочников (пункт 2 на </w:t>
      </w:r>
      <w:r>
        <w:fldChar w:fldCharType="begin"/>
      </w:r>
      <w:r>
        <w:instrText xml:space="preserve"> REF _Ref50453448 \h </w:instrText>
      </w:r>
      <w:r>
        <w:fldChar w:fldCharType="separate"/>
      </w:r>
      <w:r w:rsidR="00DE409C">
        <w:t xml:space="preserve">Рисунок </w:t>
      </w:r>
      <w:r w:rsidR="00DE409C">
        <w:rPr>
          <w:noProof/>
        </w:rPr>
        <w:t>44</w:t>
      </w:r>
      <w:r>
        <w:fldChar w:fldCharType="end"/>
      </w:r>
      <w:r>
        <w:t>).</w:t>
      </w:r>
    </w:p>
    <w:p w:rsidR="002C5DEE" w:rsidRDefault="002C5DEE" w:rsidP="002C5DEE">
      <w:pPr>
        <w:pStyle w:val="phnormal"/>
      </w:pPr>
      <w:r>
        <w:t xml:space="preserve">Поля для заполнения множественными записями позволяют добавлять (пункт 1 на </w:t>
      </w:r>
      <w:r>
        <w:fldChar w:fldCharType="begin"/>
      </w:r>
      <w:r>
        <w:instrText xml:space="preserve"> REF _Ref50453622 \h </w:instrText>
      </w:r>
      <w:r>
        <w:fldChar w:fldCharType="separate"/>
      </w:r>
      <w:r w:rsidR="00DE409C">
        <w:t xml:space="preserve">Рисунок </w:t>
      </w:r>
      <w:r w:rsidR="00DE409C">
        <w:rPr>
          <w:noProof/>
        </w:rPr>
        <w:t>45</w:t>
      </w:r>
      <w:r>
        <w:fldChar w:fldCharType="end"/>
      </w:r>
      <w:r>
        <w:t xml:space="preserve">) и удалять (пункт 2 на </w:t>
      </w:r>
      <w:r>
        <w:fldChar w:fldCharType="begin"/>
      </w:r>
      <w:r>
        <w:instrText xml:space="preserve"> REF _Ref50453622 \h </w:instrText>
      </w:r>
      <w:r>
        <w:fldChar w:fldCharType="separate"/>
      </w:r>
      <w:r w:rsidR="00DE409C">
        <w:t xml:space="preserve">Рисунок </w:t>
      </w:r>
      <w:r w:rsidR="00DE409C">
        <w:rPr>
          <w:noProof/>
        </w:rPr>
        <w:t>45</w:t>
      </w:r>
      <w:r>
        <w:fldChar w:fldCharType="end"/>
      </w:r>
      <w:r>
        <w:t>) записи.</w:t>
      </w:r>
    </w:p>
    <w:p w:rsidR="002C5DEE" w:rsidRDefault="002C5DEE" w:rsidP="002C5DEE">
      <w:pPr>
        <w:pStyle w:val="phnormal"/>
      </w:pPr>
    </w:p>
    <w:p w:rsidR="002C5DEE" w:rsidRDefault="002C5DEE" w:rsidP="002C5DEE">
      <w:pPr>
        <w:pStyle w:val="phfigure"/>
      </w:pPr>
      <w:r>
        <w:rPr>
          <w:noProof/>
        </w:rPr>
        <w:drawing>
          <wp:inline distT="0" distB="0" distL="0" distR="0" wp14:anchorId="1D56F859" wp14:editId="2C823285">
            <wp:extent cx="6381750" cy="7239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81750" cy="723900"/>
                    </a:xfrm>
                    <a:prstGeom prst="rect">
                      <a:avLst/>
                    </a:prstGeom>
                    <a:noFill/>
                    <a:ln>
                      <a:noFill/>
                    </a:ln>
                  </pic:spPr>
                </pic:pic>
              </a:graphicData>
            </a:graphic>
          </wp:inline>
        </w:drawing>
      </w:r>
    </w:p>
    <w:p w:rsidR="002C5DEE" w:rsidRPr="00FB1D91" w:rsidRDefault="002C5DEE" w:rsidP="002C5DEE">
      <w:pPr>
        <w:pStyle w:val="phfiguretitle"/>
      </w:pPr>
      <w:bookmarkStart w:id="138" w:name="_Ref50453622"/>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45</w:t>
      </w:r>
      <w:r>
        <w:rPr>
          <w:noProof/>
        </w:rPr>
        <w:fldChar w:fldCharType="end"/>
      </w:r>
      <w:bookmarkEnd w:id="138"/>
      <w:r>
        <w:t xml:space="preserve"> – Множественное заполнение поля документа</w:t>
      </w:r>
    </w:p>
    <w:p w:rsidR="002C5DEE" w:rsidRDefault="002C5DEE" w:rsidP="002C5DEE">
      <w:pPr>
        <w:pStyle w:val="phfigure"/>
      </w:pPr>
      <w:r>
        <w:rPr>
          <w:noProof/>
        </w:rPr>
        <w:drawing>
          <wp:inline distT="0" distB="0" distL="0" distR="0" wp14:anchorId="19D8D709" wp14:editId="2EBE2905">
            <wp:extent cx="6381750" cy="30670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81750" cy="3067050"/>
                    </a:xfrm>
                    <a:prstGeom prst="rect">
                      <a:avLst/>
                    </a:prstGeom>
                    <a:noFill/>
                    <a:ln>
                      <a:noFill/>
                    </a:ln>
                  </pic:spPr>
                </pic:pic>
              </a:graphicData>
            </a:graphic>
          </wp:inline>
        </w:drawing>
      </w:r>
    </w:p>
    <w:p w:rsidR="002C5DEE" w:rsidRPr="00FB1D91" w:rsidRDefault="002C5DEE" w:rsidP="002C5DEE">
      <w:pPr>
        <w:pStyle w:val="phfiguretitle"/>
      </w:pPr>
      <w:bookmarkStart w:id="139" w:name="_Ref50453754"/>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46</w:t>
      </w:r>
      <w:r>
        <w:rPr>
          <w:noProof/>
        </w:rPr>
        <w:fldChar w:fldCharType="end"/>
      </w:r>
      <w:bookmarkEnd w:id="139"/>
      <w:r>
        <w:t xml:space="preserve"> – Завершение текущей пользовательской задачи</w:t>
      </w:r>
    </w:p>
    <w:p w:rsidR="002C5DEE" w:rsidRDefault="002C5DEE" w:rsidP="002C5DEE">
      <w:pPr>
        <w:pStyle w:val="phnormal"/>
      </w:pPr>
    </w:p>
    <w:p w:rsidR="002C5DEE" w:rsidRDefault="002C5DEE" w:rsidP="002C5DEE">
      <w:pPr>
        <w:pStyle w:val="phnormal"/>
      </w:pPr>
      <w:r>
        <w:t>После завершения всех действий по задаче необходимо нажать на кнопку «Завершить» (</w:t>
      </w:r>
      <w:r>
        <w:fldChar w:fldCharType="begin"/>
      </w:r>
      <w:r>
        <w:instrText xml:space="preserve"> REF _Ref50453754 \h </w:instrText>
      </w:r>
      <w:r>
        <w:fldChar w:fldCharType="separate"/>
      </w:r>
      <w:r w:rsidR="00DE409C">
        <w:t xml:space="preserve">Рисунок </w:t>
      </w:r>
      <w:r w:rsidR="00DE409C">
        <w:rPr>
          <w:noProof/>
        </w:rPr>
        <w:t>46</w:t>
      </w:r>
      <w:r>
        <w:fldChar w:fldCharType="end"/>
      </w:r>
      <w:r>
        <w:t>) для перехода к следующей задаче.</w:t>
      </w:r>
    </w:p>
    <w:p w:rsidR="002C5DEE" w:rsidRDefault="002C5DEE" w:rsidP="002C5DEE">
      <w:pPr>
        <w:pStyle w:val="phnormal"/>
      </w:pPr>
      <w:r>
        <w:t xml:space="preserve">В открывшемся окне можно убедиться, что работа ведётся с новой задачей (пункт 1 на </w:t>
      </w:r>
      <w:r>
        <w:fldChar w:fldCharType="begin"/>
      </w:r>
      <w:r>
        <w:instrText xml:space="preserve"> REF _Ref50453986 \h </w:instrText>
      </w:r>
      <w:r>
        <w:fldChar w:fldCharType="separate"/>
      </w:r>
      <w:r w:rsidR="00DE409C">
        <w:t xml:space="preserve">Рисунок </w:t>
      </w:r>
      <w:r w:rsidR="00DE409C">
        <w:rPr>
          <w:noProof/>
        </w:rPr>
        <w:t>47</w:t>
      </w:r>
      <w:r>
        <w:fldChar w:fldCharType="end"/>
      </w:r>
      <w:r>
        <w:t xml:space="preserve">). Необходимо развернуть вкладку «Дополнительная информация» (пункт 2 на </w:t>
      </w:r>
      <w:r>
        <w:fldChar w:fldCharType="begin"/>
      </w:r>
      <w:r>
        <w:instrText xml:space="preserve"> REF _Ref50453986 \h </w:instrText>
      </w:r>
      <w:r>
        <w:fldChar w:fldCharType="separate"/>
      </w:r>
      <w:r w:rsidR="00DE409C">
        <w:t xml:space="preserve">Рисунок </w:t>
      </w:r>
      <w:r w:rsidR="00DE409C">
        <w:rPr>
          <w:noProof/>
        </w:rPr>
        <w:t>47</w:t>
      </w:r>
      <w:r>
        <w:fldChar w:fldCharType="end"/>
      </w:r>
      <w:r>
        <w:t xml:space="preserve">) и выбрать решение, которое повлияет на дальнейшее протекание процесса в Системе – последующие действия и задачи (пункт 3 на </w:t>
      </w:r>
      <w:r>
        <w:fldChar w:fldCharType="begin"/>
      </w:r>
      <w:r>
        <w:instrText xml:space="preserve"> REF _Ref50453986 \h </w:instrText>
      </w:r>
      <w:r>
        <w:fldChar w:fldCharType="separate"/>
      </w:r>
      <w:r w:rsidR="00DE409C">
        <w:t xml:space="preserve">Рисунок </w:t>
      </w:r>
      <w:r w:rsidR="00DE409C">
        <w:rPr>
          <w:noProof/>
        </w:rPr>
        <w:t>47</w:t>
      </w:r>
      <w:r>
        <w:fldChar w:fldCharType="end"/>
      </w:r>
      <w:r>
        <w:t>). Если ничего не выбрать, процесс пойдёт по пути, определённому методологом на путь по умолчанию для выбранного ранее регламента КНМ.</w:t>
      </w:r>
    </w:p>
    <w:p w:rsidR="002C5DEE" w:rsidRDefault="002C5DEE" w:rsidP="002C5DEE">
      <w:pPr>
        <w:pStyle w:val="phnormal"/>
      </w:pPr>
    </w:p>
    <w:p w:rsidR="002C5DEE" w:rsidRDefault="002C5DEE" w:rsidP="002C5DEE">
      <w:pPr>
        <w:pStyle w:val="phfigure"/>
      </w:pPr>
      <w:r>
        <w:rPr>
          <w:noProof/>
        </w:rPr>
        <w:drawing>
          <wp:inline distT="0" distB="0" distL="0" distR="0" wp14:anchorId="503879DC" wp14:editId="21A7CCFB">
            <wp:extent cx="6381750" cy="2390775"/>
            <wp:effectExtent l="0" t="0" r="0"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81750" cy="2390775"/>
                    </a:xfrm>
                    <a:prstGeom prst="rect">
                      <a:avLst/>
                    </a:prstGeom>
                    <a:noFill/>
                    <a:ln>
                      <a:noFill/>
                    </a:ln>
                  </pic:spPr>
                </pic:pic>
              </a:graphicData>
            </a:graphic>
          </wp:inline>
        </w:drawing>
      </w:r>
    </w:p>
    <w:p w:rsidR="002C5DEE" w:rsidRPr="00FB1D91" w:rsidRDefault="002C5DEE" w:rsidP="002C5DEE">
      <w:pPr>
        <w:pStyle w:val="phfiguretitle"/>
      </w:pPr>
      <w:bookmarkStart w:id="140" w:name="_Ref50453986"/>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47</w:t>
      </w:r>
      <w:r>
        <w:rPr>
          <w:noProof/>
        </w:rPr>
        <w:fldChar w:fldCharType="end"/>
      </w:r>
      <w:bookmarkEnd w:id="140"/>
      <w:r>
        <w:t xml:space="preserve"> – Выбор решения для дальнейшего направления работы процесса</w:t>
      </w:r>
    </w:p>
    <w:p w:rsidR="002C5DEE" w:rsidRDefault="002C5DEE" w:rsidP="002C5DEE">
      <w:pPr>
        <w:pStyle w:val="phnormal"/>
      </w:pPr>
    </w:p>
    <w:p w:rsidR="002C5DEE" w:rsidRDefault="002C5DEE" w:rsidP="002C5DEE">
      <w:pPr>
        <w:pStyle w:val="phnormal"/>
      </w:pPr>
      <w:r>
        <w:t>Дальнейшие пользовательские задачи выполняются по аналогии с указанными выше задачами.</w:t>
      </w:r>
    </w:p>
    <w:p w:rsidR="002C5DEE" w:rsidRDefault="002C5DEE" w:rsidP="002C5DEE">
      <w:pPr>
        <w:pStyle w:val="phnormal"/>
      </w:pPr>
      <w:r>
        <w:t>В ряде случаев раздел «Дополнительная информация» может содержать набор полей для заполнения (</w:t>
      </w:r>
      <w:r>
        <w:fldChar w:fldCharType="begin"/>
      </w:r>
      <w:r>
        <w:instrText xml:space="preserve"> REF _Ref50454423 \h </w:instrText>
      </w:r>
      <w:r>
        <w:fldChar w:fldCharType="separate"/>
      </w:r>
      <w:r w:rsidR="00DE409C">
        <w:t xml:space="preserve">Рисунок </w:t>
      </w:r>
      <w:r w:rsidR="00DE409C">
        <w:rPr>
          <w:noProof/>
        </w:rPr>
        <w:t>48</w:t>
      </w:r>
      <w:r>
        <w:fldChar w:fldCharType="end"/>
      </w:r>
      <w:r>
        <w:t>).</w:t>
      </w:r>
    </w:p>
    <w:p w:rsidR="002C5DEE" w:rsidRDefault="002C5DEE" w:rsidP="002C5DEE">
      <w:pPr>
        <w:pStyle w:val="phnormal"/>
      </w:pPr>
    </w:p>
    <w:p w:rsidR="002C5DEE" w:rsidRDefault="002C5DEE" w:rsidP="002C5DEE">
      <w:pPr>
        <w:pStyle w:val="phfigure"/>
      </w:pPr>
      <w:r>
        <w:rPr>
          <w:noProof/>
        </w:rPr>
        <w:drawing>
          <wp:inline distT="0" distB="0" distL="0" distR="0" wp14:anchorId="3D6F8DC7" wp14:editId="7B9EE7E7">
            <wp:extent cx="6381750" cy="250507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81750" cy="2505075"/>
                    </a:xfrm>
                    <a:prstGeom prst="rect">
                      <a:avLst/>
                    </a:prstGeom>
                    <a:noFill/>
                    <a:ln>
                      <a:noFill/>
                    </a:ln>
                  </pic:spPr>
                </pic:pic>
              </a:graphicData>
            </a:graphic>
          </wp:inline>
        </w:drawing>
      </w:r>
    </w:p>
    <w:p w:rsidR="002C5DEE" w:rsidRPr="00FB1D91" w:rsidRDefault="002C5DEE" w:rsidP="002C5DEE">
      <w:pPr>
        <w:pStyle w:val="phfiguretitle"/>
      </w:pPr>
      <w:bookmarkStart w:id="141" w:name="_Ref50454423"/>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48</w:t>
      </w:r>
      <w:r>
        <w:rPr>
          <w:noProof/>
        </w:rPr>
        <w:fldChar w:fldCharType="end"/>
      </w:r>
      <w:bookmarkEnd w:id="141"/>
      <w:r>
        <w:t xml:space="preserve"> – Набор дополнительных полей для заполнения</w:t>
      </w:r>
    </w:p>
    <w:p w:rsidR="002C5DEE" w:rsidRDefault="002C5DEE" w:rsidP="002C5DEE">
      <w:pPr>
        <w:pStyle w:val="phnormal"/>
      </w:pPr>
    </w:p>
    <w:p w:rsidR="002C5DEE" w:rsidRDefault="002C5DEE" w:rsidP="002C5DEE">
      <w:pPr>
        <w:pStyle w:val="phnormal"/>
      </w:pPr>
      <w:r>
        <w:t xml:space="preserve">На этапе формирования Акта проверки в случае проведения выездной проверки данные по ней можно выгрузить в Мобильное приложение «Инспектор» для работы со смартфона или планшета (пункт 1 на </w:t>
      </w:r>
      <w:r>
        <w:fldChar w:fldCharType="begin"/>
      </w:r>
      <w:r>
        <w:instrText xml:space="preserve"> REF _Ref50454675 \h </w:instrText>
      </w:r>
      <w:r>
        <w:fldChar w:fldCharType="separate"/>
      </w:r>
      <w:r w:rsidR="00DE409C">
        <w:t xml:space="preserve">Рисунок </w:t>
      </w:r>
      <w:r w:rsidR="00DE409C">
        <w:rPr>
          <w:noProof/>
        </w:rPr>
        <w:t>49</w:t>
      </w:r>
      <w:r>
        <w:fldChar w:fldCharType="end"/>
      </w:r>
      <w:r>
        <w:t>).</w:t>
      </w:r>
    </w:p>
    <w:p w:rsidR="002C5DEE" w:rsidRDefault="002C5DEE" w:rsidP="002C5DEE">
      <w:pPr>
        <w:pStyle w:val="phnormal"/>
      </w:pPr>
      <w:r>
        <w:lastRenderedPageBreak/>
        <w:t>В мобильном приложении можно зафиксировать результаты мероприятия – выявленные нарушения, сформировать Акт проверки, Предписание и другие документы; зафиксировать материалы проверки. Все созданные материалы могут быть переданы обратно в ГИС ТОР КНД для учёта в дальнейшей работе.</w:t>
      </w:r>
    </w:p>
    <w:p w:rsidR="002C5DEE" w:rsidRDefault="002C5DEE" w:rsidP="002C5DEE">
      <w:pPr>
        <w:pStyle w:val="phnormal"/>
      </w:pPr>
      <w:r>
        <w:t xml:space="preserve">На этапе формирования Акта проверки в случае проведения плановой проверки можно зафиксировать результаты заполнения проверочного листа (пункт 2 на </w:t>
      </w:r>
      <w:r>
        <w:fldChar w:fldCharType="begin"/>
      </w:r>
      <w:r>
        <w:instrText xml:space="preserve"> REF _Ref50454675 \h </w:instrText>
      </w:r>
      <w:r>
        <w:fldChar w:fldCharType="separate"/>
      </w:r>
      <w:r w:rsidR="00DE409C">
        <w:t xml:space="preserve">Рисунок </w:t>
      </w:r>
      <w:r w:rsidR="00DE409C">
        <w:rPr>
          <w:noProof/>
        </w:rPr>
        <w:t>49</w:t>
      </w:r>
      <w:r>
        <w:fldChar w:fldCharType="end"/>
      </w:r>
      <w:r>
        <w:t xml:space="preserve">). По каждому пункту можно указать «Да», «Нет» или «Не рассматривалось». По итогам выбора можно приложить подтверждающие материалы (пункт 3 на </w:t>
      </w:r>
      <w:r>
        <w:fldChar w:fldCharType="begin"/>
      </w:r>
      <w:r>
        <w:instrText xml:space="preserve"> REF _Ref50454675 \h </w:instrText>
      </w:r>
      <w:r>
        <w:fldChar w:fldCharType="separate"/>
      </w:r>
      <w:r w:rsidR="00DE409C">
        <w:t xml:space="preserve">Рисунок </w:t>
      </w:r>
      <w:r w:rsidR="00DE409C">
        <w:rPr>
          <w:noProof/>
        </w:rPr>
        <w:t>49</w:t>
      </w:r>
      <w:r>
        <w:fldChar w:fldCharType="end"/>
      </w:r>
      <w:r>
        <w:t>).</w:t>
      </w:r>
    </w:p>
    <w:p w:rsidR="002C5DEE" w:rsidRDefault="002C5DEE" w:rsidP="002C5DEE">
      <w:pPr>
        <w:pStyle w:val="phnormal"/>
      </w:pPr>
    </w:p>
    <w:p w:rsidR="002C5DEE" w:rsidRDefault="002C5DEE" w:rsidP="002C5DEE">
      <w:pPr>
        <w:pStyle w:val="phfigure"/>
      </w:pPr>
      <w:r>
        <w:rPr>
          <w:noProof/>
        </w:rPr>
        <w:drawing>
          <wp:inline distT="0" distB="0" distL="0" distR="0" wp14:anchorId="1A33763E" wp14:editId="434BDC99">
            <wp:extent cx="6381750" cy="30861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81750" cy="3086100"/>
                    </a:xfrm>
                    <a:prstGeom prst="rect">
                      <a:avLst/>
                    </a:prstGeom>
                    <a:noFill/>
                    <a:ln>
                      <a:noFill/>
                    </a:ln>
                  </pic:spPr>
                </pic:pic>
              </a:graphicData>
            </a:graphic>
          </wp:inline>
        </w:drawing>
      </w:r>
    </w:p>
    <w:p w:rsidR="002C5DEE" w:rsidRPr="00FB1D91" w:rsidRDefault="002C5DEE" w:rsidP="002C5DEE">
      <w:pPr>
        <w:pStyle w:val="phfiguretitle"/>
      </w:pPr>
      <w:bookmarkStart w:id="142" w:name="_Ref50454675"/>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49</w:t>
      </w:r>
      <w:r>
        <w:rPr>
          <w:noProof/>
        </w:rPr>
        <w:fldChar w:fldCharType="end"/>
      </w:r>
      <w:bookmarkEnd w:id="142"/>
      <w:r>
        <w:t xml:space="preserve"> – Выбор дополнительных действий при формировании Акта проверки</w:t>
      </w:r>
    </w:p>
    <w:p w:rsidR="002C5DEE" w:rsidRDefault="002C5DEE" w:rsidP="002C5DEE">
      <w:pPr>
        <w:pStyle w:val="phnormal"/>
      </w:pPr>
    </w:p>
    <w:p w:rsidR="002C5DEE" w:rsidRDefault="002C5DEE" w:rsidP="002C5DEE">
      <w:pPr>
        <w:pStyle w:val="phnormal"/>
      </w:pPr>
      <w:r>
        <w:t>Появление некоторых задач в разделе «Активные задачи» может требовать времени, в зависимости от настроек таймеров методологами в регламентах КНМ. Соответствующие задержки времени вызваны нормативными документами – например, начало проверки зависит от сроков уведомления подконтрольного субъекта.</w:t>
      </w:r>
    </w:p>
    <w:p w:rsidR="002C5DEE" w:rsidRDefault="002C5DEE" w:rsidP="002C5DEE">
      <w:pPr>
        <w:pStyle w:val="phnormal"/>
      </w:pPr>
      <w:r>
        <w:t>В ряде случаев возможен множественный выбор дальнейших действий по процессу (</w:t>
      </w:r>
      <w:r>
        <w:fldChar w:fldCharType="begin"/>
      </w:r>
      <w:r>
        <w:instrText xml:space="preserve"> REF _Ref50455305 \h </w:instrText>
      </w:r>
      <w:r>
        <w:fldChar w:fldCharType="separate"/>
      </w:r>
      <w:r w:rsidR="00DE409C">
        <w:t xml:space="preserve">Рисунок </w:t>
      </w:r>
      <w:r w:rsidR="00DE409C">
        <w:rPr>
          <w:noProof/>
        </w:rPr>
        <w:t>50</w:t>
      </w:r>
      <w:r>
        <w:fldChar w:fldCharType="end"/>
      </w:r>
      <w:r>
        <w:t>).</w:t>
      </w:r>
    </w:p>
    <w:p w:rsidR="002C5DEE" w:rsidRDefault="002C5DEE" w:rsidP="002C5DEE">
      <w:pPr>
        <w:pStyle w:val="phnormal"/>
      </w:pPr>
      <w:r>
        <w:t>По итогам таких действий в системе могут формироваться события на проведение отдельных КНМ по проверке устранения предписания, административному производству и т.п. (</w:t>
      </w:r>
      <w:r>
        <w:fldChar w:fldCharType="begin"/>
      </w:r>
      <w:r>
        <w:instrText xml:space="preserve"> REF _Ref50455647 \h </w:instrText>
      </w:r>
      <w:r>
        <w:fldChar w:fldCharType="separate"/>
      </w:r>
      <w:r w:rsidR="00DE409C">
        <w:t xml:space="preserve">Рисунок </w:t>
      </w:r>
      <w:r w:rsidR="00DE409C">
        <w:rPr>
          <w:noProof/>
        </w:rPr>
        <w:t>51</w:t>
      </w:r>
      <w:r>
        <w:fldChar w:fldCharType="end"/>
      </w:r>
      <w:r>
        <w:t>).</w:t>
      </w:r>
    </w:p>
    <w:p w:rsidR="002C5DEE" w:rsidRPr="004113AF" w:rsidRDefault="002C5DEE" w:rsidP="002C5DEE">
      <w:pPr>
        <w:pStyle w:val="phnormal"/>
      </w:pPr>
    </w:p>
    <w:p w:rsidR="002C5DEE" w:rsidRDefault="002C5DEE" w:rsidP="002C5DEE">
      <w:pPr>
        <w:pStyle w:val="phfigure"/>
      </w:pPr>
      <w:r>
        <w:rPr>
          <w:noProof/>
        </w:rPr>
        <w:lastRenderedPageBreak/>
        <w:drawing>
          <wp:inline distT="0" distB="0" distL="0" distR="0" wp14:anchorId="505ABCA3" wp14:editId="44039800">
            <wp:extent cx="6381750" cy="30861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81750" cy="3086100"/>
                    </a:xfrm>
                    <a:prstGeom prst="rect">
                      <a:avLst/>
                    </a:prstGeom>
                    <a:noFill/>
                    <a:ln>
                      <a:noFill/>
                    </a:ln>
                  </pic:spPr>
                </pic:pic>
              </a:graphicData>
            </a:graphic>
          </wp:inline>
        </w:drawing>
      </w:r>
    </w:p>
    <w:p w:rsidR="002C5DEE" w:rsidRPr="00FB1D91" w:rsidRDefault="002C5DEE" w:rsidP="002C5DEE">
      <w:pPr>
        <w:pStyle w:val="phfiguretitle"/>
      </w:pPr>
      <w:bookmarkStart w:id="143" w:name="_Ref50455305"/>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50</w:t>
      </w:r>
      <w:r>
        <w:rPr>
          <w:noProof/>
        </w:rPr>
        <w:fldChar w:fldCharType="end"/>
      </w:r>
      <w:bookmarkEnd w:id="143"/>
      <w:r>
        <w:t xml:space="preserve"> – Выбор множественных действий для дальнейшего развития процесса</w:t>
      </w:r>
    </w:p>
    <w:p w:rsidR="002C5DEE" w:rsidRDefault="002C5DEE" w:rsidP="002C5DEE">
      <w:pPr>
        <w:pStyle w:val="phnormal"/>
      </w:pPr>
    </w:p>
    <w:p w:rsidR="002C5DEE" w:rsidRDefault="002C5DEE" w:rsidP="002C5DEE">
      <w:pPr>
        <w:pStyle w:val="phfigure"/>
      </w:pPr>
      <w:r>
        <w:rPr>
          <w:noProof/>
        </w:rPr>
        <w:drawing>
          <wp:inline distT="0" distB="0" distL="0" distR="0" wp14:anchorId="58EB0939" wp14:editId="4BCDA5A6">
            <wp:extent cx="6381750" cy="182880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81750" cy="1828800"/>
                    </a:xfrm>
                    <a:prstGeom prst="rect">
                      <a:avLst/>
                    </a:prstGeom>
                    <a:noFill/>
                    <a:ln>
                      <a:noFill/>
                    </a:ln>
                  </pic:spPr>
                </pic:pic>
              </a:graphicData>
            </a:graphic>
          </wp:inline>
        </w:drawing>
      </w:r>
    </w:p>
    <w:p w:rsidR="002C5DEE" w:rsidRPr="00FB1D91" w:rsidRDefault="002C5DEE" w:rsidP="002C5DEE">
      <w:pPr>
        <w:pStyle w:val="phfiguretitle"/>
      </w:pPr>
      <w:bookmarkStart w:id="144" w:name="_Ref50455647"/>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51</w:t>
      </w:r>
      <w:r>
        <w:rPr>
          <w:noProof/>
        </w:rPr>
        <w:fldChar w:fldCharType="end"/>
      </w:r>
      <w:bookmarkEnd w:id="144"/>
      <w:r>
        <w:t xml:space="preserve"> – События для инициации новых КНМ по итогам выполнения текущего КНМ</w:t>
      </w:r>
    </w:p>
    <w:p w:rsidR="002C5DEE" w:rsidRDefault="002C5DEE" w:rsidP="002C5DEE">
      <w:pPr>
        <w:pStyle w:val="phnormal"/>
      </w:pPr>
    </w:p>
    <w:p w:rsidR="002C5DEE" w:rsidRDefault="002C5DEE" w:rsidP="002C5DEE">
      <w:pPr>
        <w:pStyle w:val="phnormal"/>
      </w:pPr>
      <w:r>
        <w:t xml:space="preserve">Во вкладке «Завершённые задачи» будут последовательно появляться выполненные задачи: как пользовательские, так и системные (выполненные системой без участия пользователя - </w:t>
      </w:r>
      <w:r>
        <w:fldChar w:fldCharType="begin"/>
      </w:r>
      <w:r>
        <w:instrText xml:space="preserve"> REF _Ref50455766 \h </w:instrText>
      </w:r>
      <w:r>
        <w:fldChar w:fldCharType="separate"/>
      </w:r>
      <w:r w:rsidR="00DE409C">
        <w:t xml:space="preserve">Рисунок </w:t>
      </w:r>
      <w:r w:rsidR="00DE409C">
        <w:rPr>
          <w:noProof/>
        </w:rPr>
        <w:t>52</w:t>
      </w:r>
      <w:r>
        <w:fldChar w:fldCharType="end"/>
      </w:r>
      <w:r>
        <w:t>).</w:t>
      </w:r>
    </w:p>
    <w:p w:rsidR="002C5DEE" w:rsidRDefault="002C5DEE" w:rsidP="002C5DEE">
      <w:pPr>
        <w:pStyle w:val="phnormal"/>
      </w:pPr>
      <w:r>
        <w:t xml:space="preserve">Работа со вкладками «Мероприятия», «Субъекты» и «Объекты» описана в разделе </w:t>
      </w:r>
      <w:r>
        <w:fldChar w:fldCharType="begin"/>
      </w:r>
      <w:r>
        <w:instrText xml:space="preserve"> REF _Ref50452432 \r \h </w:instrText>
      </w:r>
      <w:r>
        <w:fldChar w:fldCharType="separate"/>
      </w:r>
      <w:r w:rsidR="00DE409C">
        <w:t>3.5</w:t>
      </w:r>
      <w:r>
        <w:fldChar w:fldCharType="end"/>
      </w:r>
      <w:r>
        <w:t xml:space="preserve"> данной инструкции.</w:t>
      </w:r>
    </w:p>
    <w:p w:rsidR="002C5DEE" w:rsidRDefault="002C5DEE" w:rsidP="002C5DEE">
      <w:pPr>
        <w:pStyle w:val="phnormal"/>
      </w:pPr>
      <w:r>
        <w:t>Вкладка «Сведения» содержит информацию о заполненных сведениях по основным документам КНМ в рамках регламента (</w:t>
      </w:r>
      <w:r>
        <w:fldChar w:fldCharType="begin"/>
      </w:r>
      <w:r>
        <w:instrText xml:space="preserve"> REF _Ref50455899 \h </w:instrText>
      </w:r>
      <w:r>
        <w:fldChar w:fldCharType="separate"/>
      </w:r>
      <w:r w:rsidR="00DE409C">
        <w:t xml:space="preserve">Рисунок </w:t>
      </w:r>
      <w:r w:rsidR="00DE409C">
        <w:rPr>
          <w:noProof/>
        </w:rPr>
        <w:t>53</w:t>
      </w:r>
      <w:r>
        <w:fldChar w:fldCharType="end"/>
      </w:r>
      <w:r>
        <w:t xml:space="preserve">). С её помощью можно вернуться к сведениям, ранее заполненным в ходе выполнения задач КНМ, и отредактировать их (пункт 1 на </w:t>
      </w:r>
      <w:r>
        <w:fldChar w:fldCharType="begin"/>
      </w:r>
      <w:r>
        <w:instrText xml:space="preserve"> REF _Ref50455899 \h </w:instrText>
      </w:r>
      <w:r>
        <w:fldChar w:fldCharType="separate"/>
      </w:r>
      <w:r w:rsidR="00DE409C">
        <w:t xml:space="preserve">Рисунок </w:t>
      </w:r>
      <w:r w:rsidR="00DE409C">
        <w:rPr>
          <w:noProof/>
        </w:rPr>
        <w:t>53</w:t>
      </w:r>
      <w:r>
        <w:fldChar w:fldCharType="end"/>
      </w:r>
      <w:r>
        <w:t>).</w:t>
      </w:r>
    </w:p>
    <w:p w:rsidR="002C5DEE" w:rsidRDefault="002C5DEE" w:rsidP="002C5DEE">
      <w:pPr>
        <w:pStyle w:val="phnormal"/>
      </w:pPr>
    </w:p>
    <w:p w:rsidR="002C5DEE" w:rsidRDefault="002C5DEE" w:rsidP="002C5DEE">
      <w:pPr>
        <w:pStyle w:val="phfigure"/>
      </w:pPr>
      <w:r>
        <w:rPr>
          <w:noProof/>
        </w:rPr>
        <w:lastRenderedPageBreak/>
        <w:drawing>
          <wp:inline distT="0" distB="0" distL="0" distR="0" wp14:anchorId="2B58B842" wp14:editId="05A1857C">
            <wp:extent cx="6381750" cy="2943225"/>
            <wp:effectExtent l="0" t="0" r="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81750" cy="2943225"/>
                    </a:xfrm>
                    <a:prstGeom prst="rect">
                      <a:avLst/>
                    </a:prstGeom>
                    <a:noFill/>
                    <a:ln>
                      <a:noFill/>
                    </a:ln>
                  </pic:spPr>
                </pic:pic>
              </a:graphicData>
            </a:graphic>
          </wp:inline>
        </w:drawing>
      </w:r>
    </w:p>
    <w:p w:rsidR="002C5DEE" w:rsidRPr="00FB1D91" w:rsidRDefault="002C5DEE" w:rsidP="002C5DEE">
      <w:pPr>
        <w:pStyle w:val="phfiguretitle"/>
      </w:pPr>
      <w:bookmarkStart w:id="145" w:name="_Ref50455766"/>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52</w:t>
      </w:r>
      <w:r>
        <w:rPr>
          <w:noProof/>
        </w:rPr>
        <w:fldChar w:fldCharType="end"/>
      </w:r>
      <w:bookmarkEnd w:id="145"/>
      <w:r>
        <w:t xml:space="preserve"> – Завершённые задачи КНМ</w:t>
      </w:r>
    </w:p>
    <w:p w:rsidR="002C5DEE" w:rsidRDefault="002C5DEE" w:rsidP="002C5DEE">
      <w:pPr>
        <w:pStyle w:val="phnormal"/>
      </w:pPr>
    </w:p>
    <w:p w:rsidR="002C5DEE" w:rsidRDefault="002C5DEE" w:rsidP="002C5DEE">
      <w:pPr>
        <w:pStyle w:val="phfigure"/>
      </w:pPr>
      <w:r>
        <w:rPr>
          <w:noProof/>
        </w:rPr>
        <w:drawing>
          <wp:inline distT="0" distB="0" distL="0" distR="0" wp14:anchorId="208AA0CB" wp14:editId="01474ED0">
            <wp:extent cx="6381750" cy="282892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81750" cy="2828925"/>
                    </a:xfrm>
                    <a:prstGeom prst="rect">
                      <a:avLst/>
                    </a:prstGeom>
                    <a:noFill/>
                    <a:ln>
                      <a:noFill/>
                    </a:ln>
                  </pic:spPr>
                </pic:pic>
              </a:graphicData>
            </a:graphic>
          </wp:inline>
        </w:drawing>
      </w:r>
    </w:p>
    <w:p w:rsidR="002C5DEE" w:rsidRPr="00FB1D91" w:rsidRDefault="002C5DEE" w:rsidP="002C5DEE">
      <w:pPr>
        <w:pStyle w:val="phfiguretitle"/>
      </w:pPr>
      <w:bookmarkStart w:id="146" w:name="_Ref50455899"/>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53</w:t>
      </w:r>
      <w:r>
        <w:rPr>
          <w:noProof/>
        </w:rPr>
        <w:fldChar w:fldCharType="end"/>
      </w:r>
      <w:bookmarkEnd w:id="146"/>
      <w:r>
        <w:t xml:space="preserve"> – Вкладка «Сведения» КНМ</w:t>
      </w:r>
    </w:p>
    <w:p w:rsidR="002C5DEE" w:rsidRDefault="002C5DEE" w:rsidP="002C5DEE">
      <w:pPr>
        <w:pStyle w:val="phnormal"/>
      </w:pPr>
    </w:p>
    <w:p w:rsidR="002C5DEE" w:rsidRDefault="002C5DEE" w:rsidP="002C5DEE">
      <w:pPr>
        <w:pStyle w:val="phnormal"/>
      </w:pPr>
      <w:r>
        <w:t xml:space="preserve">Заполнение сведений аналогично заполнению в «Активных задачах». Добавить дополнительные документы – сведения можно с помощью соответствующей кнопки (пункт 2 на </w:t>
      </w:r>
      <w:r>
        <w:fldChar w:fldCharType="begin"/>
      </w:r>
      <w:r>
        <w:instrText xml:space="preserve"> REF _Ref50455899 \h </w:instrText>
      </w:r>
      <w:r>
        <w:fldChar w:fldCharType="separate"/>
      </w:r>
      <w:r w:rsidR="00DE409C">
        <w:t xml:space="preserve">Рисунок </w:t>
      </w:r>
      <w:r w:rsidR="00DE409C">
        <w:rPr>
          <w:noProof/>
        </w:rPr>
        <w:t>53</w:t>
      </w:r>
      <w:r>
        <w:fldChar w:fldCharType="end"/>
      </w:r>
      <w:r>
        <w:t>).</w:t>
      </w:r>
    </w:p>
    <w:p w:rsidR="002C5DEE" w:rsidRDefault="002C5DEE" w:rsidP="002C5DEE">
      <w:pPr>
        <w:pStyle w:val="phnormal"/>
      </w:pPr>
      <w:r>
        <w:t xml:space="preserve">С помощью раздела «Документы» можно отредактировать документы КНМ. Кнопка «Печать» (пункт 1 на </w:t>
      </w:r>
      <w:r>
        <w:fldChar w:fldCharType="begin"/>
      </w:r>
      <w:r>
        <w:instrText xml:space="preserve"> REF _Ref50456236 \h </w:instrText>
      </w:r>
      <w:r>
        <w:fldChar w:fldCharType="separate"/>
      </w:r>
      <w:r w:rsidR="00DE409C">
        <w:t xml:space="preserve">Рисунок </w:t>
      </w:r>
      <w:r w:rsidR="00DE409C">
        <w:rPr>
          <w:noProof/>
        </w:rPr>
        <w:t>54</w:t>
      </w:r>
      <w:r>
        <w:fldChar w:fldCharType="end"/>
      </w:r>
      <w:r>
        <w:t>) позволяет вывести проект документа на печать на основе заполненных сведений.</w:t>
      </w:r>
    </w:p>
    <w:p w:rsidR="002C5DEE" w:rsidRDefault="002C5DEE" w:rsidP="002C5DEE">
      <w:pPr>
        <w:pStyle w:val="phnormal"/>
      </w:pPr>
    </w:p>
    <w:p w:rsidR="002C5DEE" w:rsidRDefault="002C5DEE" w:rsidP="002C5DEE">
      <w:pPr>
        <w:pStyle w:val="phfigure"/>
      </w:pPr>
      <w:r>
        <w:rPr>
          <w:noProof/>
        </w:rPr>
        <w:drawing>
          <wp:inline distT="0" distB="0" distL="0" distR="0" wp14:anchorId="27A7247B" wp14:editId="522F4EE3">
            <wp:extent cx="6381750" cy="25717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81750" cy="2571750"/>
                    </a:xfrm>
                    <a:prstGeom prst="rect">
                      <a:avLst/>
                    </a:prstGeom>
                    <a:noFill/>
                    <a:ln>
                      <a:noFill/>
                    </a:ln>
                  </pic:spPr>
                </pic:pic>
              </a:graphicData>
            </a:graphic>
          </wp:inline>
        </w:drawing>
      </w:r>
    </w:p>
    <w:p w:rsidR="002C5DEE" w:rsidRDefault="002C5DEE" w:rsidP="002C5DEE">
      <w:pPr>
        <w:pStyle w:val="phfiguretitle"/>
      </w:pPr>
      <w:bookmarkStart w:id="147" w:name="_Ref50456236"/>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54</w:t>
      </w:r>
      <w:r>
        <w:rPr>
          <w:noProof/>
        </w:rPr>
        <w:fldChar w:fldCharType="end"/>
      </w:r>
      <w:bookmarkEnd w:id="147"/>
      <w:r>
        <w:t xml:space="preserve"> – Вкладка «Документы» КНМ</w:t>
      </w:r>
    </w:p>
    <w:p w:rsidR="002C5DEE" w:rsidRPr="009A24CD" w:rsidRDefault="002C5DEE" w:rsidP="002C5DEE">
      <w:pPr>
        <w:pStyle w:val="phnormal"/>
      </w:pPr>
    </w:p>
    <w:p w:rsidR="002C5DEE" w:rsidRDefault="002C5DEE" w:rsidP="002C5DEE">
      <w:pPr>
        <w:pStyle w:val="phfigure"/>
      </w:pPr>
      <w:r>
        <w:rPr>
          <w:noProof/>
        </w:rPr>
        <w:drawing>
          <wp:inline distT="0" distB="0" distL="0" distR="0" wp14:anchorId="7BF23563" wp14:editId="15F71419">
            <wp:extent cx="6381750" cy="24384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81750" cy="2438400"/>
                    </a:xfrm>
                    <a:prstGeom prst="rect">
                      <a:avLst/>
                    </a:prstGeom>
                    <a:noFill/>
                    <a:ln>
                      <a:noFill/>
                    </a:ln>
                  </pic:spPr>
                </pic:pic>
              </a:graphicData>
            </a:graphic>
          </wp:inline>
        </w:drawing>
      </w:r>
    </w:p>
    <w:p w:rsidR="002C5DEE" w:rsidRPr="00FB1D91" w:rsidRDefault="002C5DEE" w:rsidP="002C5DEE">
      <w:pPr>
        <w:pStyle w:val="phfiguretitle"/>
      </w:pPr>
      <w:bookmarkStart w:id="148" w:name="_Ref50456372"/>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55</w:t>
      </w:r>
      <w:r>
        <w:rPr>
          <w:noProof/>
        </w:rPr>
        <w:fldChar w:fldCharType="end"/>
      </w:r>
      <w:bookmarkEnd w:id="148"/>
      <w:r>
        <w:t xml:space="preserve"> – Прикрепление скан-копии документа</w:t>
      </w:r>
    </w:p>
    <w:p w:rsidR="002C5DEE" w:rsidRDefault="002C5DEE" w:rsidP="002C5DEE">
      <w:pPr>
        <w:pStyle w:val="phnormal"/>
      </w:pPr>
    </w:p>
    <w:p w:rsidR="002C5DEE" w:rsidRDefault="002C5DEE" w:rsidP="002C5DEE">
      <w:pPr>
        <w:pStyle w:val="phnormal"/>
      </w:pPr>
      <w:r>
        <w:t xml:space="preserve">Кнопка «Редактировать» (пункт 2 на </w:t>
      </w:r>
      <w:r>
        <w:fldChar w:fldCharType="begin"/>
      </w:r>
      <w:r>
        <w:instrText xml:space="preserve"> REF _Ref50456236 \h </w:instrText>
      </w:r>
      <w:r>
        <w:fldChar w:fldCharType="separate"/>
      </w:r>
      <w:r w:rsidR="00DE409C">
        <w:t xml:space="preserve">Рисунок </w:t>
      </w:r>
      <w:r w:rsidR="00DE409C">
        <w:rPr>
          <w:noProof/>
        </w:rPr>
        <w:t>54</w:t>
      </w:r>
      <w:r>
        <w:fldChar w:fldCharType="end"/>
      </w:r>
      <w:r>
        <w:t>) позволяет перейти к добавлению скан-копии документа (</w:t>
      </w:r>
      <w:r>
        <w:fldChar w:fldCharType="begin"/>
      </w:r>
      <w:r>
        <w:instrText xml:space="preserve"> REF _Ref50456372 \h </w:instrText>
      </w:r>
      <w:r>
        <w:fldChar w:fldCharType="separate"/>
      </w:r>
      <w:r w:rsidR="00DE409C">
        <w:t xml:space="preserve">Рисунок </w:t>
      </w:r>
      <w:r w:rsidR="00DE409C">
        <w:rPr>
          <w:noProof/>
        </w:rPr>
        <w:t>55</w:t>
      </w:r>
      <w:r>
        <w:fldChar w:fldCharType="end"/>
      </w:r>
      <w:r>
        <w:t>).</w:t>
      </w:r>
    </w:p>
    <w:p w:rsidR="002C5DEE" w:rsidRDefault="002C5DEE" w:rsidP="002C5DEE">
      <w:pPr>
        <w:pStyle w:val="phnormal"/>
      </w:pPr>
      <w:r>
        <w:t>Вкладка «Проверочные листы» (</w:t>
      </w:r>
      <w:r>
        <w:fldChar w:fldCharType="begin"/>
      </w:r>
      <w:r>
        <w:instrText xml:space="preserve"> REF _Ref50456534 \h </w:instrText>
      </w:r>
      <w:r>
        <w:fldChar w:fldCharType="separate"/>
      </w:r>
      <w:r w:rsidR="00DE409C">
        <w:t xml:space="preserve">Рисунок </w:t>
      </w:r>
      <w:r w:rsidR="00DE409C">
        <w:rPr>
          <w:noProof/>
        </w:rPr>
        <w:t>56</w:t>
      </w:r>
      <w:r>
        <w:fldChar w:fldCharType="end"/>
      </w:r>
      <w:r>
        <w:t>) дублирует функционал из формы добавления Акта проверки (</w:t>
      </w:r>
      <w:r>
        <w:fldChar w:fldCharType="begin"/>
      </w:r>
      <w:r>
        <w:instrText xml:space="preserve"> REF _Ref50454675 \h </w:instrText>
      </w:r>
      <w:r>
        <w:fldChar w:fldCharType="separate"/>
      </w:r>
      <w:r w:rsidR="00DE409C">
        <w:t xml:space="preserve">Рисунок </w:t>
      </w:r>
      <w:r w:rsidR="00DE409C">
        <w:rPr>
          <w:noProof/>
        </w:rPr>
        <w:t>49</w:t>
      </w:r>
      <w:r>
        <w:fldChar w:fldCharType="end"/>
      </w:r>
      <w:r>
        <w:t>) и позволяет повторно осуществить их при необходимости или скорректировать. Для регламентов без привязки проверочных листов к экранным формам заполнение проверочных листов возможно только в этой вкладке.</w:t>
      </w:r>
    </w:p>
    <w:p w:rsidR="002C5DEE" w:rsidRDefault="002C5DEE" w:rsidP="002C5DEE">
      <w:pPr>
        <w:pStyle w:val="phnormal"/>
      </w:pPr>
    </w:p>
    <w:p w:rsidR="002C5DEE" w:rsidRDefault="002C5DEE" w:rsidP="002C5DEE">
      <w:pPr>
        <w:pStyle w:val="phfigure"/>
      </w:pPr>
      <w:r>
        <w:rPr>
          <w:noProof/>
        </w:rPr>
        <w:lastRenderedPageBreak/>
        <w:drawing>
          <wp:inline distT="0" distB="0" distL="0" distR="0" wp14:anchorId="42CAC3BF" wp14:editId="77C446DB">
            <wp:extent cx="6381750" cy="253365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81750" cy="2533650"/>
                    </a:xfrm>
                    <a:prstGeom prst="rect">
                      <a:avLst/>
                    </a:prstGeom>
                    <a:noFill/>
                    <a:ln>
                      <a:noFill/>
                    </a:ln>
                  </pic:spPr>
                </pic:pic>
              </a:graphicData>
            </a:graphic>
          </wp:inline>
        </w:drawing>
      </w:r>
    </w:p>
    <w:p w:rsidR="002C5DEE" w:rsidRDefault="002C5DEE" w:rsidP="002C5DEE">
      <w:pPr>
        <w:pStyle w:val="phfiguretitle"/>
      </w:pPr>
      <w:bookmarkStart w:id="149" w:name="_Ref50456534"/>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56</w:t>
      </w:r>
      <w:r>
        <w:rPr>
          <w:noProof/>
        </w:rPr>
        <w:fldChar w:fldCharType="end"/>
      </w:r>
      <w:bookmarkEnd w:id="149"/>
      <w:r>
        <w:t xml:space="preserve"> – Вкладка «Проверочные листы» КНМ</w:t>
      </w:r>
    </w:p>
    <w:p w:rsidR="002C5DEE" w:rsidRDefault="002C5DEE" w:rsidP="002C5DEE">
      <w:pPr>
        <w:pStyle w:val="phnormal"/>
      </w:pPr>
    </w:p>
    <w:p w:rsidR="002C5DEE" w:rsidRDefault="002C5DEE" w:rsidP="002C5DEE">
      <w:pPr>
        <w:pStyle w:val="phnormal"/>
      </w:pPr>
      <w:r>
        <w:t>Вкладка «История» - это лог изменений КНМ, с помощью которого можно отследить изменения, внесённые различными пользователями – руководителям, инспекторами при совместной проверке, администратором КНО и т.п.</w:t>
      </w:r>
    </w:p>
    <w:p w:rsidR="002C5DEE" w:rsidRDefault="002C5DEE" w:rsidP="002C5DEE">
      <w:pPr>
        <w:pStyle w:val="phnormal"/>
      </w:pPr>
    </w:p>
    <w:p w:rsidR="002C5DEE" w:rsidRDefault="002C5DEE" w:rsidP="002C5DEE">
      <w:pPr>
        <w:pStyle w:val="phfigure"/>
      </w:pPr>
      <w:r>
        <w:rPr>
          <w:noProof/>
        </w:rPr>
        <w:drawing>
          <wp:inline distT="0" distB="0" distL="0" distR="0" wp14:anchorId="3FDF42E9" wp14:editId="7316A827">
            <wp:extent cx="6381750" cy="24193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81750" cy="2419350"/>
                    </a:xfrm>
                    <a:prstGeom prst="rect">
                      <a:avLst/>
                    </a:prstGeom>
                    <a:noFill/>
                    <a:ln>
                      <a:noFill/>
                    </a:ln>
                  </pic:spPr>
                </pic:pic>
              </a:graphicData>
            </a:graphic>
          </wp:inline>
        </w:drawing>
      </w:r>
    </w:p>
    <w:p w:rsidR="002C5DEE" w:rsidRDefault="002C5DEE" w:rsidP="002C5DEE">
      <w:pPr>
        <w:pStyle w:val="phfiguretitle"/>
      </w:pPr>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57</w:t>
      </w:r>
      <w:r>
        <w:rPr>
          <w:noProof/>
        </w:rPr>
        <w:fldChar w:fldCharType="end"/>
      </w:r>
      <w:r>
        <w:t xml:space="preserve"> – Вкладка «История» КНМ</w:t>
      </w:r>
    </w:p>
    <w:p w:rsidR="002C5DEE" w:rsidRDefault="002C5DEE" w:rsidP="002C5DEE">
      <w:pPr>
        <w:pStyle w:val="phnormal"/>
      </w:pPr>
    </w:p>
    <w:p w:rsidR="002C5DEE" w:rsidRDefault="002C5DEE" w:rsidP="002C5DEE">
      <w:pPr>
        <w:pStyle w:val="phnormal"/>
      </w:pPr>
      <w:r w:rsidRPr="00D30E8E">
        <w:t>КНМ считается завершенной, когда в Системе были выполнены все задачи этой КНМ</w:t>
      </w:r>
      <w:r>
        <w:t>. Вкладка «Активные задачи» пропадает.</w:t>
      </w:r>
      <w:r w:rsidRPr="00D30E8E">
        <w:t xml:space="preserve"> </w:t>
      </w:r>
      <w:r>
        <w:t>Пользователь должен подтвердить</w:t>
      </w:r>
      <w:r w:rsidRPr="00D30E8E">
        <w:t xml:space="preserve"> завершение </w:t>
      </w:r>
      <w:r>
        <w:t>нажатием кнопки «Завершить КНМ» (</w:t>
      </w:r>
      <w:r>
        <w:fldChar w:fldCharType="begin"/>
      </w:r>
      <w:r>
        <w:instrText xml:space="preserve"> REF _Ref40009353 \h </w:instrText>
      </w:r>
      <w:r>
        <w:fldChar w:fldCharType="separate"/>
      </w:r>
      <w:r w:rsidR="00DE409C">
        <w:t xml:space="preserve">Рисунок </w:t>
      </w:r>
      <w:r w:rsidR="00DE409C">
        <w:rPr>
          <w:noProof/>
        </w:rPr>
        <w:t>58</w:t>
      </w:r>
      <w:r>
        <w:fldChar w:fldCharType="end"/>
      </w:r>
      <w:r>
        <w:t>).</w:t>
      </w:r>
    </w:p>
    <w:p w:rsidR="002C5DEE" w:rsidRDefault="002C5DEE" w:rsidP="002C5DEE">
      <w:pPr>
        <w:pStyle w:val="phnormal"/>
      </w:pPr>
    </w:p>
    <w:p w:rsidR="002C5DEE" w:rsidRDefault="002C5DEE" w:rsidP="002C5DEE">
      <w:pPr>
        <w:pStyle w:val="phfigure"/>
      </w:pPr>
      <w:r>
        <w:rPr>
          <w:noProof/>
        </w:rPr>
        <w:lastRenderedPageBreak/>
        <w:drawing>
          <wp:inline distT="0" distB="0" distL="0" distR="0" wp14:anchorId="473DD342" wp14:editId="29DE64D1">
            <wp:extent cx="6381750" cy="3095625"/>
            <wp:effectExtent l="0" t="0" r="0"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81750" cy="3095625"/>
                    </a:xfrm>
                    <a:prstGeom prst="rect">
                      <a:avLst/>
                    </a:prstGeom>
                    <a:noFill/>
                    <a:ln>
                      <a:noFill/>
                    </a:ln>
                  </pic:spPr>
                </pic:pic>
              </a:graphicData>
            </a:graphic>
          </wp:inline>
        </w:drawing>
      </w:r>
    </w:p>
    <w:p w:rsidR="002C5DEE" w:rsidRPr="00FB1D91" w:rsidRDefault="002C5DEE" w:rsidP="002C5DEE">
      <w:pPr>
        <w:pStyle w:val="phfiguretitle"/>
      </w:pPr>
      <w:bookmarkStart w:id="150" w:name="_Ref40009353"/>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58</w:t>
      </w:r>
      <w:r>
        <w:rPr>
          <w:noProof/>
        </w:rPr>
        <w:fldChar w:fldCharType="end"/>
      </w:r>
      <w:bookmarkEnd w:id="150"/>
      <w:r>
        <w:t xml:space="preserve"> – Завершение</w:t>
      </w:r>
      <w:r w:rsidRPr="00D30E8E">
        <w:t xml:space="preserve"> работы с КНМ</w:t>
      </w:r>
    </w:p>
    <w:p w:rsidR="002C5DEE" w:rsidRDefault="002C5DEE" w:rsidP="002C5DEE">
      <w:pPr>
        <w:pStyle w:val="21"/>
      </w:pPr>
      <w:bookmarkStart w:id="151" w:name="_Toc50463531"/>
      <w:bookmarkStart w:id="152" w:name="_Toc50621415"/>
      <w:bookmarkEnd w:id="112"/>
      <w:r>
        <w:t>Проведение и учет результатов контрольной закупки</w:t>
      </w:r>
      <w:bookmarkEnd w:id="151"/>
      <w:bookmarkEnd w:id="152"/>
    </w:p>
    <w:p w:rsidR="002C5DEE" w:rsidRPr="00C12F16" w:rsidRDefault="002C5DEE" w:rsidP="002C5DEE">
      <w:pPr>
        <w:pStyle w:val="phnormal"/>
        <w:rPr>
          <w:i/>
        </w:rPr>
      </w:pPr>
      <w:r w:rsidRPr="00C12F16">
        <w:rPr>
          <w:i/>
        </w:rPr>
        <w:t>Внимание! В данном разделе прописана инструкция для выполнения реального процесса по типовому регламенту (не для СДО).</w:t>
      </w:r>
    </w:p>
    <w:p w:rsidR="002C5DEE" w:rsidRDefault="002C5DEE" w:rsidP="002C5DEE">
      <w:pPr>
        <w:pStyle w:val="phnormal"/>
      </w:pPr>
    </w:p>
    <w:p w:rsidR="002C5DEE" w:rsidRDefault="002C5DEE" w:rsidP="002C5DEE">
      <w:pPr>
        <w:pStyle w:val="phnormal"/>
      </w:pPr>
      <w:r>
        <w:t xml:space="preserve">Для начала работы с контрольной закупкой необходимо сформировать или найти инициирующее событие. Далее действовать согласно разделу </w:t>
      </w:r>
      <w:r>
        <w:fldChar w:fldCharType="begin"/>
      </w:r>
      <w:r>
        <w:instrText xml:space="preserve"> REF _Ref50452432 \r \h </w:instrText>
      </w:r>
      <w:r>
        <w:fldChar w:fldCharType="separate"/>
      </w:r>
      <w:r w:rsidR="00DE409C">
        <w:t>3.5</w:t>
      </w:r>
      <w:r>
        <w:fldChar w:fldCharType="end"/>
      </w:r>
      <w:r>
        <w:t xml:space="preserve"> данной инструкции. Необходимо выбрать регламент по контрольной закупке.</w:t>
      </w:r>
    </w:p>
    <w:p w:rsidR="002C5DEE" w:rsidRDefault="002C5DEE" w:rsidP="002C5DEE">
      <w:pPr>
        <w:pStyle w:val="phnormal"/>
      </w:pPr>
      <w:r>
        <w:t>Откроется активное окно выполнения задачи (</w:t>
      </w:r>
      <w:r>
        <w:fldChar w:fldCharType="begin"/>
      </w:r>
      <w:r>
        <w:instrText xml:space="preserve"> REF _Ref40011830 \h </w:instrText>
      </w:r>
      <w:r>
        <w:fldChar w:fldCharType="separate"/>
      </w:r>
      <w:r w:rsidR="00DE409C">
        <w:t xml:space="preserve">Рисунок </w:t>
      </w:r>
      <w:r w:rsidR="00DE409C">
        <w:rPr>
          <w:noProof/>
        </w:rPr>
        <w:t>59</w:t>
      </w:r>
      <w:r>
        <w:fldChar w:fldCharType="end"/>
      </w:r>
      <w:r>
        <w:t>).</w:t>
      </w:r>
    </w:p>
    <w:p w:rsidR="002C5DEE" w:rsidRPr="00963200" w:rsidRDefault="002C5DEE" w:rsidP="002C5DEE">
      <w:pPr>
        <w:pStyle w:val="phnormal"/>
      </w:pPr>
      <w:r w:rsidRPr="00963200">
        <w:t>Помимо формирования распоряжения, в задаче необходимо отметить будет ли проводиться КНМ с использованием мобильного приложения «Инспектор» или же будет проведена дистанционная контрольная закупка. А также указать необходимость взаимодействия с органом прокуратуры.</w:t>
      </w:r>
    </w:p>
    <w:p w:rsidR="002C5DEE" w:rsidRPr="00963200" w:rsidRDefault="002C5DEE" w:rsidP="002C5DEE">
      <w:pPr>
        <w:pStyle w:val="phnormal"/>
      </w:pPr>
      <w:r w:rsidRPr="00963200">
        <w:t xml:space="preserve">После того, как будет выполнено заполнение всех полей распоряжения в верхнем правом углу экрана нужно </w:t>
      </w:r>
      <w:r>
        <w:t>необходимо</w:t>
      </w:r>
      <w:r w:rsidRPr="00963200">
        <w:t xml:space="preserve"> кнопку «Применить».</w:t>
      </w:r>
    </w:p>
    <w:p w:rsidR="002C5DEE" w:rsidRDefault="002C5DEE" w:rsidP="002C5DEE">
      <w:pPr>
        <w:pStyle w:val="phfigure"/>
      </w:pPr>
      <w:r>
        <w:rPr>
          <w:noProof/>
        </w:rPr>
        <w:lastRenderedPageBreak/>
        <w:drawing>
          <wp:inline distT="0" distB="0" distL="0" distR="0" wp14:anchorId="53CE7799" wp14:editId="32CF01F9">
            <wp:extent cx="6389370" cy="227520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389370" cy="2275205"/>
                    </a:xfrm>
                    <a:prstGeom prst="rect">
                      <a:avLst/>
                    </a:prstGeom>
                  </pic:spPr>
                </pic:pic>
              </a:graphicData>
            </a:graphic>
          </wp:inline>
        </w:drawing>
      </w:r>
    </w:p>
    <w:p w:rsidR="002C5DEE" w:rsidRDefault="002C5DEE" w:rsidP="002C5DEE">
      <w:pPr>
        <w:pStyle w:val="phfiguretitle"/>
      </w:pPr>
      <w:bookmarkStart w:id="153" w:name="_Ref40011830"/>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59</w:t>
      </w:r>
      <w:r>
        <w:rPr>
          <w:noProof/>
        </w:rPr>
        <w:fldChar w:fldCharType="end"/>
      </w:r>
      <w:bookmarkEnd w:id="153"/>
      <w:r>
        <w:t xml:space="preserve"> – Задача «Сформировать распоряжение (приказ) о проведении контрольной закупки»</w:t>
      </w:r>
    </w:p>
    <w:p w:rsidR="002C5DEE" w:rsidRDefault="002C5DEE" w:rsidP="002C5DEE">
      <w:pPr>
        <w:pStyle w:val="phnormal"/>
      </w:pPr>
    </w:p>
    <w:p w:rsidR="002C5DEE" w:rsidRPr="00963200" w:rsidRDefault="002C5DEE" w:rsidP="002C5DEE">
      <w:pPr>
        <w:pStyle w:val="phnormal"/>
      </w:pPr>
      <w:r w:rsidRPr="00963200">
        <w:t>Для применения всех внесенных данных по задаче в верхнем правом углу необходимо нажать кнопку «Применить».</w:t>
      </w:r>
    </w:p>
    <w:p w:rsidR="002C5DEE" w:rsidRPr="00963200" w:rsidRDefault="002C5DEE" w:rsidP="002C5DEE">
      <w:pPr>
        <w:pStyle w:val="phnormal"/>
      </w:pPr>
      <w:r w:rsidRPr="00963200">
        <w:t>Для завершения задачи необходимо нажать кнопку «Завершить».</w:t>
      </w:r>
    </w:p>
    <w:p w:rsidR="002C5DEE" w:rsidRDefault="002C5DEE" w:rsidP="002C5DEE">
      <w:pPr>
        <w:pStyle w:val="phnormal"/>
      </w:pPr>
      <w:r w:rsidRPr="00963200">
        <w:t xml:space="preserve">После завершения работы над задачей распоряжение отправляется на согласование руководителю КНО. По результатам согласования, если Распоряжение не было согласовано, то вернется задача </w:t>
      </w:r>
      <w:r>
        <w:t>«</w:t>
      </w:r>
      <w:r w:rsidRPr="00963200">
        <w:t>Сформировать распоряжение (приказ) о проведении контрольной закупки», если распоряжение было согласовано</w:t>
      </w:r>
      <w:r>
        <w:t>,</w:t>
      </w:r>
      <w:r w:rsidRPr="00963200">
        <w:t xml:space="preserve"> то запустятся следующие задачи</w:t>
      </w:r>
      <w:r>
        <w:t>:</w:t>
      </w:r>
    </w:p>
    <w:p w:rsidR="002C5DEE" w:rsidRDefault="002C5DEE" w:rsidP="002C5DEE">
      <w:pPr>
        <w:pStyle w:val="phlistitemized1"/>
      </w:pPr>
      <w:r>
        <w:t>«Известить прокуратуру о проведении контрольной закупки», в случае если в распоряжении было выбрано соответствующее взаимодействие с органом прокуратуры;</w:t>
      </w:r>
    </w:p>
    <w:p w:rsidR="002C5DEE" w:rsidRDefault="002C5DEE" w:rsidP="002C5DEE">
      <w:pPr>
        <w:pStyle w:val="phlistitemized1"/>
      </w:pPr>
      <w:r>
        <w:t xml:space="preserve">«Зафиксировать согласование прокуратуры», </w:t>
      </w:r>
      <w:r w:rsidRPr="0051109F">
        <w:t>в случае если в распоряжении было выбрано соответствующее взаим</w:t>
      </w:r>
      <w:r>
        <w:t>одействие с органом прокуратуры.</w:t>
      </w:r>
    </w:p>
    <w:p w:rsidR="002C5DEE" w:rsidRDefault="002C5DEE" w:rsidP="002C5DEE">
      <w:pPr>
        <w:pStyle w:val="phnormal"/>
      </w:pPr>
      <w:r>
        <w:t>Если при формировании распоряжение было выбрано проведение контрольной закупки через мобильное приложение «Инспектор», то проведение контрольной закупки проводится через него. Если же было выбрано проведение дистанционной или обычной контрольной закупки, то запускается задача на формирование Акта о проведении контрольной закупки (</w:t>
      </w:r>
      <w:r>
        <w:fldChar w:fldCharType="begin"/>
      </w:r>
      <w:r>
        <w:instrText xml:space="preserve"> REF _Ref40011900 \h </w:instrText>
      </w:r>
      <w:r>
        <w:fldChar w:fldCharType="separate"/>
      </w:r>
      <w:r w:rsidR="00DE409C">
        <w:t xml:space="preserve">Рисунок </w:t>
      </w:r>
      <w:r w:rsidR="00DE409C">
        <w:rPr>
          <w:noProof/>
        </w:rPr>
        <w:t>60</w:t>
      </w:r>
      <w:r>
        <w:fldChar w:fldCharType="end"/>
      </w:r>
      <w:r>
        <w:t>).</w:t>
      </w:r>
    </w:p>
    <w:p w:rsidR="002C5DEE" w:rsidRDefault="002C5DEE" w:rsidP="002C5DEE">
      <w:pPr>
        <w:pStyle w:val="phfigure"/>
      </w:pPr>
      <w:r>
        <w:rPr>
          <w:noProof/>
        </w:rPr>
        <w:lastRenderedPageBreak/>
        <w:drawing>
          <wp:inline distT="0" distB="0" distL="0" distR="0" wp14:anchorId="4A8B7BAF" wp14:editId="6414B453">
            <wp:extent cx="6389370" cy="255270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389370" cy="2552700"/>
                    </a:xfrm>
                    <a:prstGeom prst="rect">
                      <a:avLst/>
                    </a:prstGeom>
                  </pic:spPr>
                </pic:pic>
              </a:graphicData>
            </a:graphic>
          </wp:inline>
        </w:drawing>
      </w:r>
    </w:p>
    <w:p w:rsidR="002C5DEE" w:rsidRDefault="002C5DEE" w:rsidP="002C5DEE">
      <w:pPr>
        <w:pStyle w:val="phfiguretitle"/>
      </w:pPr>
      <w:bookmarkStart w:id="154" w:name="_Ref40011900"/>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60</w:t>
      </w:r>
      <w:r>
        <w:rPr>
          <w:noProof/>
        </w:rPr>
        <w:fldChar w:fldCharType="end"/>
      </w:r>
      <w:bookmarkEnd w:id="154"/>
      <w:r>
        <w:t xml:space="preserve"> – Формирование Акта о проведении контрольной закупки</w:t>
      </w:r>
    </w:p>
    <w:p w:rsidR="002C5DEE" w:rsidRDefault="002C5DEE" w:rsidP="002C5DEE">
      <w:pPr>
        <w:pStyle w:val="phnormal"/>
      </w:pPr>
    </w:p>
    <w:p w:rsidR="002C5DEE" w:rsidRDefault="002C5DEE" w:rsidP="002C5DEE">
      <w:pPr>
        <w:pStyle w:val="phnormal"/>
      </w:pPr>
      <w:r>
        <w:t>К Акту необходимо прикрепить фото или видеоматериалы, результаты исследований товаров и кассовые чеки.</w:t>
      </w:r>
    </w:p>
    <w:p w:rsidR="002C5DEE" w:rsidRDefault="002C5DEE" w:rsidP="002C5DEE">
      <w:pPr>
        <w:pStyle w:val="phnormal"/>
      </w:pPr>
      <w:r>
        <w:t>А также отметить наличие нарушений и необходимости проведения административного производства и внеплановой выездной проверки.</w:t>
      </w:r>
    </w:p>
    <w:p w:rsidR="002C5DEE" w:rsidRDefault="002C5DEE" w:rsidP="002C5DEE">
      <w:pPr>
        <w:pStyle w:val="phnormal"/>
      </w:pPr>
      <w:r>
        <w:t>В задачах по административному производству и внеплановой выездной проверке необходимо отметить даты проведения данных мероприятий. После фиксирования дат в этих задачах проверка завершается.</w:t>
      </w:r>
    </w:p>
    <w:p w:rsidR="002C5DEE" w:rsidRDefault="002C5DEE" w:rsidP="002C5DEE">
      <w:pPr>
        <w:pStyle w:val="21"/>
      </w:pPr>
      <w:bookmarkStart w:id="155" w:name="_Toc50463532"/>
      <w:bookmarkStart w:id="156" w:name="_Toc50621416"/>
      <w:r>
        <w:t>Проведение и учет результатов систематического наблюдения</w:t>
      </w:r>
      <w:bookmarkEnd w:id="155"/>
      <w:bookmarkEnd w:id="156"/>
    </w:p>
    <w:p w:rsidR="002C5DEE" w:rsidRPr="00C12F16" w:rsidRDefault="002C5DEE" w:rsidP="002C5DEE">
      <w:pPr>
        <w:pStyle w:val="phnormal"/>
        <w:rPr>
          <w:i/>
        </w:rPr>
      </w:pPr>
      <w:r w:rsidRPr="00C12F16">
        <w:rPr>
          <w:i/>
        </w:rPr>
        <w:t>Внимание! В данном разделе прописана инструкция для выполнения реального процесса по типовому регламенту (не для СДО).</w:t>
      </w:r>
    </w:p>
    <w:p w:rsidR="002C5DEE" w:rsidRDefault="002C5DEE" w:rsidP="002C5DEE">
      <w:pPr>
        <w:pStyle w:val="phnormal"/>
      </w:pPr>
      <w:r>
        <w:t xml:space="preserve">Для начала работы по систематическому наблюдению необходимо сформировать или найти инициирующее событие. Далее действовать согласно разделу </w:t>
      </w:r>
      <w:r>
        <w:fldChar w:fldCharType="begin"/>
      </w:r>
      <w:r>
        <w:instrText xml:space="preserve"> REF _Ref50452432 \r \h </w:instrText>
      </w:r>
      <w:r>
        <w:fldChar w:fldCharType="separate"/>
      </w:r>
      <w:r w:rsidR="00DE409C">
        <w:t>3.5</w:t>
      </w:r>
      <w:r>
        <w:fldChar w:fldCharType="end"/>
      </w:r>
      <w:r>
        <w:t xml:space="preserve"> данной инструкции. Необходимо выбрать регламент по систематическому наблюдению.</w:t>
      </w:r>
    </w:p>
    <w:p w:rsidR="002C5DEE" w:rsidRDefault="002C5DEE" w:rsidP="002C5DEE">
      <w:pPr>
        <w:pStyle w:val="phnormal"/>
      </w:pPr>
      <w:r>
        <w:t>Откроется активное окно выполнения задачи (</w:t>
      </w:r>
      <w:r>
        <w:fldChar w:fldCharType="begin"/>
      </w:r>
      <w:r>
        <w:instrText xml:space="preserve"> REF _Ref40011975 \h </w:instrText>
      </w:r>
      <w:r>
        <w:fldChar w:fldCharType="separate"/>
      </w:r>
      <w:r w:rsidR="00DE409C">
        <w:t xml:space="preserve">Рисунок </w:t>
      </w:r>
      <w:r w:rsidR="00DE409C">
        <w:rPr>
          <w:noProof/>
        </w:rPr>
        <w:t>61</w:t>
      </w:r>
      <w:r>
        <w:fldChar w:fldCharType="end"/>
      </w:r>
      <w:r>
        <w:t>).</w:t>
      </w:r>
    </w:p>
    <w:p w:rsidR="002C5DEE" w:rsidRDefault="002C5DEE" w:rsidP="002C5DEE">
      <w:pPr>
        <w:pStyle w:val="phnormal"/>
      </w:pPr>
      <w:r>
        <w:t>В полях задачи необходимо отметить «флажком»:</w:t>
      </w:r>
    </w:p>
    <w:p w:rsidR="002C5DEE" w:rsidRDefault="002C5DEE" w:rsidP="002C5DEE">
      <w:pPr>
        <w:pStyle w:val="phlistitemized1"/>
      </w:pPr>
      <w:r>
        <w:t>требуется формировать организационно-распорядительный документ;</w:t>
      </w:r>
    </w:p>
    <w:p w:rsidR="002C5DEE" w:rsidRDefault="002C5DEE" w:rsidP="002C5DEE">
      <w:pPr>
        <w:pStyle w:val="phlistitemized1"/>
      </w:pPr>
      <w:r>
        <w:t>требуется уведомлять субъект о проведении мероприятий систематического наблюдений;</w:t>
      </w:r>
    </w:p>
    <w:p w:rsidR="002C5DEE" w:rsidRDefault="002C5DEE" w:rsidP="002C5DEE">
      <w:pPr>
        <w:pStyle w:val="phlistitemized1"/>
      </w:pPr>
      <w:r>
        <w:t>требуется запрос у субъекта документов и сведений.</w:t>
      </w:r>
    </w:p>
    <w:p w:rsidR="002C5DEE" w:rsidRDefault="002C5DEE" w:rsidP="002C5DEE">
      <w:pPr>
        <w:pStyle w:val="phnormal"/>
      </w:pPr>
    </w:p>
    <w:p w:rsidR="002C5DEE" w:rsidRDefault="002C5DEE" w:rsidP="002C5DEE">
      <w:pPr>
        <w:pStyle w:val="phnormal"/>
        <w:keepNext/>
        <w:ind w:firstLine="0"/>
        <w:jc w:val="center"/>
      </w:pPr>
      <w:r>
        <w:rPr>
          <w:noProof/>
        </w:rPr>
        <w:drawing>
          <wp:inline distT="0" distB="0" distL="0" distR="0" wp14:anchorId="0956C67F" wp14:editId="6109B0A7">
            <wp:extent cx="6389370" cy="322135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389370" cy="3221355"/>
                    </a:xfrm>
                    <a:prstGeom prst="rect">
                      <a:avLst/>
                    </a:prstGeom>
                  </pic:spPr>
                </pic:pic>
              </a:graphicData>
            </a:graphic>
          </wp:inline>
        </w:drawing>
      </w:r>
    </w:p>
    <w:p w:rsidR="002C5DEE" w:rsidRDefault="002C5DEE" w:rsidP="002C5DEE">
      <w:pPr>
        <w:pStyle w:val="phfiguretitle"/>
      </w:pPr>
      <w:bookmarkStart w:id="157" w:name="_Ref40011975"/>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61</w:t>
      </w:r>
      <w:r>
        <w:rPr>
          <w:noProof/>
        </w:rPr>
        <w:fldChar w:fldCharType="end"/>
      </w:r>
      <w:bookmarkEnd w:id="157"/>
      <w:r>
        <w:t xml:space="preserve"> – Задача «</w:t>
      </w:r>
      <w:r w:rsidRPr="003525FE">
        <w:t>Установить необходимость формирования ОРД</w:t>
      </w:r>
      <w:r>
        <w:t>»</w:t>
      </w:r>
    </w:p>
    <w:p w:rsidR="002C5DEE" w:rsidRDefault="002C5DEE" w:rsidP="002C5DEE">
      <w:pPr>
        <w:pStyle w:val="phnormal"/>
      </w:pPr>
    </w:p>
    <w:p w:rsidR="002C5DEE" w:rsidRDefault="002C5DEE" w:rsidP="002C5DEE">
      <w:pPr>
        <w:pStyle w:val="phnormal"/>
      </w:pPr>
      <w:r>
        <w:t>Если была отмечена необходимость формирования ОРД, то по завершении предыдущей задачи запускается задача на формирование ОРД. В ней необходимо прикрепить файл документа (</w:t>
      </w:r>
      <w:r>
        <w:fldChar w:fldCharType="begin"/>
      </w:r>
      <w:r>
        <w:instrText xml:space="preserve"> REF _Ref40012060 \h </w:instrText>
      </w:r>
      <w:r>
        <w:fldChar w:fldCharType="separate"/>
      </w:r>
      <w:r w:rsidR="00DE409C">
        <w:t xml:space="preserve">Рисунок </w:t>
      </w:r>
      <w:r w:rsidR="00DE409C">
        <w:rPr>
          <w:noProof/>
        </w:rPr>
        <w:t>62</w:t>
      </w:r>
      <w:r>
        <w:fldChar w:fldCharType="end"/>
      </w:r>
      <w:r>
        <w:t>).</w:t>
      </w:r>
    </w:p>
    <w:p w:rsidR="002C5DEE" w:rsidRDefault="002C5DEE" w:rsidP="002C5DEE">
      <w:pPr>
        <w:pStyle w:val="phnormal"/>
      </w:pPr>
    </w:p>
    <w:p w:rsidR="002C5DEE" w:rsidRDefault="002C5DEE" w:rsidP="002C5DEE">
      <w:pPr>
        <w:pStyle w:val="phfigure"/>
      </w:pPr>
      <w:r>
        <w:rPr>
          <w:noProof/>
        </w:rPr>
        <w:drawing>
          <wp:inline distT="0" distB="0" distL="0" distR="0" wp14:anchorId="4BCAF18D" wp14:editId="43A183DE">
            <wp:extent cx="6389370" cy="1054735"/>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389370" cy="1054735"/>
                    </a:xfrm>
                    <a:prstGeom prst="rect">
                      <a:avLst/>
                    </a:prstGeom>
                  </pic:spPr>
                </pic:pic>
              </a:graphicData>
            </a:graphic>
          </wp:inline>
        </w:drawing>
      </w:r>
    </w:p>
    <w:p w:rsidR="002C5DEE" w:rsidRDefault="002C5DEE" w:rsidP="002C5DEE">
      <w:pPr>
        <w:pStyle w:val="phfiguregraphic"/>
      </w:pPr>
      <w:bookmarkStart w:id="158" w:name="_Ref40012060"/>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62</w:t>
      </w:r>
      <w:r>
        <w:rPr>
          <w:noProof/>
        </w:rPr>
        <w:fldChar w:fldCharType="end"/>
      </w:r>
      <w:bookmarkEnd w:id="158"/>
      <w:r>
        <w:t xml:space="preserve"> – Формирование ОРД</w:t>
      </w:r>
    </w:p>
    <w:p w:rsidR="002C5DEE" w:rsidRDefault="002C5DEE" w:rsidP="002C5DEE">
      <w:pPr>
        <w:pStyle w:val="phnormal"/>
      </w:pPr>
    </w:p>
    <w:p w:rsidR="002C5DEE" w:rsidRDefault="002C5DEE" w:rsidP="002C5DEE">
      <w:pPr>
        <w:pStyle w:val="phnormal"/>
      </w:pPr>
      <w:r>
        <w:t>Далее, в зависимости от решения руководителя, возвращается задача на формирование ОРД, если документ не был согласован, или формирование уведомления субъекта о проведении мероприятий по систематическому наблюдению, если ОРД был согласован и ранее была отмечена необходимость в уведомлении субъекта (</w:t>
      </w:r>
      <w:r>
        <w:fldChar w:fldCharType="begin"/>
      </w:r>
      <w:r>
        <w:instrText xml:space="preserve"> REF _Ref40012099 \h </w:instrText>
      </w:r>
      <w:r>
        <w:fldChar w:fldCharType="separate"/>
      </w:r>
      <w:r w:rsidR="00DE409C">
        <w:t xml:space="preserve">Рисунок </w:t>
      </w:r>
      <w:r w:rsidR="00DE409C">
        <w:rPr>
          <w:noProof/>
        </w:rPr>
        <w:t>63</w:t>
      </w:r>
      <w:r>
        <w:fldChar w:fldCharType="end"/>
      </w:r>
      <w:r>
        <w:t>).</w:t>
      </w:r>
    </w:p>
    <w:p w:rsidR="002C5DEE" w:rsidRDefault="002C5DEE" w:rsidP="002C5DEE">
      <w:pPr>
        <w:pStyle w:val="phfigure"/>
      </w:pPr>
      <w:r>
        <w:rPr>
          <w:noProof/>
        </w:rPr>
        <w:lastRenderedPageBreak/>
        <w:drawing>
          <wp:inline distT="0" distB="0" distL="0" distR="0" wp14:anchorId="264CA6BA" wp14:editId="65A5078F">
            <wp:extent cx="6389370" cy="2799080"/>
            <wp:effectExtent l="0" t="0" r="0" b="127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389370" cy="2799080"/>
                    </a:xfrm>
                    <a:prstGeom prst="rect">
                      <a:avLst/>
                    </a:prstGeom>
                  </pic:spPr>
                </pic:pic>
              </a:graphicData>
            </a:graphic>
          </wp:inline>
        </w:drawing>
      </w:r>
    </w:p>
    <w:p w:rsidR="002C5DEE" w:rsidRDefault="002C5DEE" w:rsidP="002C5DEE">
      <w:pPr>
        <w:pStyle w:val="phfiguretitle"/>
      </w:pPr>
      <w:bookmarkStart w:id="159" w:name="_Ref40012099"/>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63</w:t>
      </w:r>
      <w:r>
        <w:rPr>
          <w:noProof/>
        </w:rPr>
        <w:fldChar w:fldCharType="end"/>
      </w:r>
      <w:bookmarkEnd w:id="159"/>
      <w:r>
        <w:t xml:space="preserve"> – Формирование уведомление субъекта</w:t>
      </w:r>
    </w:p>
    <w:p w:rsidR="002C5DEE" w:rsidRDefault="002C5DEE" w:rsidP="002C5DEE">
      <w:pPr>
        <w:pStyle w:val="phnormal"/>
      </w:pPr>
    </w:p>
    <w:p w:rsidR="002C5DEE" w:rsidRDefault="002C5DEE" w:rsidP="002C5DEE">
      <w:pPr>
        <w:pStyle w:val="phnormal"/>
      </w:pPr>
      <w:r>
        <w:t>Если была зафиксирована необходимость запроса документов и сведений, то запускается задача на формирования запроса.</w:t>
      </w:r>
    </w:p>
    <w:p w:rsidR="002C5DEE" w:rsidRDefault="002C5DEE" w:rsidP="002C5DEE">
      <w:pPr>
        <w:pStyle w:val="phnormal"/>
      </w:pPr>
      <w:r>
        <w:t>В данной задаче необходимо отметить требуется ли согласование запроса документов и сведений (</w:t>
      </w:r>
      <w:r>
        <w:fldChar w:fldCharType="begin"/>
      </w:r>
      <w:r>
        <w:instrText xml:space="preserve"> REF _Ref40012135 \h </w:instrText>
      </w:r>
      <w:r>
        <w:fldChar w:fldCharType="separate"/>
      </w:r>
      <w:r w:rsidR="00DE409C">
        <w:t xml:space="preserve">Рисунок </w:t>
      </w:r>
      <w:r w:rsidR="00DE409C">
        <w:rPr>
          <w:noProof/>
        </w:rPr>
        <w:t>64</w:t>
      </w:r>
      <w:r>
        <w:fldChar w:fldCharType="end"/>
      </w:r>
      <w:r>
        <w:t>).</w:t>
      </w:r>
    </w:p>
    <w:p w:rsidR="002C5DEE" w:rsidRDefault="002C5DEE" w:rsidP="002C5DEE">
      <w:pPr>
        <w:pStyle w:val="phnormal"/>
      </w:pPr>
    </w:p>
    <w:p w:rsidR="002C5DEE" w:rsidRDefault="002C5DEE" w:rsidP="002C5DEE">
      <w:pPr>
        <w:pStyle w:val="phfigure"/>
      </w:pPr>
      <w:r>
        <w:rPr>
          <w:noProof/>
        </w:rPr>
        <w:drawing>
          <wp:inline distT="0" distB="0" distL="0" distR="0" wp14:anchorId="071FD890" wp14:editId="6BC3B718">
            <wp:extent cx="6389370" cy="905510"/>
            <wp:effectExtent l="0" t="0" r="0" b="889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389370" cy="905510"/>
                    </a:xfrm>
                    <a:prstGeom prst="rect">
                      <a:avLst/>
                    </a:prstGeom>
                  </pic:spPr>
                </pic:pic>
              </a:graphicData>
            </a:graphic>
          </wp:inline>
        </w:drawing>
      </w:r>
    </w:p>
    <w:p w:rsidR="002C5DEE" w:rsidRDefault="002C5DEE" w:rsidP="002C5DEE">
      <w:pPr>
        <w:pStyle w:val="phfiguretitle"/>
      </w:pPr>
      <w:bookmarkStart w:id="160" w:name="_Ref40012135"/>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64</w:t>
      </w:r>
      <w:r>
        <w:rPr>
          <w:noProof/>
        </w:rPr>
        <w:fldChar w:fldCharType="end"/>
      </w:r>
      <w:bookmarkEnd w:id="160"/>
      <w:r>
        <w:t xml:space="preserve"> – Согласование запроса документов и сведений</w:t>
      </w:r>
    </w:p>
    <w:p w:rsidR="002C5DEE" w:rsidRDefault="002C5DEE" w:rsidP="002C5DEE">
      <w:pPr>
        <w:pStyle w:val="phnormal"/>
      </w:pPr>
      <w:r>
        <w:t>Если запрос не согласован и его редактирование не нужно, то запускается задача на формирование акта систематического наблюдения.</w:t>
      </w:r>
    </w:p>
    <w:p w:rsidR="002C5DEE" w:rsidRDefault="002C5DEE" w:rsidP="002C5DEE">
      <w:pPr>
        <w:pStyle w:val="phnormal"/>
      </w:pPr>
      <w:r>
        <w:t>Если запрос был не согласован и требуется изменить данные самого запроса документов и сведений, то возвращается задача на формирования запроса.</w:t>
      </w:r>
    </w:p>
    <w:p w:rsidR="002C5DEE" w:rsidRDefault="002C5DEE" w:rsidP="002C5DEE">
      <w:pPr>
        <w:pStyle w:val="phnormal"/>
      </w:pPr>
      <w:r>
        <w:t>Если запрос был согласован, то сначала запускается задача на подтверждение отправки запроса, а затем на получение ответа от субъекта.</w:t>
      </w:r>
    </w:p>
    <w:p w:rsidR="002C5DEE" w:rsidRDefault="002C5DEE" w:rsidP="002C5DEE">
      <w:pPr>
        <w:pStyle w:val="phnormal"/>
      </w:pPr>
      <w:r>
        <w:t>После получения сведений от субъекта или в случае отказа в согласовании получения сведений, запускается задача на формирование акта о проведении систематического наблюдения (</w:t>
      </w:r>
      <w:r>
        <w:fldChar w:fldCharType="begin"/>
      </w:r>
      <w:r>
        <w:instrText xml:space="preserve"> REF _Ref40012194 \h </w:instrText>
      </w:r>
      <w:r>
        <w:fldChar w:fldCharType="separate"/>
      </w:r>
      <w:r w:rsidR="00DE409C">
        <w:t xml:space="preserve">Рисунок </w:t>
      </w:r>
      <w:r w:rsidR="00DE409C">
        <w:rPr>
          <w:noProof/>
        </w:rPr>
        <w:t>65</w:t>
      </w:r>
      <w:r>
        <w:fldChar w:fldCharType="end"/>
      </w:r>
      <w:r>
        <w:t>).</w:t>
      </w:r>
    </w:p>
    <w:p w:rsidR="002C5DEE" w:rsidRDefault="002C5DEE" w:rsidP="002C5DEE">
      <w:pPr>
        <w:pStyle w:val="phfigure"/>
      </w:pPr>
      <w:r>
        <w:rPr>
          <w:noProof/>
        </w:rPr>
        <w:lastRenderedPageBreak/>
        <w:drawing>
          <wp:inline distT="0" distB="0" distL="0" distR="0" wp14:anchorId="4E54090E" wp14:editId="08EC4950">
            <wp:extent cx="6389370" cy="263779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389370" cy="2637790"/>
                    </a:xfrm>
                    <a:prstGeom prst="rect">
                      <a:avLst/>
                    </a:prstGeom>
                  </pic:spPr>
                </pic:pic>
              </a:graphicData>
            </a:graphic>
          </wp:inline>
        </w:drawing>
      </w:r>
    </w:p>
    <w:p w:rsidR="002C5DEE" w:rsidRDefault="002C5DEE" w:rsidP="002C5DEE">
      <w:pPr>
        <w:pStyle w:val="phfiguretitle"/>
      </w:pPr>
      <w:bookmarkStart w:id="161" w:name="_Ref40012194"/>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65</w:t>
      </w:r>
      <w:r>
        <w:rPr>
          <w:noProof/>
        </w:rPr>
        <w:fldChar w:fldCharType="end"/>
      </w:r>
      <w:bookmarkEnd w:id="161"/>
      <w:r>
        <w:t xml:space="preserve"> – </w:t>
      </w:r>
      <w:r w:rsidRPr="00CB217C">
        <w:t>Формирование акта о проведении систематического наблюдения</w:t>
      </w:r>
    </w:p>
    <w:p w:rsidR="002C5DEE" w:rsidRDefault="002C5DEE" w:rsidP="002C5DEE">
      <w:pPr>
        <w:pStyle w:val="phnormal"/>
      </w:pPr>
    </w:p>
    <w:p w:rsidR="002C5DEE" w:rsidRDefault="002C5DEE" w:rsidP="002C5DEE">
      <w:pPr>
        <w:pStyle w:val="phnormal"/>
      </w:pPr>
      <w:r>
        <w:t xml:space="preserve">К </w:t>
      </w:r>
      <w:r w:rsidRPr="00CB217C">
        <w:t>задаче</w:t>
      </w:r>
      <w:r>
        <w:t xml:space="preserve"> необходимо прикрепить документ акта, а также отметить «флажком» в полях:</w:t>
      </w:r>
    </w:p>
    <w:p w:rsidR="002C5DEE" w:rsidRDefault="002C5DEE" w:rsidP="002C5DEE">
      <w:pPr>
        <w:pStyle w:val="phlistitemized1"/>
      </w:pPr>
      <w:r>
        <w:t>были ли выявлены нарушения обязательных требований;</w:t>
      </w:r>
    </w:p>
    <w:p w:rsidR="002C5DEE" w:rsidRDefault="002C5DEE" w:rsidP="002C5DEE">
      <w:pPr>
        <w:pStyle w:val="phlistitemized1"/>
      </w:pPr>
      <w:r>
        <w:t>необходимость в проведении административного производства</w:t>
      </w:r>
    </w:p>
    <w:p w:rsidR="002C5DEE" w:rsidRDefault="002C5DEE" w:rsidP="002C5DEE">
      <w:pPr>
        <w:pStyle w:val="phlistitemized1"/>
      </w:pPr>
      <w:r>
        <w:t>необходимость проведения внеплановой проверки</w:t>
      </w:r>
    </w:p>
    <w:p w:rsidR="002C5DEE" w:rsidRDefault="002C5DEE" w:rsidP="002C5DEE">
      <w:pPr>
        <w:pStyle w:val="phlistitemized1"/>
      </w:pPr>
      <w:r w:rsidRPr="00D9247A">
        <w:t xml:space="preserve">получены </w:t>
      </w:r>
      <w:r>
        <w:t xml:space="preserve">ли </w:t>
      </w:r>
      <w:r w:rsidRPr="00D9247A">
        <w:t>сведения о готовящихся нарушениях или признаках нарушения обязательных требований</w:t>
      </w:r>
      <w:r>
        <w:t>.</w:t>
      </w:r>
    </w:p>
    <w:p w:rsidR="002C5DEE" w:rsidRDefault="002C5DEE" w:rsidP="002C5DEE">
      <w:pPr>
        <w:pStyle w:val="phnormal"/>
      </w:pPr>
      <w:r>
        <w:t>Если были выявлены нарушения обязательных требований, то формируется предписание об устранении нарушений (</w:t>
      </w:r>
      <w:r>
        <w:fldChar w:fldCharType="begin"/>
      </w:r>
      <w:r>
        <w:instrText xml:space="preserve"> REF _Ref40012267 \h </w:instrText>
      </w:r>
      <w:r>
        <w:fldChar w:fldCharType="separate"/>
      </w:r>
      <w:r w:rsidR="00DE409C">
        <w:t xml:space="preserve">Рисунок </w:t>
      </w:r>
      <w:r w:rsidR="00DE409C">
        <w:rPr>
          <w:noProof/>
        </w:rPr>
        <w:t>66</w:t>
      </w:r>
      <w:r>
        <w:fldChar w:fldCharType="end"/>
      </w:r>
      <w:r>
        <w:t>).</w:t>
      </w:r>
    </w:p>
    <w:p w:rsidR="002C5DEE" w:rsidRDefault="002C5DEE" w:rsidP="002C5DEE">
      <w:pPr>
        <w:pStyle w:val="phnormal"/>
      </w:pPr>
    </w:p>
    <w:p w:rsidR="002C5DEE" w:rsidRDefault="002C5DEE" w:rsidP="002C5DEE">
      <w:pPr>
        <w:pStyle w:val="phfigure"/>
      </w:pPr>
      <w:r>
        <w:rPr>
          <w:noProof/>
        </w:rPr>
        <w:drawing>
          <wp:inline distT="0" distB="0" distL="0" distR="0" wp14:anchorId="6BC532C3" wp14:editId="07396598">
            <wp:extent cx="6389370" cy="194754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389370" cy="1947545"/>
                    </a:xfrm>
                    <a:prstGeom prst="rect">
                      <a:avLst/>
                    </a:prstGeom>
                  </pic:spPr>
                </pic:pic>
              </a:graphicData>
            </a:graphic>
          </wp:inline>
        </w:drawing>
      </w:r>
    </w:p>
    <w:p w:rsidR="002C5DEE" w:rsidRDefault="002C5DEE" w:rsidP="002C5DEE">
      <w:pPr>
        <w:pStyle w:val="phfiguretitle"/>
      </w:pPr>
      <w:bookmarkStart w:id="162" w:name="_Ref40012267"/>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66</w:t>
      </w:r>
      <w:r>
        <w:rPr>
          <w:noProof/>
        </w:rPr>
        <w:fldChar w:fldCharType="end"/>
      </w:r>
      <w:bookmarkEnd w:id="162"/>
      <w:r>
        <w:t xml:space="preserve"> – Предписание об устранении нарушений</w:t>
      </w:r>
    </w:p>
    <w:p w:rsidR="002C5DEE" w:rsidRDefault="002C5DEE" w:rsidP="002C5DEE">
      <w:pPr>
        <w:pStyle w:val="phnormal"/>
      </w:pPr>
    </w:p>
    <w:p w:rsidR="002C5DEE" w:rsidRPr="00CB217C" w:rsidRDefault="002C5DEE" w:rsidP="002C5DEE">
      <w:pPr>
        <w:pStyle w:val="phnormal"/>
      </w:pPr>
      <w:r w:rsidRPr="00CB217C">
        <w:lastRenderedPageBreak/>
        <w:t>Если была отмечена необходимость в проведении административного производства, то в задаче об административном производстве фиксируется дата его проведения.</w:t>
      </w:r>
    </w:p>
    <w:p w:rsidR="002C5DEE" w:rsidRDefault="002C5DEE" w:rsidP="002C5DEE">
      <w:pPr>
        <w:pStyle w:val="phnormal"/>
      </w:pPr>
      <w:r w:rsidRPr="00CB217C">
        <w:t>Если была отмечена необходимость в проведении внеп</w:t>
      </w:r>
      <w:r>
        <w:t>лановой проверки, то в задаче о</w:t>
      </w:r>
      <w:r w:rsidRPr="00CB217C">
        <w:t xml:space="preserve"> внеплановой проверке</w:t>
      </w:r>
      <w:r>
        <w:t xml:space="preserve"> фиксируется дата ее проведения. И запускается задача на формирование мотивированного представления. В ней фиксируется основание проведения внеплановой проверки (</w:t>
      </w:r>
      <w:r>
        <w:fldChar w:fldCharType="begin"/>
      </w:r>
      <w:r>
        <w:instrText xml:space="preserve"> REF _Ref40012316 \h </w:instrText>
      </w:r>
      <w:r>
        <w:fldChar w:fldCharType="separate"/>
      </w:r>
      <w:r w:rsidR="00DE409C">
        <w:t xml:space="preserve">Рисунок </w:t>
      </w:r>
      <w:r w:rsidR="00DE409C">
        <w:rPr>
          <w:noProof/>
        </w:rPr>
        <w:t>67</w:t>
      </w:r>
      <w:r>
        <w:fldChar w:fldCharType="end"/>
      </w:r>
      <w:r>
        <w:t>).</w:t>
      </w:r>
    </w:p>
    <w:p w:rsidR="002C5DEE" w:rsidRDefault="002C5DEE" w:rsidP="002C5DEE">
      <w:pPr>
        <w:pStyle w:val="phnormal"/>
      </w:pPr>
    </w:p>
    <w:p w:rsidR="002C5DEE" w:rsidRDefault="002C5DEE" w:rsidP="002C5DEE">
      <w:pPr>
        <w:pStyle w:val="phfigure"/>
      </w:pPr>
      <w:r>
        <w:rPr>
          <w:noProof/>
        </w:rPr>
        <w:drawing>
          <wp:inline distT="0" distB="0" distL="0" distR="0" wp14:anchorId="3FFB2A59" wp14:editId="21945FAA">
            <wp:extent cx="6389370" cy="1085215"/>
            <wp:effectExtent l="0" t="0" r="0" b="63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389370" cy="1085215"/>
                    </a:xfrm>
                    <a:prstGeom prst="rect">
                      <a:avLst/>
                    </a:prstGeom>
                  </pic:spPr>
                </pic:pic>
              </a:graphicData>
            </a:graphic>
          </wp:inline>
        </w:drawing>
      </w:r>
    </w:p>
    <w:p w:rsidR="002C5DEE" w:rsidRDefault="002C5DEE" w:rsidP="002C5DEE">
      <w:pPr>
        <w:pStyle w:val="phfiguretitle"/>
      </w:pPr>
      <w:bookmarkStart w:id="163" w:name="_Ref40012316"/>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67</w:t>
      </w:r>
      <w:r>
        <w:rPr>
          <w:noProof/>
        </w:rPr>
        <w:fldChar w:fldCharType="end"/>
      </w:r>
      <w:bookmarkEnd w:id="163"/>
      <w:r>
        <w:t xml:space="preserve"> – Формирование мотивированного представления</w:t>
      </w:r>
    </w:p>
    <w:p w:rsidR="002C5DEE" w:rsidRDefault="002C5DEE" w:rsidP="002C5DEE">
      <w:pPr>
        <w:pStyle w:val="phnormal"/>
      </w:pPr>
    </w:p>
    <w:p w:rsidR="002C5DEE" w:rsidRDefault="002C5DEE" w:rsidP="002C5DEE">
      <w:pPr>
        <w:pStyle w:val="phnormal"/>
      </w:pPr>
      <w:r>
        <w:t>Если была получена информация о готовящихся нарушениях обязательных требований, то запускается задача на формирование предостережения о недопустимости нарушения обязательных требований (</w:t>
      </w:r>
      <w:r>
        <w:fldChar w:fldCharType="begin"/>
      </w:r>
      <w:r>
        <w:instrText xml:space="preserve"> REF _Ref40012363 \h </w:instrText>
      </w:r>
      <w:r>
        <w:fldChar w:fldCharType="separate"/>
      </w:r>
      <w:r w:rsidR="00DE409C">
        <w:t xml:space="preserve">Рисунок </w:t>
      </w:r>
      <w:r w:rsidR="00DE409C">
        <w:rPr>
          <w:noProof/>
        </w:rPr>
        <w:t>68</w:t>
      </w:r>
      <w:r>
        <w:fldChar w:fldCharType="end"/>
      </w:r>
      <w:r>
        <w:t>).</w:t>
      </w:r>
    </w:p>
    <w:p w:rsidR="002C5DEE" w:rsidRDefault="002C5DEE" w:rsidP="002C5DEE">
      <w:pPr>
        <w:pStyle w:val="phfigure"/>
      </w:pPr>
      <w:r>
        <w:rPr>
          <w:noProof/>
        </w:rPr>
        <w:drawing>
          <wp:inline distT="0" distB="0" distL="0" distR="0" wp14:anchorId="5426D399" wp14:editId="7090826D">
            <wp:extent cx="6389370" cy="1541145"/>
            <wp:effectExtent l="0" t="0" r="0" b="190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389370" cy="1541145"/>
                    </a:xfrm>
                    <a:prstGeom prst="rect">
                      <a:avLst/>
                    </a:prstGeom>
                  </pic:spPr>
                </pic:pic>
              </a:graphicData>
            </a:graphic>
          </wp:inline>
        </w:drawing>
      </w:r>
    </w:p>
    <w:p w:rsidR="002C5DEE" w:rsidRDefault="002C5DEE" w:rsidP="002C5DEE">
      <w:pPr>
        <w:pStyle w:val="phfiguretitle"/>
      </w:pPr>
      <w:bookmarkStart w:id="164" w:name="_Ref40012363"/>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68</w:t>
      </w:r>
      <w:r>
        <w:rPr>
          <w:noProof/>
        </w:rPr>
        <w:fldChar w:fldCharType="end"/>
      </w:r>
      <w:bookmarkEnd w:id="164"/>
      <w:r>
        <w:t xml:space="preserve"> – </w:t>
      </w:r>
      <w:r w:rsidRPr="00CB217C">
        <w:t>Задача на формирование предостережения о недопустимости нарушения обязательных требований</w:t>
      </w:r>
    </w:p>
    <w:p w:rsidR="002C5DEE" w:rsidRDefault="002C5DEE" w:rsidP="002C5DEE">
      <w:pPr>
        <w:pStyle w:val="phnormal"/>
      </w:pPr>
    </w:p>
    <w:p w:rsidR="002C5DEE" w:rsidRDefault="002C5DEE" w:rsidP="002C5DEE">
      <w:pPr>
        <w:pStyle w:val="phnormal"/>
      </w:pPr>
      <w:r>
        <w:t>После формирования предостережения в Системе фиксируется его отправка и ознакомление субъекта с предостережением в соответствующей задаче (</w:t>
      </w:r>
      <w:r>
        <w:fldChar w:fldCharType="begin"/>
      </w:r>
      <w:r>
        <w:instrText xml:space="preserve"> REF _Ref40012401 \h </w:instrText>
      </w:r>
      <w:r>
        <w:fldChar w:fldCharType="separate"/>
      </w:r>
      <w:r w:rsidR="00DE409C">
        <w:t xml:space="preserve">Рисунок </w:t>
      </w:r>
      <w:r w:rsidR="00DE409C">
        <w:rPr>
          <w:noProof/>
        </w:rPr>
        <w:t>69</w:t>
      </w:r>
      <w:r>
        <w:fldChar w:fldCharType="end"/>
      </w:r>
      <w:r>
        <w:t>).</w:t>
      </w:r>
    </w:p>
    <w:p w:rsidR="002C5DEE" w:rsidRDefault="002C5DEE" w:rsidP="002C5DEE">
      <w:pPr>
        <w:pStyle w:val="phfigure"/>
      </w:pPr>
      <w:r>
        <w:rPr>
          <w:noProof/>
        </w:rPr>
        <w:lastRenderedPageBreak/>
        <w:drawing>
          <wp:inline distT="0" distB="0" distL="0" distR="0" wp14:anchorId="72E87460" wp14:editId="5AC56C8D">
            <wp:extent cx="6389370" cy="236855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389370" cy="2368550"/>
                    </a:xfrm>
                    <a:prstGeom prst="rect">
                      <a:avLst/>
                    </a:prstGeom>
                  </pic:spPr>
                </pic:pic>
              </a:graphicData>
            </a:graphic>
          </wp:inline>
        </w:drawing>
      </w:r>
    </w:p>
    <w:p w:rsidR="002C5DEE" w:rsidRPr="003525FE" w:rsidRDefault="002C5DEE" w:rsidP="002C5DEE">
      <w:pPr>
        <w:pStyle w:val="phfiguretitle"/>
      </w:pPr>
      <w:bookmarkStart w:id="165" w:name="_Ref40012401"/>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69</w:t>
      </w:r>
      <w:r>
        <w:rPr>
          <w:noProof/>
        </w:rPr>
        <w:fldChar w:fldCharType="end"/>
      </w:r>
      <w:bookmarkEnd w:id="165"/>
      <w:r>
        <w:t xml:space="preserve"> – Отправка и ознакомление субъекта с предостережением</w:t>
      </w:r>
    </w:p>
    <w:p w:rsidR="002C5DEE" w:rsidRDefault="002C5DEE" w:rsidP="002C5DEE">
      <w:pPr>
        <w:pStyle w:val="21"/>
      </w:pPr>
      <w:bookmarkStart w:id="166" w:name="_Toc50463533"/>
      <w:bookmarkStart w:id="167" w:name="_Toc50621417"/>
      <w:r>
        <w:t>П</w:t>
      </w:r>
      <w:r w:rsidRPr="00FB71F3">
        <w:t>роведение и учет результатов профилактических мероприятий</w:t>
      </w:r>
      <w:bookmarkEnd w:id="166"/>
      <w:bookmarkEnd w:id="167"/>
    </w:p>
    <w:p w:rsidR="002C5DEE" w:rsidRPr="00C12F16" w:rsidRDefault="002C5DEE" w:rsidP="002C5DEE">
      <w:pPr>
        <w:pStyle w:val="phnormal"/>
        <w:rPr>
          <w:i/>
        </w:rPr>
      </w:pPr>
      <w:r w:rsidRPr="00C12F16">
        <w:rPr>
          <w:i/>
        </w:rPr>
        <w:t>Внимание! В данном разделе прописана инструкция для выполнения реального процесса по типовому регламенту (не для СДО).</w:t>
      </w:r>
    </w:p>
    <w:p w:rsidR="002C5DEE" w:rsidRDefault="002C5DEE" w:rsidP="002C5DEE">
      <w:pPr>
        <w:pStyle w:val="phnormal"/>
      </w:pPr>
      <w:r>
        <w:t xml:space="preserve">В Кабинете </w:t>
      </w:r>
      <w:r w:rsidR="00DE409C">
        <w:t>руководителя</w:t>
      </w:r>
      <w:r>
        <w:t xml:space="preserve"> КНО в разделе «События» на основе каждого пункта плана профилактических мероприятий формируется соответствующее событие.</w:t>
      </w:r>
    </w:p>
    <w:p w:rsidR="002C5DEE" w:rsidRPr="00FB71F3" w:rsidRDefault="002C5DEE" w:rsidP="002C5DEE">
      <w:pPr>
        <w:pStyle w:val="phnormal"/>
      </w:pPr>
      <w:r>
        <w:t xml:space="preserve">Для того чтобы начать выполнение пункта программы профилактики, необходимо зайти в раздел «События», найти соответствующее событие и действовать согласно разделу </w:t>
      </w:r>
      <w:r>
        <w:fldChar w:fldCharType="begin"/>
      </w:r>
      <w:r>
        <w:instrText xml:space="preserve"> REF _Ref50452432 \r \h </w:instrText>
      </w:r>
      <w:r>
        <w:fldChar w:fldCharType="separate"/>
      </w:r>
      <w:r w:rsidR="00DE409C">
        <w:t>3.5</w:t>
      </w:r>
      <w:r>
        <w:fldChar w:fldCharType="end"/>
      </w:r>
      <w:r>
        <w:t xml:space="preserve"> данной инструкции. Необходимо выбрать регламент по соответствующему профилактическому мероприятию.</w:t>
      </w:r>
    </w:p>
    <w:p w:rsidR="002C5DEE" w:rsidRPr="007D1A46" w:rsidRDefault="002C5DEE" w:rsidP="002C5DEE">
      <w:pPr>
        <w:pStyle w:val="21"/>
      </w:pPr>
      <w:bookmarkStart w:id="168" w:name="_Ref40020981"/>
      <w:bookmarkStart w:id="169" w:name="_Ref40021023"/>
      <w:bookmarkStart w:id="170" w:name="_Ref40021081"/>
      <w:bookmarkStart w:id="171" w:name="_Ref40021088"/>
      <w:bookmarkStart w:id="172" w:name="_Ref40021268"/>
      <w:bookmarkStart w:id="173" w:name="_Ref40021353"/>
      <w:bookmarkStart w:id="174" w:name="_Toc50463534"/>
      <w:bookmarkStart w:id="175" w:name="_Toc50621418"/>
      <w:r w:rsidRPr="005749CA">
        <w:t>Профилактическое мероприятие «Информирование НПА»</w:t>
      </w:r>
      <w:bookmarkEnd w:id="168"/>
      <w:bookmarkEnd w:id="169"/>
      <w:bookmarkEnd w:id="170"/>
      <w:bookmarkEnd w:id="171"/>
      <w:bookmarkEnd w:id="172"/>
      <w:bookmarkEnd w:id="173"/>
      <w:bookmarkEnd w:id="174"/>
      <w:bookmarkEnd w:id="175"/>
      <w:r>
        <w:t xml:space="preserve"> </w:t>
      </w:r>
    </w:p>
    <w:p w:rsidR="002C5DEE" w:rsidRPr="005749CA" w:rsidRDefault="002C5DEE" w:rsidP="002C5DEE">
      <w:pPr>
        <w:pStyle w:val="phnormal"/>
      </w:pPr>
      <w:r w:rsidRPr="005749CA">
        <w:t>Мероприятие «Информирование НПА» состоит из одной задачи. В экранной форме задачи, при необходимости прикрепления НПА, предусмотрено добав</w:t>
      </w:r>
      <w:r>
        <w:t>ление документов по категориям (</w:t>
      </w:r>
      <w:r>
        <w:fldChar w:fldCharType="begin"/>
      </w:r>
      <w:r>
        <w:instrText xml:space="preserve"> REF _Ref40012444 \h </w:instrText>
      </w:r>
      <w:r>
        <w:fldChar w:fldCharType="separate"/>
      </w:r>
      <w:r w:rsidR="00DE409C" w:rsidRPr="005749CA">
        <w:t xml:space="preserve">Рисунок </w:t>
      </w:r>
      <w:r w:rsidR="00DE409C">
        <w:rPr>
          <w:noProof/>
        </w:rPr>
        <w:t>70</w:t>
      </w:r>
      <w:r>
        <w:fldChar w:fldCharType="end"/>
      </w:r>
      <w:r>
        <w:t>):</w:t>
      </w:r>
    </w:p>
    <w:p w:rsidR="002C5DEE" w:rsidRPr="005749CA" w:rsidRDefault="002C5DEE" w:rsidP="002C5DEE">
      <w:pPr>
        <w:pStyle w:val="phlistitemized1"/>
      </w:pPr>
      <w:r w:rsidRPr="005749CA">
        <w:t>Международные договоры Российской Федерации, акты органов Евразийского экономического союза;</w:t>
      </w:r>
    </w:p>
    <w:p w:rsidR="002C5DEE" w:rsidRPr="005749CA" w:rsidRDefault="002C5DEE" w:rsidP="002C5DEE">
      <w:pPr>
        <w:pStyle w:val="phlistitemized1"/>
      </w:pPr>
      <w:r w:rsidRPr="005749CA">
        <w:t>Федеральные конституционные законы и федеральные законы;</w:t>
      </w:r>
    </w:p>
    <w:p w:rsidR="002C5DEE" w:rsidRPr="005749CA" w:rsidRDefault="002C5DEE" w:rsidP="002C5DEE">
      <w:pPr>
        <w:pStyle w:val="phlistitemized1"/>
      </w:pPr>
      <w:r w:rsidRPr="005749CA">
        <w:t>Указы и распоряжения Президента РФ, Постановления и распоряжения Правительства РФ;</w:t>
      </w:r>
    </w:p>
    <w:p w:rsidR="002C5DEE" w:rsidRPr="005749CA" w:rsidRDefault="002C5DEE" w:rsidP="002C5DEE">
      <w:pPr>
        <w:pStyle w:val="phlistitemized1"/>
      </w:pPr>
      <w:r w:rsidRPr="005749CA">
        <w:t>Нормативные правовые акты федеральных органов исполнительной власти</w:t>
      </w:r>
      <w:r>
        <w:t>;</w:t>
      </w:r>
    </w:p>
    <w:p w:rsidR="002C5DEE" w:rsidRPr="005749CA" w:rsidRDefault="002C5DEE" w:rsidP="002C5DEE">
      <w:pPr>
        <w:pStyle w:val="phlistitemized1"/>
      </w:pPr>
      <w:r w:rsidRPr="005749CA">
        <w:lastRenderedPageBreak/>
        <w:t>Законы и иные нормативные правовые акты субъектов Российской Федерации;</w:t>
      </w:r>
    </w:p>
    <w:p w:rsidR="002C5DEE" w:rsidRPr="005749CA" w:rsidRDefault="002C5DEE" w:rsidP="002C5DEE">
      <w:pPr>
        <w:pStyle w:val="phlistitemized1"/>
      </w:pPr>
      <w:r w:rsidRPr="005749CA">
        <w:t>Нормативные правовые акты органов государственной власти СССР и РСФСР, нормативные правовые акты органов исполнительной власти СССР и РСФСР;</w:t>
      </w:r>
    </w:p>
    <w:p w:rsidR="002C5DEE" w:rsidRPr="005749CA" w:rsidRDefault="002C5DEE" w:rsidP="002C5DEE">
      <w:pPr>
        <w:pStyle w:val="phlistitemized1"/>
      </w:pPr>
      <w:r w:rsidRPr="005749CA">
        <w:t>Муниципальные правовые акты;</w:t>
      </w:r>
    </w:p>
    <w:p w:rsidR="002C5DEE" w:rsidRPr="005749CA" w:rsidRDefault="002C5DEE" w:rsidP="002C5DEE">
      <w:pPr>
        <w:pStyle w:val="phlistitemized1"/>
      </w:pPr>
      <w:r w:rsidRPr="005749CA">
        <w:t>Иные нормативные документы, обязательно</w:t>
      </w:r>
      <w:r>
        <w:t>сть</w:t>
      </w:r>
      <w:r w:rsidRPr="005749CA">
        <w:t xml:space="preserve"> соблюдения которых установлена законодательством Российской Федерации;</w:t>
      </w:r>
    </w:p>
    <w:p w:rsidR="002C5DEE" w:rsidRDefault="002C5DEE" w:rsidP="002C5DEE">
      <w:pPr>
        <w:pStyle w:val="phlistitemized1"/>
      </w:pPr>
      <w:r w:rsidRPr="005749CA">
        <w:t>Перечень НПА.</w:t>
      </w:r>
    </w:p>
    <w:p w:rsidR="002C5DEE" w:rsidRPr="005749CA" w:rsidRDefault="002C5DEE" w:rsidP="002C5DEE">
      <w:pPr>
        <w:pStyle w:val="phlistitemized1"/>
        <w:numPr>
          <w:ilvl w:val="0"/>
          <w:numId w:val="0"/>
        </w:numPr>
        <w:ind w:left="1315"/>
      </w:pPr>
    </w:p>
    <w:p w:rsidR="002C5DEE" w:rsidRPr="005749CA" w:rsidRDefault="002C5DEE" w:rsidP="002C5DEE">
      <w:pPr>
        <w:pStyle w:val="phfigure"/>
      </w:pPr>
      <w:r w:rsidRPr="005749CA">
        <w:rPr>
          <w:noProof/>
        </w:rPr>
        <w:drawing>
          <wp:inline distT="0" distB="0" distL="0" distR="0" wp14:anchorId="62E249CB" wp14:editId="1E35D228">
            <wp:extent cx="5693434" cy="2528725"/>
            <wp:effectExtent l="0" t="0" r="254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01279" cy="2532209"/>
                    </a:xfrm>
                    <a:prstGeom prst="rect">
                      <a:avLst/>
                    </a:prstGeom>
                  </pic:spPr>
                </pic:pic>
              </a:graphicData>
            </a:graphic>
          </wp:inline>
        </w:drawing>
      </w:r>
    </w:p>
    <w:p w:rsidR="002C5DEE" w:rsidRPr="005749CA" w:rsidRDefault="002C5DEE" w:rsidP="002C5DEE">
      <w:pPr>
        <w:pStyle w:val="phfiguretitle"/>
      </w:pPr>
      <w:bookmarkStart w:id="176" w:name="_Ref40012444"/>
      <w:r w:rsidRPr="005749CA">
        <w:t xml:space="preserve">Рисунок </w:t>
      </w:r>
      <w:r>
        <w:rPr>
          <w:noProof/>
        </w:rPr>
        <w:fldChar w:fldCharType="begin"/>
      </w:r>
      <w:r>
        <w:rPr>
          <w:noProof/>
        </w:rPr>
        <w:instrText xml:space="preserve"> SEQ Рисунок \* ARABIC </w:instrText>
      </w:r>
      <w:r>
        <w:rPr>
          <w:noProof/>
        </w:rPr>
        <w:fldChar w:fldCharType="separate"/>
      </w:r>
      <w:r w:rsidR="00DE409C">
        <w:rPr>
          <w:noProof/>
        </w:rPr>
        <w:t>70</w:t>
      </w:r>
      <w:r>
        <w:rPr>
          <w:noProof/>
        </w:rPr>
        <w:fldChar w:fldCharType="end"/>
      </w:r>
      <w:bookmarkEnd w:id="176"/>
      <w:r>
        <w:rPr>
          <w:noProof/>
        </w:rPr>
        <w:t xml:space="preserve"> –</w:t>
      </w:r>
      <w:r w:rsidRPr="005749CA">
        <w:t xml:space="preserve"> Экранная форма задачи</w:t>
      </w:r>
    </w:p>
    <w:p w:rsidR="002C5DEE" w:rsidRDefault="002C5DEE" w:rsidP="002C5DEE">
      <w:pPr>
        <w:pStyle w:val="phnormal"/>
      </w:pPr>
    </w:p>
    <w:p w:rsidR="002C5DEE" w:rsidRDefault="002C5DEE" w:rsidP="002C5DEE">
      <w:pPr>
        <w:pStyle w:val="phnormal"/>
      </w:pPr>
      <w:r w:rsidRPr="005749CA">
        <w:t xml:space="preserve">Для добавления документа (файла) </w:t>
      </w:r>
      <w:r>
        <w:t xml:space="preserve">необходимо </w:t>
      </w:r>
      <w:r w:rsidRPr="005749CA">
        <w:t xml:space="preserve">нажать кнопку </w:t>
      </w:r>
      <w:r>
        <w:t>«</w:t>
      </w:r>
      <w:r w:rsidRPr="005749CA">
        <w:t>Добавить документ</w:t>
      </w:r>
      <w:r>
        <w:t>»</w:t>
      </w:r>
      <w:r w:rsidRPr="005749CA">
        <w:t xml:space="preserve">. В открывшейся форме «Новое требование» отметить </w:t>
      </w:r>
      <w:r w:rsidRPr="005749CA">
        <w:sym w:font="Wingdings" w:char="F0A4"/>
      </w:r>
      <w:r w:rsidRPr="005749CA">
        <w:t xml:space="preserve"> в атрибуте на</w:t>
      </w:r>
      <w:r>
        <w:t>именования категории документа (</w:t>
      </w:r>
      <w:r>
        <w:fldChar w:fldCharType="begin"/>
      </w:r>
      <w:r>
        <w:instrText xml:space="preserve"> REF _Ref40012518 \h </w:instrText>
      </w:r>
      <w:r>
        <w:fldChar w:fldCharType="separate"/>
      </w:r>
      <w:r w:rsidR="00DE409C" w:rsidRPr="005749CA">
        <w:t xml:space="preserve">Рисунок </w:t>
      </w:r>
      <w:r w:rsidR="00DE409C">
        <w:rPr>
          <w:noProof/>
        </w:rPr>
        <w:t>71</w:t>
      </w:r>
      <w:r>
        <w:fldChar w:fldCharType="end"/>
      </w:r>
      <w:r>
        <w:t>).</w:t>
      </w:r>
    </w:p>
    <w:p w:rsidR="002C5DEE" w:rsidRPr="005749CA" w:rsidRDefault="002C5DEE" w:rsidP="002C5DEE">
      <w:pPr>
        <w:pStyle w:val="phnormal"/>
      </w:pPr>
    </w:p>
    <w:p w:rsidR="002C5DEE" w:rsidRPr="005749CA" w:rsidRDefault="002C5DEE" w:rsidP="002C5DEE">
      <w:pPr>
        <w:pStyle w:val="phfigure"/>
      </w:pPr>
      <w:r w:rsidRPr="005749CA">
        <w:rPr>
          <w:noProof/>
        </w:rPr>
        <w:drawing>
          <wp:inline distT="0" distB="0" distL="0" distR="0" wp14:anchorId="11CC011B" wp14:editId="5A53219A">
            <wp:extent cx="4828469" cy="75304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861631" cy="758217"/>
                    </a:xfrm>
                    <a:prstGeom prst="rect">
                      <a:avLst/>
                    </a:prstGeom>
                  </pic:spPr>
                </pic:pic>
              </a:graphicData>
            </a:graphic>
          </wp:inline>
        </w:drawing>
      </w:r>
    </w:p>
    <w:p w:rsidR="002C5DEE" w:rsidRPr="005749CA" w:rsidRDefault="002C5DEE" w:rsidP="002C5DEE">
      <w:pPr>
        <w:pStyle w:val="phfiguretitle"/>
      </w:pPr>
      <w:bookmarkStart w:id="177" w:name="_Ref40012518"/>
      <w:r w:rsidRPr="005749CA">
        <w:t xml:space="preserve">Рисунок </w:t>
      </w:r>
      <w:r>
        <w:rPr>
          <w:noProof/>
        </w:rPr>
        <w:fldChar w:fldCharType="begin"/>
      </w:r>
      <w:r>
        <w:rPr>
          <w:noProof/>
        </w:rPr>
        <w:instrText xml:space="preserve"> SEQ Рисунок \* ARABIC </w:instrText>
      </w:r>
      <w:r>
        <w:rPr>
          <w:noProof/>
        </w:rPr>
        <w:fldChar w:fldCharType="separate"/>
      </w:r>
      <w:r w:rsidR="00DE409C">
        <w:rPr>
          <w:noProof/>
        </w:rPr>
        <w:t>71</w:t>
      </w:r>
      <w:r>
        <w:rPr>
          <w:noProof/>
        </w:rPr>
        <w:fldChar w:fldCharType="end"/>
      </w:r>
      <w:bookmarkEnd w:id="177"/>
      <w:r>
        <w:t xml:space="preserve"> –</w:t>
      </w:r>
      <w:r w:rsidRPr="005749CA">
        <w:t xml:space="preserve"> Пример добавления документа</w:t>
      </w:r>
    </w:p>
    <w:p w:rsidR="002C5DEE" w:rsidRDefault="002C5DEE" w:rsidP="002C5DEE">
      <w:pPr>
        <w:pStyle w:val="phnormal"/>
      </w:pPr>
    </w:p>
    <w:p w:rsidR="002C5DEE" w:rsidRPr="005749CA" w:rsidRDefault="002C5DEE" w:rsidP="002C5DEE">
      <w:pPr>
        <w:pStyle w:val="phnormal"/>
      </w:pPr>
      <w:r>
        <w:t>Далее</w:t>
      </w:r>
      <w:r w:rsidRPr="00CB217C">
        <w:t xml:space="preserve"> нажать на кнопку </w:t>
      </w:r>
      <w:r w:rsidRPr="00CB217C">
        <w:rPr>
          <w:noProof/>
        </w:rPr>
        <w:drawing>
          <wp:inline distT="0" distB="0" distL="0" distR="0" wp14:anchorId="423D0502" wp14:editId="39F6056E">
            <wp:extent cx="759124" cy="197372"/>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776917" cy="201998"/>
                    </a:xfrm>
                    <a:prstGeom prst="rect">
                      <a:avLst/>
                    </a:prstGeom>
                  </pic:spPr>
                </pic:pic>
              </a:graphicData>
            </a:graphic>
          </wp:inline>
        </w:drawing>
      </w:r>
      <w:r w:rsidRPr="00CB217C">
        <w:t xml:space="preserve">. В стандартном окне Windows поиска, выбора и открытия файла найти необходимый файл и нажать кнопку «Открыть». Затем нажать на кнопку </w:t>
      </w:r>
      <w:r w:rsidRPr="00CB217C">
        <w:rPr>
          <w:noProof/>
        </w:rPr>
        <w:drawing>
          <wp:inline distT="0" distB="0" distL="0" distR="0" wp14:anchorId="2E3B0F6C" wp14:editId="2ACB807F">
            <wp:extent cx="595104" cy="19836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6594" cy="198865"/>
                    </a:xfrm>
                    <a:prstGeom prst="rect">
                      <a:avLst/>
                    </a:prstGeom>
                  </pic:spPr>
                </pic:pic>
              </a:graphicData>
            </a:graphic>
          </wp:inline>
        </w:drawing>
      </w:r>
      <w:r w:rsidRPr="00CB217C">
        <w:t>. Для добавления следующего документа – повторить операцию</w:t>
      </w:r>
      <w:r>
        <w:t>.</w:t>
      </w:r>
    </w:p>
    <w:p w:rsidR="002C5DEE" w:rsidRPr="005749CA" w:rsidRDefault="002C5DEE" w:rsidP="002C5DEE">
      <w:pPr>
        <w:pStyle w:val="phnormal"/>
      </w:pPr>
      <w:r w:rsidRPr="005749CA">
        <w:lastRenderedPageBreak/>
        <w:t>Дополнительно пользователем могут использоваться следующие функции:</w:t>
      </w:r>
    </w:p>
    <w:tbl>
      <w:tblPr>
        <w:tblStyle w:val="afa"/>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7502"/>
      </w:tblGrid>
      <w:tr w:rsidR="002C5DEE" w:rsidRPr="005749CA" w:rsidTr="002C5DEE">
        <w:tc>
          <w:tcPr>
            <w:tcW w:w="1176" w:type="dxa"/>
          </w:tcPr>
          <w:p w:rsidR="002C5DEE" w:rsidRPr="005749CA" w:rsidRDefault="002C5DEE" w:rsidP="002C5DEE">
            <w:r w:rsidRPr="005749CA">
              <w:rPr>
                <w:noProof/>
              </w:rPr>
              <w:drawing>
                <wp:inline distT="0" distB="0" distL="0" distR="0" wp14:anchorId="5C0D4EF1" wp14:editId="059A6658">
                  <wp:extent cx="609600" cy="2000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09600" cy="200025"/>
                          </a:xfrm>
                          <a:prstGeom prst="rect">
                            <a:avLst/>
                          </a:prstGeom>
                        </pic:spPr>
                      </pic:pic>
                    </a:graphicData>
                  </a:graphic>
                </wp:inline>
              </w:drawing>
            </w:r>
          </w:p>
        </w:tc>
        <w:tc>
          <w:tcPr>
            <w:tcW w:w="7502" w:type="dxa"/>
          </w:tcPr>
          <w:p w:rsidR="002C5DEE" w:rsidRPr="005749CA" w:rsidRDefault="002C5DEE" w:rsidP="002C5DEE">
            <w:r w:rsidRPr="005749CA">
              <w:t>– при нажатии кнопки прикрепление документа будет отменено;</w:t>
            </w:r>
          </w:p>
        </w:tc>
      </w:tr>
      <w:tr w:rsidR="002C5DEE" w:rsidRPr="005749CA" w:rsidTr="002C5DEE">
        <w:tc>
          <w:tcPr>
            <w:tcW w:w="1176" w:type="dxa"/>
          </w:tcPr>
          <w:p w:rsidR="002C5DEE" w:rsidRPr="005749CA" w:rsidRDefault="002C5DEE" w:rsidP="002C5DEE">
            <w:r w:rsidRPr="005749CA">
              <w:rPr>
                <w:noProof/>
              </w:rPr>
              <w:drawing>
                <wp:inline distT="0" distB="0" distL="0" distR="0" wp14:anchorId="0F54FBF0" wp14:editId="4A51E1FB">
                  <wp:extent cx="238125" cy="2381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38125" cy="238125"/>
                          </a:xfrm>
                          <a:prstGeom prst="rect">
                            <a:avLst/>
                          </a:prstGeom>
                        </pic:spPr>
                      </pic:pic>
                    </a:graphicData>
                  </a:graphic>
                </wp:inline>
              </w:drawing>
            </w:r>
          </w:p>
        </w:tc>
        <w:tc>
          <w:tcPr>
            <w:tcW w:w="7502" w:type="dxa"/>
          </w:tcPr>
          <w:p w:rsidR="002C5DEE" w:rsidRPr="005749CA" w:rsidRDefault="002C5DEE" w:rsidP="002C5DEE">
            <w:r w:rsidRPr="005749CA">
              <w:t>– при нажатии кнопки возможно заменить ранее прикрепленный документ;</w:t>
            </w:r>
          </w:p>
        </w:tc>
      </w:tr>
      <w:tr w:rsidR="002C5DEE" w:rsidRPr="005749CA" w:rsidTr="002C5DEE">
        <w:tc>
          <w:tcPr>
            <w:tcW w:w="1176" w:type="dxa"/>
          </w:tcPr>
          <w:p w:rsidR="002C5DEE" w:rsidRPr="005749CA" w:rsidRDefault="002C5DEE" w:rsidP="002C5DEE">
            <w:r w:rsidRPr="005749CA">
              <w:rPr>
                <w:noProof/>
              </w:rPr>
              <w:drawing>
                <wp:inline distT="0" distB="0" distL="0" distR="0" wp14:anchorId="42573213" wp14:editId="2628DF37">
                  <wp:extent cx="247650" cy="190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47650" cy="190500"/>
                          </a:xfrm>
                          <a:prstGeom prst="rect">
                            <a:avLst/>
                          </a:prstGeom>
                        </pic:spPr>
                      </pic:pic>
                    </a:graphicData>
                  </a:graphic>
                </wp:inline>
              </w:drawing>
            </w:r>
          </w:p>
        </w:tc>
        <w:tc>
          <w:tcPr>
            <w:tcW w:w="7502" w:type="dxa"/>
          </w:tcPr>
          <w:p w:rsidR="002C5DEE" w:rsidRPr="005749CA" w:rsidRDefault="002C5DEE" w:rsidP="002C5DEE">
            <w:r w:rsidRPr="005749CA">
              <w:t xml:space="preserve">– при нажатии кнопки осуществляется удаление ранее прикрепленного документа. </w:t>
            </w:r>
          </w:p>
        </w:tc>
      </w:tr>
    </w:tbl>
    <w:p w:rsidR="002C5DEE" w:rsidRDefault="002C5DEE" w:rsidP="002C5DEE">
      <w:pPr>
        <w:pStyle w:val="phlistitemizedtitle"/>
      </w:pPr>
    </w:p>
    <w:p w:rsidR="002C5DEE" w:rsidRPr="005749CA" w:rsidRDefault="002C5DEE" w:rsidP="002C5DEE">
      <w:pPr>
        <w:pStyle w:val="phlistitemizedtitle"/>
      </w:pPr>
      <w:r w:rsidRPr="005749CA">
        <w:t>В разделе «Дополнительная информация» необходимо заполнить следующие атрибуты</w:t>
      </w:r>
      <w:r>
        <w:t xml:space="preserve"> (</w:t>
      </w:r>
      <w:r>
        <w:fldChar w:fldCharType="begin"/>
      </w:r>
      <w:r>
        <w:instrText xml:space="preserve"> REF _Ref40012618 \h </w:instrText>
      </w:r>
      <w:r>
        <w:fldChar w:fldCharType="separate"/>
      </w:r>
      <w:r w:rsidR="00DE409C" w:rsidRPr="005749CA">
        <w:t xml:space="preserve">Рисунок </w:t>
      </w:r>
      <w:r w:rsidR="00DE409C">
        <w:rPr>
          <w:noProof/>
        </w:rPr>
        <w:t>72</w:t>
      </w:r>
      <w:r>
        <w:fldChar w:fldCharType="end"/>
      </w:r>
      <w:r>
        <w:t>)</w:t>
      </w:r>
      <w:r w:rsidRPr="005749CA">
        <w:t>:</w:t>
      </w:r>
    </w:p>
    <w:p w:rsidR="002C5DEE" w:rsidRPr="00CB217C" w:rsidRDefault="002C5DEE" w:rsidP="002C5DEE">
      <w:pPr>
        <w:pStyle w:val="phlistitemized1"/>
      </w:pPr>
      <w:r>
        <w:t>«</w:t>
      </w:r>
      <w:r w:rsidRPr="00CB217C">
        <w:t>Наименование мероприятия</w:t>
      </w:r>
      <w:r>
        <w:t>»</w:t>
      </w:r>
      <w:r w:rsidRPr="00CB217C">
        <w:t xml:space="preserve"> – указать в соответствии с требуемой формулировкой наимен</w:t>
      </w:r>
      <w:r>
        <w:t>ование мероприятия;</w:t>
      </w:r>
    </w:p>
    <w:p w:rsidR="002C5DEE" w:rsidRPr="00CB217C" w:rsidRDefault="002C5DEE" w:rsidP="002C5DEE">
      <w:pPr>
        <w:pStyle w:val="phlistitemized1"/>
      </w:pPr>
      <w:r>
        <w:t>«</w:t>
      </w:r>
      <w:r w:rsidRPr="00CB217C">
        <w:t>Наименование документа</w:t>
      </w:r>
      <w:r>
        <w:t>»</w:t>
      </w:r>
      <w:r w:rsidRPr="00CB217C">
        <w:t xml:space="preserve"> – указать наименование размещаемого документа</w:t>
      </w:r>
      <w:r>
        <w:t xml:space="preserve"> (перечня НПА, иного документа);</w:t>
      </w:r>
    </w:p>
    <w:p w:rsidR="002C5DEE" w:rsidRPr="00CB217C" w:rsidRDefault="002C5DEE" w:rsidP="002C5DEE">
      <w:pPr>
        <w:pStyle w:val="phlistitemized1"/>
      </w:pPr>
      <w:r>
        <w:t>«</w:t>
      </w:r>
      <w:r w:rsidRPr="00CB217C">
        <w:t>Гиперссылка на сайт КНО</w:t>
      </w:r>
      <w:r>
        <w:t>»</w:t>
      </w:r>
      <w:r w:rsidRPr="00CB217C">
        <w:t xml:space="preserve"> – указать гиперссылку размещения соответствующего документа в информационно-телекоммуникационной сети «Интерне</w:t>
      </w:r>
      <w:r>
        <w:t>т», на официальном сайте КНО;</w:t>
      </w:r>
    </w:p>
    <w:p w:rsidR="002C5DEE" w:rsidRDefault="002C5DEE" w:rsidP="002C5DEE">
      <w:pPr>
        <w:pStyle w:val="phlistitemized1"/>
      </w:pPr>
      <w:r>
        <w:t>«</w:t>
      </w:r>
      <w:r w:rsidRPr="00CB217C">
        <w:t>Комментарий</w:t>
      </w:r>
      <w:r>
        <w:t>»</w:t>
      </w:r>
      <w:r w:rsidRPr="00CB217C">
        <w:t xml:space="preserve"> – атрибут предусмотрен для ввода иной дополнительной информации.</w:t>
      </w:r>
    </w:p>
    <w:p w:rsidR="002C5DEE" w:rsidRPr="00CB217C" w:rsidRDefault="002C5DEE" w:rsidP="002C5DEE">
      <w:pPr>
        <w:pStyle w:val="phlistitemized1"/>
        <w:numPr>
          <w:ilvl w:val="0"/>
          <w:numId w:val="0"/>
        </w:numPr>
        <w:ind w:left="1315"/>
      </w:pPr>
    </w:p>
    <w:p w:rsidR="002C5DEE" w:rsidRPr="005749CA" w:rsidRDefault="002C5DEE" w:rsidP="002C5DEE">
      <w:pPr>
        <w:pStyle w:val="phfigure"/>
      </w:pPr>
      <w:r w:rsidRPr="005749CA">
        <w:rPr>
          <w:noProof/>
        </w:rPr>
        <w:drawing>
          <wp:inline distT="0" distB="0" distL="0" distR="0" wp14:anchorId="0908126E" wp14:editId="15B7CA73">
            <wp:extent cx="5663165" cy="173739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669682" cy="1739389"/>
                    </a:xfrm>
                    <a:prstGeom prst="rect">
                      <a:avLst/>
                    </a:prstGeom>
                  </pic:spPr>
                </pic:pic>
              </a:graphicData>
            </a:graphic>
          </wp:inline>
        </w:drawing>
      </w:r>
    </w:p>
    <w:p w:rsidR="002C5DEE" w:rsidRPr="005749CA" w:rsidRDefault="002C5DEE" w:rsidP="002C5DEE">
      <w:pPr>
        <w:pStyle w:val="phfiguretitle"/>
      </w:pPr>
      <w:bookmarkStart w:id="178" w:name="_Ref40012618"/>
      <w:r w:rsidRPr="005749CA">
        <w:t xml:space="preserve">Рисунок </w:t>
      </w:r>
      <w:r>
        <w:rPr>
          <w:noProof/>
        </w:rPr>
        <w:fldChar w:fldCharType="begin"/>
      </w:r>
      <w:r>
        <w:rPr>
          <w:noProof/>
        </w:rPr>
        <w:instrText xml:space="preserve"> SEQ Рисунок \* ARABIC </w:instrText>
      </w:r>
      <w:r>
        <w:rPr>
          <w:noProof/>
        </w:rPr>
        <w:fldChar w:fldCharType="separate"/>
      </w:r>
      <w:r w:rsidR="00DE409C">
        <w:rPr>
          <w:noProof/>
        </w:rPr>
        <w:t>72</w:t>
      </w:r>
      <w:r>
        <w:rPr>
          <w:noProof/>
        </w:rPr>
        <w:fldChar w:fldCharType="end"/>
      </w:r>
      <w:bookmarkEnd w:id="178"/>
      <w:r>
        <w:t xml:space="preserve"> – </w:t>
      </w:r>
      <w:r w:rsidRPr="005749CA">
        <w:t>Раздел «Дополнительная информация»</w:t>
      </w:r>
    </w:p>
    <w:p w:rsidR="002C5DEE" w:rsidRDefault="002C5DEE" w:rsidP="002C5DEE">
      <w:pPr>
        <w:pStyle w:val="phnormal"/>
      </w:pPr>
      <w:r w:rsidRPr="005749CA">
        <w:t>При необходимости добавления более развернутой информации по НПА, предусмотрен блок добавляемых атр</w:t>
      </w:r>
      <w:r>
        <w:t>ибутов по каждой категории НПА (</w:t>
      </w:r>
      <w:r>
        <w:fldChar w:fldCharType="begin"/>
      </w:r>
      <w:r>
        <w:instrText xml:space="preserve"> REF _Ref40012670 \h </w:instrText>
      </w:r>
      <w:r>
        <w:fldChar w:fldCharType="separate"/>
      </w:r>
      <w:r w:rsidR="00DE409C" w:rsidRPr="005749CA">
        <w:t xml:space="preserve">Рисунок </w:t>
      </w:r>
      <w:r w:rsidR="00DE409C">
        <w:rPr>
          <w:noProof/>
        </w:rPr>
        <w:t>73</w:t>
      </w:r>
      <w:r>
        <w:fldChar w:fldCharType="end"/>
      </w:r>
      <w:r>
        <w:t>).</w:t>
      </w:r>
    </w:p>
    <w:p w:rsidR="002C5DEE" w:rsidRPr="005749CA" w:rsidRDefault="002C5DEE" w:rsidP="002C5DEE">
      <w:pPr>
        <w:pStyle w:val="phnormal"/>
      </w:pPr>
    </w:p>
    <w:p w:rsidR="002C5DEE" w:rsidRPr="005749CA" w:rsidRDefault="002C5DEE" w:rsidP="002C5DEE">
      <w:pPr>
        <w:pStyle w:val="phfigure"/>
      </w:pPr>
      <w:r w:rsidRPr="005749CA">
        <w:rPr>
          <w:noProof/>
        </w:rPr>
        <w:lastRenderedPageBreak/>
        <w:drawing>
          <wp:inline distT="0" distB="0" distL="0" distR="0" wp14:anchorId="46DE5201" wp14:editId="59FCBAFE">
            <wp:extent cx="5248275" cy="168640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82867" cy="1697520"/>
                    </a:xfrm>
                    <a:prstGeom prst="rect">
                      <a:avLst/>
                    </a:prstGeom>
                  </pic:spPr>
                </pic:pic>
              </a:graphicData>
            </a:graphic>
          </wp:inline>
        </w:drawing>
      </w:r>
    </w:p>
    <w:p w:rsidR="002C5DEE" w:rsidRPr="005749CA" w:rsidRDefault="002C5DEE" w:rsidP="002C5DEE">
      <w:pPr>
        <w:pStyle w:val="phfiguretitle"/>
      </w:pPr>
      <w:bookmarkStart w:id="179" w:name="_Ref40012670"/>
      <w:r w:rsidRPr="005749CA">
        <w:t xml:space="preserve">Рисунок </w:t>
      </w:r>
      <w:r>
        <w:rPr>
          <w:noProof/>
        </w:rPr>
        <w:fldChar w:fldCharType="begin"/>
      </w:r>
      <w:r>
        <w:rPr>
          <w:noProof/>
        </w:rPr>
        <w:instrText xml:space="preserve"> SEQ Рисунок \* ARABIC </w:instrText>
      </w:r>
      <w:r>
        <w:rPr>
          <w:noProof/>
        </w:rPr>
        <w:fldChar w:fldCharType="separate"/>
      </w:r>
      <w:r w:rsidR="00DE409C">
        <w:rPr>
          <w:noProof/>
        </w:rPr>
        <w:t>73</w:t>
      </w:r>
      <w:r>
        <w:rPr>
          <w:noProof/>
        </w:rPr>
        <w:fldChar w:fldCharType="end"/>
      </w:r>
      <w:bookmarkEnd w:id="179"/>
      <w:r>
        <w:t xml:space="preserve"> – </w:t>
      </w:r>
      <w:r w:rsidRPr="005749CA">
        <w:t>Пример добавляемого блока атрибутов по категории НПА</w:t>
      </w:r>
    </w:p>
    <w:p w:rsidR="002C5DEE" w:rsidRDefault="002C5DEE" w:rsidP="002C5DEE">
      <w:pPr>
        <w:pStyle w:val="phnormal"/>
        <w:rPr>
          <w:shd w:val="clear" w:color="auto" w:fill="FFFFFF"/>
        </w:rPr>
      </w:pPr>
    </w:p>
    <w:p w:rsidR="002C5DEE" w:rsidRPr="005749CA" w:rsidRDefault="002C5DEE" w:rsidP="002C5DEE">
      <w:pPr>
        <w:pStyle w:val="phnormal"/>
        <w:rPr>
          <w:shd w:val="clear" w:color="auto" w:fill="FFFFFF"/>
        </w:rPr>
      </w:pPr>
      <w:r w:rsidRPr="005749CA">
        <w:rPr>
          <w:shd w:val="clear" w:color="auto" w:fill="FFFFFF"/>
        </w:rPr>
        <w:t xml:space="preserve">Необходимо нажать на кнопку </w:t>
      </w:r>
      <w:r>
        <w:rPr>
          <w:noProof/>
        </w:rPr>
        <w:t>«</w:t>
      </w:r>
      <w:r w:rsidRPr="005749CA">
        <w:rPr>
          <w:noProof/>
        </w:rPr>
        <w:t>Добавить</w:t>
      </w:r>
      <w:r>
        <w:rPr>
          <w:noProof/>
        </w:rPr>
        <w:t>»</w:t>
      </w:r>
      <w:r w:rsidRPr="005749CA">
        <w:rPr>
          <w:shd w:val="clear" w:color="auto" w:fill="FFFFFF"/>
        </w:rPr>
        <w:t xml:space="preserve"> в требуемой категории НПА для добавления блока атрибутов. Каждый из атрибутов заполняется при необходимости:</w:t>
      </w:r>
    </w:p>
    <w:p w:rsidR="002C5DEE" w:rsidRPr="005749CA" w:rsidRDefault="002C5DEE" w:rsidP="002C5DEE">
      <w:pPr>
        <w:pStyle w:val="phlistitemized1"/>
        <w:rPr>
          <w:shd w:val="clear" w:color="auto" w:fill="FFFFFF"/>
        </w:rPr>
      </w:pPr>
      <w:r>
        <w:rPr>
          <w:shd w:val="clear" w:color="auto" w:fill="FFFFFF"/>
        </w:rPr>
        <w:t>«Нормативно-правовые акты»;</w:t>
      </w:r>
    </w:p>
    <w:p w:rsidR="002C5DEE" w:rsidRPr="005749CA" w:rsidRDefault="002C5DEE" w:rsidP="002C5DEE">
      <w:pPr>
        <w:pStyle w:val="phlistitemized1"/>
        <w:rPr>
          <w:shd w:val="clear" w:color="auto" w:fill="FFFFFF"/>
        </w:rPr>
      </w:pPr>
      <w:r>
        <w:rPr>
          <w:shd w:val="clear" w:color="auto" w:fill="FFFFFF"/>
        </w:rPr>
        <w:t>«</w:t>
      </w:r>
      <w:r w:rsidRPr="005749CA">
        <w:rPr>
          <w:shd w:val="clear" w:color="auto" w:fill="FFFFFF"/>
        </w:rPr>
        <w:t>Описание круга лиц и (или) перечня объектов, в отношении которых устанавливаются обязательные требования</w:t>
      </w:r>
      <w:r>
        <w:rPr>
          <w:shd w:val="clear" w:color="auto" w:fill="FFFFFF"/>
        </w:rPr>
        <w:t>»</w:t>
      </w:r>
      <w:r w:rsidRPr="005749CA">
        <w:rPr>
          <w:shd w:val="clear" w:color="auto" w:fill="FFFFFF"/>
        </w:rPr>
        <w:t>;</w:t>
      </w:r>
    </w:p>
    <w:p w:rsidR="002C5DEE" w:rsidRPr="005749CA" w:rsidRDefault="002C5DEE" w:rsidP="002C5DEE">
      <w:pPr>
        <w:pStyle w:val="phlistitemized1"/>
        <w:rPr>
          <w:shd w:val="clear" w:color="auto" w:fill="FFFFFF"/>
        </w:rPr>
      </w:pPr>
      <w:r>
        <w:rPr>
          <w:shd w:val="clear" w:color="auto" w:fill="FFFFFF"/>
        </w:rPr>
        <w:t>«</w:t>
      </w:r>
      <w:r w:rsidRPr="005749CA">
        <w:rPr>
          <w:shd w:val="clear" w:color="auto" w:fill="FFFFFF"/>
        </w:rPr>
        <w:t>Указание на структурные единицы акта, соблюдение которых оценивается при проведении мероприятий по контролю</w:t>
      </w:r>
      <w:r>
        <w:rPr>
          <w:shd w:val="clear" w:color="auto" w:fill="FFFFFF"/>
        </w:rPr>
        <w:t>»</w:t>
      </w:r>
      <w:r w:rsidRPr="005749CA">
        <w:rPr>
          <w:shd w:val="clear" w:color="auto" w:fill="FFFFFF"/>
        </w:rPr>
        <w:t>.</w:t>
      </w:r>
    </w:p>
    <w:p w:rsidR="002C5DEE" w:rsidRPr="005749CA" w:rsidRDefault="002C5DEE" w:rsidP="002C5DEE">
      <w:pPr>
        <w:pStyle w:val="phnormal"/>
        <w:rPr>
          <w:shd w:val="clear" w:color="auto" w:fill="FFFFFF"/>
        </w:rPr>
      </w:pPr>
      <w:r w:rsidRPr="005749CA">
        <w:rPr>
          <w:shd w:val="clear" w:color="auto" w:fill="FFFFFF"/>
        </w:rPr>
        <w:t xml:space="preserve">В </w:t>
      </w:r>
      <w:r w:rsidRPr="00CB217C">
        <w:t>случае</w:t>
      </w:r>
      <w:r w:rsidRPr="005749CA">
        <w:rPr>
          <w:shd w:val="clear" w:color="auto" w:fill="FFFFFF"/>
        </w:rPr>
        <w:t xml:space="preserve"> необходимости удаления введенного блока требуется нажать на кнопку </w:t>
      </w:r>
      <w:r>
        <w:rPr>
          <w:noProof/>
        </w:rPr>
        <w:t>«</w:t>
      </w:r>
      <w:r w:rsidRPr="005749CA">
        <w:rPr>
          <w:shd w:val="clear" w:color="auto" w:fill="FFFFFF"/>
        </w:rPr>
        <w:t>Удалить</w:t>
      </w:r>
      <w:r>
        <w:rPr>
          <w:shd w:val="clear" w:color="auto" w:fill="FFFFFF"/>
        </w:rPr>
        <w:t>»</w:t>
      </w:r>
      <w:r w:rsidRPr="005749CA">
        <w:rPr>
          <w:shd w:val="clear" w:color="auto" w:fill="FFFFFF"/>
        </w:rPr>
        <w:t xml:space="preserve"> в правом верхнем углу блока. Для добавления блока атрибутов в требуемой категории НПА – повторить операцию.</w:t>
      </w:r>
    </w:p>
    <w:p w:rsidR="002C5DEE" w:rsidRPr="005749CA" w:rsidRDefault="002C5DEE" w:rsidP="002C5DEE">
      <w:pPr>
        <w:pStyle w:val="phnormal"/>
      </w:pPr>
      <w:r w:rsidRPr="005749CA">
        <w:rPr>
          <w:shd w:val="clear" w:color="auto" w:fill="FFFFFF"/>
        </w:rPr>
        <w:t xml:space="preserve">Для завершения работы с задачей следует нажать кнопку </w:t>
      </w:r>
      <w:r w:rsidRPr="005749CA">
        <w:rPr>
          <w:noProof/>
        </w:rPr>
        <w:drawing>
          <wp:inline distT="0" distB="0" distL="0" distR="0" wp14:anchorId="4F9E78D1" wp14:editId="0D8DBBE7">
            <wp:extent cx="467832" cy="185757"/>
            <wp:effectExtent l="0" t="0" r="8890" b="50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1672" cy="187282"/>
                    </a:xfrm>
                    <a:prstGeom prst="rect">
                      <a:avLst/>
                    </a:prstGeom>
                  </pic:spPr>
                </pic:pic>
              </a:graphicData>
            </a:graphic>
          </wp:inline>
        </w:drawing>
      </w:r>
      <w:r w:rsidRPr="005749CA">
        <w:rPr>
          <w:shd w:val="clear" w:color="auto" w:fill="FFFFFF"/>
        </w:rPr>
        <w:t xml:space="preserve">, затем кнопку </w:t>
      </w:r>
      <w:r w:rsidRPr="005749CA">
        <w:rPr>
          <w:noProof/>
        </w:rPr>
        <w:drawing>
          <wp:inline distT="0" distB="0" distL="0" distR="0" wp14:anchorId="116E3575" wp14:editId="4C05873F">
            <wp:extent cx="616688" cy="187943"/>
            <wp:effectExtent l="0" t="0" r="0"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23970" cy="190162"/>
                    </a:xfrm>
                    <a:prstGeom prst="rect">
                      <a:avLst/>
                    </a:prstGeom>
                  </pic:spPr>
                </pic:pic>
              </a:graphicData>
            </a:graphic>
          </wp:inline>
        </w:drawing>
      </w:r>
      <w:r w:rsidRPr="005749CA">
        <w:rPr>
          <w:shd w:val="clear" w:color="auto" w:fill="FFFFFF"/>
        </w:rPr>
        <w:t xml:space="preserve"> и далее </w:t>
      </w:r>
      <w:r w:rsidRPr="005749CA">
        <w:rPr>
          <w:noProof/>
        </w:rPr>
        <w:drawing>
          <wp:inline distT="0" distB="0" distL="0" distR="0" wp14:anchorId="0B224924" wp14:editId="3D5CA7F8">
            <wp:extent cx="1212112" cy="180688"/>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227423" cy="182970"/>
                    </a:xfrm>
                    <a:prstGeom prst="rect">
                      <a:avLst/>
                    </a:prstGeom>
                  </pic:spPr>
                </pic:pic>
              </a:graphicData>
            </a:graphic>
          </wp:inline>
        </w:drawing>
      </w:r>
      <w:r w:rsidRPr="005749CA">
        <w:rPr>
          <w:shd w:val="clear" w:color="auto" w:fill="FFFFFF"/>
        </w:rPr>
        <w:t>.</w:t>
      </w:r>
    </w:p>
    <w:p w:rsidR="002C5DEE" w:rsidRPr="00830891" w:rsidRDefault="002C5DEE" w:rsidP="002C5DEE">
      <w:pPr>
        <w:pStyle w:val="21"/>
        <w:rPr>
          <w:szCs w:val="24"/>
        </w:rPr>
      </w:pPr>
      <w:bookmarkStart w:id="180" w:name="_Toc50463535"/>
      <w:bookmarkStart w:id="181" w:name="_Toc50621419"/>
      <w:r w:rsidRPr="005749CA">
        <w:rPr>
          <w:szCs w:val="24"/>
        </w:rPr>
        <w:t>Профилактическое мероприятие «Информирование РСОТ»</w:t>
      </w:r>
      <w:bookmarkEnd w:id="180"/>
      <w:bookmarkEnd w:id="181"/>
      <w:r>
        <w:rPr>
          <w:szCs w:val="24"/>
        </w:rPr>
        <w:t xml:space="preserve"> </w:t>
      </w:r>
    </w:p>
    <w:p w:rsidR="002C5DEE" w:rsidRPr="005749CA" w:rsidRDefault="002C5DEE" w:rsidP="002C5DEE">
      <w:pPr>
        <w:pStyle w:val="phnormal"/>
      </w:pPr>
      <w:r w:rsidRPr="005749CA">
        <w:t>Мероприятие «Информирование РСОТ» состоит из одной задачи. В экранной форме задачи при необходимости прикрепления документов, предусмотрено добавление документов по категориям:</w:t>
      </w:r>
    </w:p>
    <w:p w:rsidR="002C5DEE" w:rsidRPr="005749CA" w:rsidRDefault="002C5DEE" w:rsidP="00C875F4">
      <w:pPr>
        <w:pStyle w:val="afb"/>
        <w:numPr>
          <w:ilvl w:val="0"/>
          <w:numId w:val="57"/>
        </w:numPr>
        <w:spacing w:before="0" w:after="0"/>
        <w:ind w:hanging="357"/>
        <w:contextualSpacing w:val="0"/>
      </w:pPr>
      <w:r w:rsidRPr="005749CA">
        <w:t>Руководство по соблюдению обязательных требований;</w:t>
      </w:r>
    </w:p>
    <w:p w:rsidR="002C5DEE" w:rsidRPr="005749CA" w:rsidRDefault="002C5DEE" w:rsidP="00C875F4">
      <w:pPr>
        <w:pStyle w:val="afb"/>
        <w:numPr>
          <w:ilvl w:val="0"/>
          <w:numId w:val="57"/>
        </w:numPr>
        <w:spacing w:before="0" w:after="0"/>
        <w:ind w:hanging="357"/>
        <w:contextualSpacing w:val="0"/>
      </w:pPr>
      <w:r w:rsidRPr="005749CA">
        <w:t xml:space="preserve">Иные документы. </w:t>
      </w:r>
    </w:p>
    <w:p w:rsidR="002C5DEE" w:rsidRPr="005749CA" w:rsidRDefault="002C5DEE" w:rsidP="002C5DEE">
      <w:pPr>
        <w:pStyle w:val="phnormal"/>
      </w:pPr>
      <w:r w:rsidRPr="005749CA">
        <w:t xml:space="preserve">Процесс прикрепления документов аналогичен процессу прикрепления документов, описанному в </w:t>
      </w:r>
      <w:r>
        <w:t xml:space="preserve">разделе </w:t>
      </w:r>
      <w:r>
        <w:fldChar w:fldCharType="begin"/>
      </w:r>
      <w:r>
        <w:instrText xml:space="preserve"> REF _Ref40020981 \n \h </w:instrText>
      </w:r>
      <w:r>
        <w:fldChar w:fldCharType="separate"/>
      </w:r>
      <w:r w:rsidR="00DE409C">
        <w:t>3.10</w:t>
      </w:r>
      <w:r>
        <w:fldChar w:fldCharType="end"/>
      </w:r>
      <w:r>
        <w:t xml:space="preserve"> данной инструкции</w:t>
      </w:r>
      <w:r w:rsidRPr="005749CA">
        <w:t>.</w:t>
      </w:r>
    </w:p>
    <w:p w:rsidR="002C5DEE" w:rsidRPr="005749CA" w:rsidRDefault="002C5DEE" w:rsidP="002C5DEE">
      <w:pPr>
        <w:pStyle w:val="phnormal"/>
      </w:pPr>
      <w:r w:rsidRPr="005749CA">
        <w:t>В разделе «Дополнительная информация» необходимо заполнить следующие атрибуты:</w:t>
      </w:r>
    </w:p>
    <w:p w:rsidR="002C5DEE" w:rsidRPr="00BB78F1" w:rsidRDefault="002C5DEE" w:rsidP="002C5DEE">
      <w:pPr>
        <w:pStyle w:val="phlistitemized1"/>
      </w:pPr>
      <w:r>
        <w:lastRenderedPageBreak/>
        <w:t>«</w:t>
      </w:r>
      <w:r w:rsidRPr="00BB78F1">
        <w:t>Наименование мероприятия</w:t>
      </w:r>
      <w:r>
        <w:t>»</w:t>
      </w:r>
      <w:r w:rsidRPr="00BB78F1">
        <w:t xml:space="preserve"> – указать в соответствии с требуемой формули</w:t>
      </w:r>
      <w:r>
        <w:t>ровкой наименование мероприятия;</w:t>
      </w:r>
    </w:p>
    <w:p w:rsidR="002C5DEE" w:rsidRPr="005749CA" w:rsidRDefault="002C5DEE" w:rsidP="002C5DEE">
      <w:pPr>
        <w:pStyle w:val="phlistitemized1"/>
      </w:pPr>
      <w:r>
        <w:t>«</w:t>
      </w:r>
      <w:r w:rsidRPr="00BB78F1">
        <w:t>Комментарий</w:t>
      </w:r>
      <w:r>
        <w:t>»</w:t>
      </w:r>
      <w:r w:rsidRPr="00BB78F1">
        <w:t xml:space="preserve"> – атрибут предусмотрен для ввода иной дополнительной информации</w:t>
      </w:r>
      <w:r>
        <w:t>.</w:t>
      </w:r>
    </w:p>
    <w:p w:rsidR="002C5DEE" w:rsidRPr="005749CA" w:rsidRDefault="002C5DEE" w:rsidP="002C5DEE">
      <w:pPr>
        <w:pStyle w:val="phnormal"/>
      </w:pPr>
      <w:r w:rsidRPr="005749CA">
        <w:t>В разделе «Руководство по соблюдению обязательных требований» необходимо заполнить следующие атрибуты:</w:t>
      </w:r>
    </w:p>
    <w:p w:rsidR="002C5DEE" w:rsidRPr="00BB78F1" w:rsidRDefault="002C5DEE" w:rsidP="002C5DEE">
      <w:pPr>
        <w:pStyle w:val="phlistitemized1"/>
      </w:pPr>
      <w:r>
        <w:t>«</w:t>
      </w:r>
      <w:r w:rsidRPr="00BB78F1">
        <w:t>Наименование</w:t>
      </w:r>
      <w:r>
        <w:t>»</w:t>
      </w:r>
      <w:r w:rsidRPr="00BB78F1">
        <w:t xml:space="preserve"> – указать наименование размещаемого документа (Руководства по соблюдению обязательных требований).</w:t>
      </w:r>
    </w:p>
    <w:p w:rsidR="002C5DEE" w:rsidRPr="005749CA" w:rsidRDefault="002C5DEE" w:rsidP="002C5DEE">
      <w:pPr>
        <w:pStyle w:val="phlistitemized1"/>
      </w:pPr>
      <w:r>
        <w:t>«</w:t>
      </w:r>
      <w:r w:rsidRPr="00BB78F1">
        <w:t>Дата</w:t>
      </w:r>
      <w:r>
        <w:t>»</w:t>
      </w:r>
      <w:r w:rsidRPr="00BB78F1">
        <w:t xml:space="preserve"> – указать дату документа</w:t>
      </w:r>
      <w:r>
        <w:t>.</w:t>
      </w:r>
    </w:p>
    <w:p w:rsidR="002C5DEE" w:rsidRPr="005749CA" w:rsidRDefault="002C5DEE" w:rsidP="002C5DEE">
      <w:pPr>
        <w:pStyle w:val="phnormal"/>
      </w:pPr>
      <w:r>
        <w:t>При необходимости</w:t>
      </w:r>
      <w:r w:rsidRPr="005749CA">
        <w:t xml:space="preserve"> заполнить атрибуты:</w:t>
      </w:r>
    </w:p>
    <w:p w:rsidR="002C5DEE" w:rsidRPr="00BB78F1" w:rsidRDefault="002C5DEE" w:rsidP="002C5DEE">
      <w:pPr>
        <w:pStyle w:val="phlistitemized1"/>
      </w:pPr>
      <w:r>
        <w:t>«</w:t>
      </w:r>
      <w:r w:rsidRPr="00BB78F1">
        <w:t>Описание вида государственного контроля (надзора)</w:t>
      </w:r>
      <w:r>
        <w:t>»</w:t>
      </w:r>
      <w:r w:rsidRPr="00BB78F1">
        <w:t>;</w:t>
      </w:r>
    </w:p>
    <w:p w:rsidR="002C5DEE" w:rsidRPr="00BB78F1" w:rsidRDefault="002C5DEE" w:rsidP="002C5DEE">
      <w:pPr>
        <w:pStyle w:val="phlistitemized1"/>
      </w:pPr>
      <w:r>
        <w:t>«</w:t>
      </w:r>
      <w:r w:rsidRPr="00BB78F1">
        <w:t>Предмет проверки</w:t>
      </w:r>
      <w:r>
        <w:t>»</w:t>
      </w:r>
      <w:r w:rsidRPr="00BB78F1">
        <w:t>;</w:t>
      </w:r>
    </w:p>
    <w:p w:rsidR="002C5DEE" w:rsidRPr="00BB78F1" w:rsidRDefault="002C5DEE" w:rsidP="002C5DEE">
      <w:pPr>
        <w:pStyle w:val="phlistitemized1"/>
      </w:pPr>
      <w:r>
        <w:t>«</w:t>
      </w:r>
      <w:r w:rsidRPr="00BB78F1">
        <w:t>Описание круга лиц и (или) перечень объектов, в отношении которых устанавливаются обязательные требования</w:t>
      </w:r>
      <w:r>
        <w:t>»</w:t>
      </w:r>
      <w:r w:rsidRPr="00BB78F1">
        <w:t>;</w:t>
      </w:r>
    </w:p>
    <w:p w:rsidR="002C5DEE" w:rsidRPr="00BB78F1" w:rsidRDefault="002C5DEE" w:rsidP="002C5DEE">
      <w:pPr>
        <w:pStyle w:val="phlistitemized1"/>
      </w:pPr>
      <w:r>
        <w:t>«</w:t>
      </w:r>
      <w:r w:rsidRPr="00BB78F1">
        <w:t>Перечень обязательных требований</w:t>
      </w:r>
      <w:r>
        <w:t>»</w:t>
      </w:r>
      <w:r w:rsidRPr="00BB78F1">
        <w:t>;</w:t>
      </w:r>
    </w:p>
    <w:p w:rsidR="002C5DEE" w:rsidRPr="005749CA" w:rsidRDefault="002C5DEE" w:rsidP="002C5DEE">
      <w:pPr>
        <w:pStyle w:val="phlistitemized1"/>
      </w:pPr>
      <w:r>
        <w:t>«</w:t>
      </w:r>
      <w:r w:rsidRPr="00BB78F1">
        <w:t>Перечень нормативно</w:t>
      </w:r>
      <w:r w:rsidRPr="005749CA">
        <w:t>-правовых актов</w:t>
      </w:r>
      <w:r>
        <w:t>»</w:t>
      </w:r>
      <w:r w:rsidRPr="005749CA">
        <w:t>.</w:t>
      </w:r>
    </w:p>
    <w:p w:rsidR="002C5DEE" w:rsidRPr="005749CA" w:rsidRDefault="002C5DEE" w:rsidP="002C5DEE">
      <w:pPr>
        <w:pStyle w:val="phnormal"/>
      </w:pPr>
      <w:r w:rsidRPr="005749CA">
        <w:t>При необходимости добавления более развернутой информации по руководству по соблюдению обязательных требований предусмотрены блоки добавляемых атрибутов по разделам:</w:t>
      </w:r>
    </w:p>
    <w:p w:rsidR="002C5DEE" w:rsidRPr="005749CA" w:rsidRDefault="002C5DEE" w:rsidP="002C5DEE">
      <w:pPr>
        <w:pStyle w:val="phlistitemized1"/>
      </w:pPr>
      <w:r>
        <w:t>«</w:t>
      </w:r>
      <w:r w:rsidRPr="005749CA">
        <w:t>Разъяснение по исполнению ОТ</w:t>
      </w:r>
      <w:r>
        <w:t>»</w:t>
      </w:r>
      <w:r w:rsidRPr="005749CA">
        <w:t>;</w:t>
      </w:r>
    </w:p>
    <w:p w:rsidR="002C5DEE" w:rsidRPr="005749CA" w:rsidRDefault="002C5DEE" w:rsidP="002C5DEE">
      <w:pPr>
        <w:pStyle w:val="phlistitemized1"/>
      </w:pPr>
      <w:r>
        <w:t>«</w:t>
      </w:r>
      <w:r w:rsidRPr="005749CA">
        <w:t>Пробелы и противоречия в нормативном правовом регулировании</w:t>
      </w:r>
      <w:r>
        <w:t>»</w:t>
      </w:r>
      <w:r w:rsidRPr="005749CA">
        <w:t>;</w:t>
      </w:r>
    </w:p>
    <w:p w:rsidR="002C5DEE" w:rsidRPr="005749CA" w:rsidRDefault="002C5DEE" w:rsidP="002C5DEE">
      <w:pPr>
        <w:pStyle w:val="phlistitemized1"/>
      </w:pPr>
      <w:r>
        <w:t>«</w:t>
      </w:r>
      <w:r w:rsidRPr="005749CA">
        <w:t>Новые обязательные требования</w:t>
      </w:r>
      <w:r>
        <w:t>».</w:t>
      </w:r>
    </w:p>
    <w:p w:rsidR="002C5DEE" w:rsidRPr="005749CA" w:rsidRDefault="002C5DEE" w:rsidP="002C5DEE">
      <w:pPr>
        <w:pStyle w:val="phnormal"/>
      </w:pPr>
      <w:r w:rsidRPr="005749CA">
        <w:rPr>
          <w:shd w:val="clear" w:color="auto" w:fill="FFFFFF"/>
        </w:rPr>
        <w:t xml:space="preserve">Необходимо нажать на кнопку </w:t>
      </w:r>
      <w:r>
        <w:rPr>
          <w:noProof/>
        </w:rPr>
        <w:t>«</w:t>
      </w:r>
      <w:r w:rsidRPr="005749CA">
        <w:rPr>
          <w:noProof/>
        </w:rPr>
        <w:t>Добавить</w:t>
      </w:r>
      <w:r>
        <w:rPr>
          <w:noProof/>
        </w:rPr>
        <w:t>»</w:t>
      </w:r>
      <w:r w:rsidRPr="005749CA">
        <w:rPr>
          <w:shd w:val="clear" w:color="auto" w:fill="FFFFFF"/>
        </w:rPr>
        <w:t xml:space="preserve"> в требуемом разделе для добавления блока атрибутов. Каждый из атрибутов в разделах заполняется при необходимости. Порядок работы с добавляемыми блоками атрибутов аналогичен порядку, описанному в </w:t>
      </w:r>
      <w:r>
        <w:t xml:space="preserve">разделе </w:t>
      </w:r>
      <w:r>
        <w:fldChar w:fldCharType="begin"/>
      </w:r>
      <w:r>
        <w:instrText xml:space="preserve"> REF _Ref40020981 \n \h </w:instrText>
      </w:r>
      <w:r>
        <w:fldChar w:fldCharType="separate"/>
      </w:r>
      <w:r w:rsidR="00DE409C">
        <w:t>3.10</w:t>
      </w:r>
      <w:r>
        <w:fldChar w:fldCharType="end"/>
      </w:r>
      <w:r>
        <w:t xml:space="preserve"> данной инструкции</w:t>
      </w:r>
      <w:r w:rsidRPr="005749CA">
        <w:t>.</w:t>
      </w:r>
    </w:p>
    <w:p w:rsidR="002C5DEE" w:rsidRPr="006C3378" w:rsidRDefault="002C5DEE" w:rsidP="002C5DEE">
      <w:pPr>
        <w:pStyle w:val="phnormal"/>
      </w:pPr>
      <w:r>
        <w:t>Также при необходимости</w:t>
      </w:r>
      <w:r w:rsidRPr="005749CA">
        <w:t xml:space="preserve"> </w:t>
      </w:r>
      <w:r w:rsidRPr="006C3378">
        <w:t xml:space="preserve">заполнить атрибут </w:t>
      </w:r>
      <w:r>
        <w:t>«</w:t>
      </w:r>
      <w:r w:rsidRPr="006C3378">
        <w:t>Анализ судебной практики</w:t>
      </w:r>
      <w:r>
        <w:t>»</w:t>
      </w:r>
      <w:r w:rsidRPr="006C3378">
        <w:t xml:space="preserve"> в разд</w:t>
      </w:r>
      <w:r>
        <w:t>еле «Анализ судебной практики».</w:t>
      </w:r>
    </w:p>
    <w:p w:rsidR="002C5DEE" w:rsidRPr="005749CA" w:rsidRDefault="002C5DEE" w:rsidP="002C5DEE">
      <w:pPr>
        <w:pStyle w:val="phnormal"/>
      </w:pPr>
      <w:r w:rsidRPr="005749CA">
        <w:t>В разделе «Опубликование» заполнить атрибуты:</w:t>
      </w:r>
    </w:p>
    <w:p w:rsidR="002C5DEE" w:rsidRPr="00BB78F1" w:rsidRDefault="002C5DEE" w:rsidP="002C5DEE">
      <w:pPr>
        <w:pStyle w:val="phlistitemized1"/>
      </w:pPr>
      <w:r>
        <w:t>«</w:t>
      </w:r>
      <w:r w:rsidRPr="00BB78F1">
        <w:t>Дата публикации</w:t>
      </w:r>
      <w:r>
        <w:t>»</w:t>
      </w:r>
      <w:r w:rsidRPr="00BB78F1">
        <w:t xml:space="preserve"> – указать дату публикации руководства по собл</w:t>
      </w:r>
      <w:r>
        <w:t>юдению обязательных требований;</w:t>
      </w:r>
    </w:p>
    <w:p w:rsidR="002C5DEE" w:rsidRPr="00BB78F1" w:rsidRDefault="002C5DEE" w:rsidP="002C5DEE">
      <w:pPr>
        <w:pStyle w:val="phlistitemized1"/>
      </w:pPr>
      <w:r>
        <w:t>«</w:t>
      </w:r>
      <w:r w:rsidRPr="00BB78F1">
        <w:t>Способ публикации</w:t>
      </w:r>
      <w:r>
        <w:t>»</w:t>
      </w:r>
      <w:r w:rsidRPr="00BB78F1">
        <w:t xml:space="preserve"> – указать способ публ</w:t>
      </w:r>
      <w:r>
        <w:t>икации;</w:t>
      </w:r>
    </w:p>
    <w:p w:rsidR="002C5DEE" w:rsidRPr="00BB78F1" w:rsidRDefault="002C5DEE" w:rsidP="002C5DEE">
      <w:pPr>
        <w:pStyle w:val="phlistitemized1"/>
      </w:pPr>
      <w:r>
        <w:t>«</w:t>
      </w:r>
      <w:r w:rsidRPr="00BB78F1">
        <w:t>Наименование СМИ</w:t>
      </w:r>
      <w:r>
        <w:t>»</w:t>
      </w:r>
      <w:r w:rsidRPr="00BB78F1">
        <w:t xml:space="preserve"> – указать, при н</w:t>
      </w:r>
      <w:r>
        <w:t>еобходимости, наименование СМИ;</w:t>
      </w:r>
    </w:p>
    <w:p w:rsidR="002C5DEE" w:rsidRPr="005749CA" w:rsidRDefault="002C5DEE" w:rsidP="002C5DEE">
      <w:pPr>
        <w:pStyle w:val="phlistitemized1"/>
        <w:rPr>
          <w:i/>
        </w:rPr>
      </w:pPr>
      <w:r>
        <w:lastRenderedPageBreak/>
        <w:t>«</w:t>
      </w:r>
      <w:r w:rsidRPr="00BB78F1">
        <w:t>Гиперссылка на сайт КНО</w:t>
      </w:r>
      <w:r>
        <w:t>»</w:t>
      </w:r>
      <w:r w:rsidRPr="00BB78F1">
        <w:t xml:space="preserve"> – указать гиперссылку размещения соответствующего документа в информационно-телекоммуникационной сети «Интернет», на официальном</w:t>
      </w:r>
      <w:r w:rsidRPr="005749CA">
        <w:t xml:space="preserve"> сайте КНО.</w:t>
      </w:r>
    </w:p>
    <w:p w:rsidR="002C5DEE" w:rsidRPr="005749CA" w:rsidRDefault="002C5DEE" w:rsidP="002C5DEE">
      <w:pPr>
        <w:pStyle w:val="phnormal"/>
      </w:pPr>
      <w:r w:rsidRPr="005749CA">
        <w:rPr>
          <w:shd w:val="clear" w:color="auto" w:fill="FFFFFF"/>
        </w:rPr>
        <w:t xml:space="preserve">Для завершения работы с задачей следует нажать кнопку </w:t>
      </w:r>
      <w:r w:rsidRPr="005749CA">
        <w:rPr>
          <w:noProof/>
        </w:rPr>
        <w:drawing>
          <wp:inline distT="0" distB="0" distL="0" distR="0" wp14:anchorId="26A4B049" wp14:editId="170B962C">
            <wp:extent cx="467832" cy="185757"/>
            <wp:effectExtent l="0" t="0" r="8890" b="508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1672" cy="187282"/>
                    </a:xfrm>
                    <a:prstGeom prst="rect">
                      <a:avLst/>
                    </a:prstGeom>
                  </pic:spPr>
                </pic:pic>
              </a:graphicData>
            </a:graphic>
          </wp:inline>
        </w:drawing>
      </w:r>
      <w:r w:rsidRPr="005749CA">
        <w:rPr>
          <w:shd w:val="clear" w:color="auto" w:fill="FFFFFF"/>
        </w:rPr>
        <w:t xml:space="preserve">, затем кнопку </w:t>
      </w:r>
      <w:r w:rsidRPr="005749CA">
        <w:rPr>
          <w:noProof/>
        </w:rPr>
        <w:drawing>
          <wp:inline distT="0" distB="0" distL="0" distR="0" wp14:anchorId="328CCB8F" wp14:editId="5E6A01EB">
            <wp:extent cx="616688" cy="187943"/>
            <wp:effectExtent l="0" t="0" r="0" b="317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23970" cy="190162"/>
                    </a:xfrm>
                    <a:prstGeom prst="rect">
                      <a:avLst/>
                    </a:prstGeom>
                  </pic:spPr>
                </pic:pic>
              </a:graphicData>
            </a:graphic>
          </wp:inline>
        </w:drawing>
      </w:r>
      <w:r w:rsidRPr="005749CA">
        <w:rPr>
          <w:shd w:val="clear" w:color="auto" w:fill="FFFFFF"/>
        </w:rPr>
        <w:t xml:space="preserve"> и далее </w:t>
      </w:r>
      <w:r w:rsidRPr="005749CA">
        <w:rPr>
          <w:noProof/>
        </w:rPr>
        <w:drawing>
          <wp:inline distT="0" distB="0" distL="0" distR="0" wp14:anchorId="23D86D76" wp14:editId="40EC2095">
            <wp:extent cx="1212112" cy="180688"/>
            <wp:effectExtent l="0" t="0" r="762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227423" cy="182970"/>
                    </a:xfrm>
                    <a:prstGeom prst="rect">
                      <a:avLst/>
                    </a:prstGeom>
                  </pic:spPr>
                </pic:pic>
              </a:graphicData>
            </a:graphic>
          </wp:inline>
        </w:drawing>
      </w:r>
      <w:r w:rsidRPr="005749CA">
        <w:rPr>
          <w:shd w:val="clear" w:color="auto" w:fill="FFFFFF"/>
        </w:rPr>
        <w:t>.</w:t>
      </w:r>
    </w:p>
    <w:p w:rsidR="002C5DEE" w:rsidRPr="005749CA" w:rsidRDefault="002C5DEE" w:rsidP="002C5DEE">
      <w:pPr>
        <w:pStyle w:val="21"/>
        <w:rPr>
          <w:szCs w:val="24"/>
        </w:rPr>
      </w:pPr>
      <w:bookmarkStart w:id="182" w:name="_Toc50463536"/>
      <w:bookmarkStart w:id="183" w:name="_Toc50621420"/>
      <w:r w:rsidRPr="005749CA">
        <w:rPr>
          <w:szCs w:val="24"/>
        </w:rPr>
        <w:t>Профилактическое мероприятие «Публичное мероприятие»</w:t>
      </w:r>
      <w:bookmarkEnd w:id="182"/>
      <w:bookmarkEnd w:id="183"/>
      <w:r>
        <w:rPr>
          <w:szCs w:val="24"/>
        </w:rPr>
        <w:t xml:space="preserve"> </w:t>
      </w:r>
    </w:p>
    <w:p w:rsidR="002C5DEE" w:rsidRPr="005749CA" w:rsidRDefault="002C5DEE" w:rsidP="002C5DEE">
      <w:pPr>
        <w:pStyle w:val="phnormal"/>
      </w:pPr>
      <w:r w:rsidRPr="005749CA">
        <w:t xml:space="preserve">Мероприятие «Публичное мероприятие» состоит из одной задачи. В экранной форме задачи при необходимости прикрепления документов, предусмотрено добавление документов в разделе «Документы по публичному мероприятию». Процесс прикрепления документов аналогичен процессу прикрепления документов, описанному в </w:t>
      </w:r>
      <w:r>
        <w:t xml:space="preserve">разделе </w:t>
      </w:r>
      <w:r>
        <w:fldChar w:fldCharType="begin"/>
      </w:r>
      <w:r>
        <w:instrText xml:space="preserve"> REF _Ref40020981 \n \h </w:instrText>
      </w:r>
      <w:r>
        <w:fldChar w:fldCharType="separate"/>
      </w:r>
      <w:r w:rsidR="00DE409C">
        <w:t>3.10</w:t>
      </w:r>
      <w:r>
        <w:fldChar w:fldCharType="end"/>
      </w:r>
      <w:r>
        <w:t xml:space="preserve"> данной инструкции</w:t>
      </w:r>
      <w:r w:rsidRPr="005749CA">
        <w:t>.</w:t>
      </w:r>
    </w:p>
    <w:p w:rsidR="002C5DEE" w:rsidRPr="005749CA" w:rsidRDefault="002C5DEE" w:rsidP="002C5DEE">
      <w:pPr>
        <w:pStyle w:val="phnormal"/>
      </w:pPr>
      <w:r w:rsidRPr="005749CA">
        <w:t>В разделе «Дополнительная информация» необходимо заполнить следующие атрибуты:</w:t>
      </w:r>
    </w:p>
    <w:p w:rsidR="002C5DEE" w:rsidRPr="00BB78F1" w:rsidRDefault="002C5DEE" w:rsidP="002C5DEE">
      <w:pPr>
        <w:pStyle w:val="phlistitemized1"/>
      </w:pPr>
      <w:r>
        <w:t>«</w:t>
      </w:r>
      <w:r w:rsidRPr="00BB78F1">
        <w:t>Наименование мероприятия</w:t>
      </w:r>
      <w:r>
        <w:t>»</w:t>
      </w:r>
      <w:r w:rsidRPr="00BB78F1">
        <w:t xml:space="preserve"> – указать в соответствии с требуемой формулир</w:t>
      </w:r>
      <w:r>
        <w:t>овкой наименование мероприятия;</w:t>
      </w:r>
    </w:p>
    <w:p w:rsidR="002C5DEE" w:rsidRPr="00BB78F1" w:rsidRDefault="002C5DEE" w:rsidP="002C5DEE">
      <w:pPr>
        <w:pStyle w:val="phlistitemized1"/>
      </w:pPr>
      <w:r>
        <w:t>«</w:t>
      </w:r>
      <w:r w:rsidRPr="00BB78F1">
        <w:t>Дата мероприятия</w:t>
      </w:r>
      <w:r>
        <w:t>»</w:t>
      </w:r>
      <w:r w:rsidRPr="00BB78F1">
        <w:t xml:space="preserve"> – указ</w:t>
      </w:r>
      <w:r>
        <w:t>ать дату проведения мероприятия;</w:t>
      </w:r>
    </w:p>
    <w:p w:rsidR="002C5DEE" w:rsidRPr="00BB78F1" w:rsidRDefault="002C5DEE" w:rsidP="002C5DEE">
      <w:pPr>
        <w:pStyle w:val="phlistitemized1"/>
      </w:pPr>
      <w:r>
        <w:t>«</w:t>
      </w:r>
      <w:r w:rsidRPr="00BB78F1">
        <w:t>Форма проведения мероприятия</w:t>
      </w:r>
      <w:r>
        <w:t>»</w:t>
      </w:r>
      <w:r w:rsidRPr="00BB78F1">
        <w:t xml:space="preserve"> – указат</w:t>
      </w:r>
      <w:r>
        <w:t>ь форму проведения мероприятия;</w:t>
      </w:r>
    </w:p>
    <w:p w:rsidR="002C5DEE" w:rsidRPr="00BB78F1" w:rsidRDefault="002C5DEE" w:rsidP="002C5DEE">
      <w:pPr>
        <w:pStyle w:val="phlistitemized1"/>
      </w:pPr>
      <w:r>
        <w:t>«</w:t>
      </w:r>
      <w:r w:rsidRPr="00BB78F1">
        <w:t>Место проведения</w:t>
      </w:r>
      <w:r>
        <w:t>»</w:t>
      </w:r>
      <w:r w:rsidRPr="00BB78F1">
        <w:t xml:space="preserve"> – указать место п</w:t>
      </w:r>
      <w:r>
        <w:t>роведения мероприятия;</w:t>
      </w:r>
    </w:p>
    <w:p w:rsidR="002C5DEE" w:rsidRPr="005749CA" w:rsidRDefault="002C5DEE" w:rsidP="002C5DEE">
      <w:pPr>
        <w:pStyle w:val="phlistitemized1"/>
      </w:pPr>
      <w:r>
        <w:t>«</w:t>
      </w:r>
      <w:r w:rsidRPr="00BB78F1">
        <w:t>Комментарий</w:t>
      </w:r>
      <w:r>
        <w:t>»</w:t>
      </w:r>
      <w:r w:rsidRPr="00BB78F1">
        <w:t xml:space="preserve"> – атрибут предусмотрен для ввода </w:t>
      </w:r>
      <w:r>
        <w:t>иной дополнительной информации.</w:t>
      </w:r>
    </w:p>
    <w:p w:rsidR="002C5DEE" w:rsidRPr="005749CA" w:rsidRDefault="002C5DEE" w:rsidP="002C5DEE">
      <w:pPr>
        <w:pStyle w:val="phnormal"/>
      </w:pPr>
      <w:r w:rsidRPr="005749CA">
        <w:rPr>
          <w:shd w:val="clear" w:color="auto" w:fill="FFFFFF"/>
        </w:rPr>
        <w:t xml:space="preserve">Для завершения работы с задачей следует нажать кнопку </w:t>
      </w:r>
      <w:r w:rsidRPr="005749CA">
        <w:rPr>
          <w:noProof/>
        </w:rPr>
        <w:drawing>
          <wp:inline distT="0" distB="0" distL="0" distR="0" wp14:anchorId="3DAAD05E" wp14:editId="5D0870A0">
            <wp:extent cx="467832" cy="185757"/>
            <wp:effectExtent l="0" t="0" r="8890" b="508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1672" cy="187282"/>
                    </a:xfrm>
                    <a:prstGeom prst="rect">
                      <a:avLst/>
                    </a:prstGeom>
                  </pic:spPr>
                </pic:pic>
              </a:graphicData>
            </a:graphic>
          </wp:inline>
        </w:drawing>
      </w:r>
      <w:r w:rsidRPr="005749CA">
        <w:rPr>
          <w:shd w:val="clear" w:color="auto" w:fill="FFFFFF"/>
        </w:rPr>
        <w:t xml:space="preserve">, затем кнопку </w:t>
      </w:r>
      <w:r w:rsidRPr="005749CA">
        <w:rPr>
          <w:noProof/>
        </w:rPr>
        <w:drawing>
          <wp:inline distT="0" distB="0" distL="0" distR="0" wp14:anchorId="27D59918" wp14:editId="485F07EF">
            <wp:extent cx="616688" cy="187943"/>
            <wp:effectExtent l="0" t="0" r="0" b="317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23970" cy="190162"/>
                    </a:xfrm>
                    <a:prstGeom prst="rect">
                      <a:avLst/>
                    </a:prstGeom>
                  </pic:spPr>
                </pic:pic>
              </a:graphicData>
            </a:graphic>
          </wp:inline>
        </w:drawing>
      </w:r>
      <w:r w:rsidRPr="005749CA">
        <w:rPr>
          <w:shd w:val="clear" w:color="auto" w:fill="FFFFFF"/>
        </w:rPr>
        <w:t xml:space="preserve"> и далее </w:t>
      </w:r>
      <w:r w:rsidRPr="005749CA">
        <w:rPr>
          <w:noProof/>
        </w:rPr>
        <w:drawing>
          <wp:inline distT="0" distB="0" distL="0" distR="0" wp14:anchorId="00C029FB" wp14:editId="6717209A">
            <wp:extent cx="1212112" cy="180688"/>
            <wp:effectExtent l="0" t="0" r="762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227423" cy="182970"/>
                    </a:xfrm>
                    <a:prstGeom prst="rect">
                      <a:avLst/>
                    </a:prstGeom>
                  </pic:spPr>
                </pic:pic>
              </a:graphicData>
            </a:graphic>
          </wp:inline>
        </w:drawing>
      </w:r>
      <w:r w:rsidRPr="005749CA">
        <w:rPr>
          <w:shd w:val="clear" w:color="auto" w:fill="FFFFFF"/>
        </w:rPr>
        <w:t>.</w:t>
      </w:r>
    </w:p>
    <w:p w:rsidR="002C5DEE" w:rsidRPr="005749CA" w:rsidRDefault="002C5DEE" w:rsidP="002C5DEE">
      <w:pPr>
        <w:pStyle w:val="21"/>
        <w:rPr>
          <w:szCs w:val="24"/>
        </w:rPr>
      </w:pPr>
      <w:bookmarkStart w:id="184" w:name="_Ref39576235"/>
      <w:bookmarkStart w:id="185" w:name="_Toc50463537"/>
      <w:bookmarkStart w:id="186" w:name="_Toc50621421"/>
      <w:r w:rsidRPr="005749CA">
        <w:rPr>
          <w:szCs w:val="24"/>
        </w:rPr>
        <w:t>Профилактическое мероприятие «Предостережение»</w:t>
      </w:r>
      <w:bookmarkEnd w:id="184"/>
      <w:bookmarkEnd w:id="185"/>
      <w:bookmarkEnd w:id="186"/>
    </w:p>
    <w:p w:rsidR="002C5DEE" w:rsidRPr="005749CA" w:rsidRDefault="002C5DEE" w:rsidP="002C5DEE">
      <w:pPr>
        <w:pStyle w:val="phnormal"/>
      </w:pPr>
      <w:r w:rsidRPr="005749CA">
        <w:t>Мероприятие «Предостережение» начинается с задачи «Подготовить предостережение». В экранной форме задачи при необх</w:t>
      </w:r>
      <w:r>
        <w:t>одимости прикрепления документа</w:t>
      </w:r>
      <w:r w:rsidRPr="005749CA">
        <w:t xml:space="preserve"> добавить документ «Предостережение о недопустимости нарушения обязательных требований». Процесс прикрепления документов аналогичен процессу прикрепления документов, описанному в </w:t>
      </w:r>
      <w:r>
        <w:t xml:space="preserve">разделе </w:t>
      </w:r>
      <w:r>
        <w:fldChar w:fldCharType="begin"/>
      </w:r>
      <w:r>
        <w:instrText xml:space="preserve"> REF _Ref40020981 \n \h </w:instrText>
      </w:r>
      <w:r>
        <w:fldChar w:fldCharType="separate"/>
      </w:r>
      <w:r w:rsidR="00DE409C">
        <w:t>3.10</w:t>
      </w:r>
      <w:r>
        <w:fldChar w:fldCharType="end"/>
      </w:r>
      <w:r>
        <w:t xml:space="preserve"> данной инструкции</w:t>
      </w:r>
      <w:r w:rsidRPr="005749CA">
        <w:t>.</w:t>
      </w:r>
    </w:p>
    <w:p w:rsidR="002C5DEE" w:rsidRPr="00BB78F1" w:rsidRDefault="002C5DEE" w:rsidP="002C5DEE">
      <w:pPr>
        <w:pStyle w:val="phnormal"/>
      </w:pPr>
      <w:r w:rsidRPr="00BB78F1">
        <w:t xml:space="preserve">Для формирования предостережения необходимо заполнить атрибуты, предусмотренные экранной формой задачи. Для завершения работы с текущей задачей, сохранения введенных данных, и перехода к следующей задаче следует нажать кнопку </w:t>
      </w:r>
      <w:r w:rsidRPr="00BB78F1">
        <w:rPr>
          <w:noProof/>
        </w:rPr>
        <w:drawing>
          <wp:inline distT="0" distB="0" distL="0" distR="0" wp14:anchorId="7D4AAA68" wp14:editId="347843C1">
            <wp:extent cx="467832" cy="185757"/>
            <wp:effectExtent l="0" t="0" r="8890" b="508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1672" cy="187282"/>
                    </a:xfrm>
                    <a:prstGeom prst="rect">
                      <a:avLst/>
                    </a:prstGeom>
                  </pic:spPr>
                </pic:pic>
              </a:graphicData>
            </a:graphic>
          </wp:inline>
        </w:drawing>
      </w:r>
      <w:r w:rsidRPr="00BB78F1">
        <w:t xml:space="preserve">, затем кнопку </w:t>
      </w:r>
      <w:r w:rsidRPr="00BB78F1">
        <w:rPr>
          <w:noProof/>
        </w:rPr>
        <w:drawing>
          <wp:inline distT="0" distB="0" distL="0" distR="0" wp14:anchorId="04CC1337" wp14:editId="2409DF20">
            <wp:extent cx="616688" cy="187943"/>
            <wp:effectExtent l="0" t="0" r="0" b="317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23970" cy="190162"/>
                    </a:xfrm>
                    <a:prstGeom prst="rect">
                      <a:avLst/>
                    </a:prstGeom>
                  </pic:spPr>
                </pic:pic>
              </a:graphicData>
            </a:graphic>
          </wp:inline>
        </w:drawing>
      </w:r>
      <w:r w:rsidRPr="00BB78F1">
        <w:t xml:space="preserve"> .</w:t>
      </w:r>
    </w:p>
    <w:p w:rsidR="002C5DEE" w:rsidRPr="00BB78F1" w:rsidRDefault="002C5DEE" w:rsidP="002C5DEE">
      <w:pPr>
        <w:pStyle w:val="phnormal"/>
      </w:pPr>
      <w:r w:rsidRPr="00BB78F1">
        <w:lastRenderedPageBreak/>
        <w:t>Сформирова</w:t>
      </w:r>
      <w:r>
        <w:t>нное предостережение может быть</w:t>
      </w:r>
      <w:r w:rsidRPr="00BB78F1">
        <w:t xml:space="preserve"> при необх</w:t>
      </w:r>
      <w:r>
        <w:t>одимости</w:t>
      </w:r>
      <w:r w:rsidRPr="00BB78F1">
        <w:t xml:space="preserve"> направлено через интеграцию в СЭД для присвоения исходящего номера перед отправкой субъекту.</w:t>
      </w:r>
    </w:p>
    <w:p w:rsidR="002C5DEE" w:rsidRPr="00BB78F1" w:rsidRDefault="002C5DEE" w:rsidP="002C5DEE">
      <w:pPr>
        <w:pStyle w:val="phnormal"/>
      </w:pPr>
      <w:r w:rsidRPr="00BB78F1">
        <w:t>В задаче «Зафиксировать отправку предостережения и получение документов от субъекта» необходимо заполнить атрибуты, предусмотренные экранной формой задачи – зафиксировать сведения об отправке предостережения субъекту и получение документов от суб</w:t>
      </w:r>
      <w:r>
        <w:t>ъекта в соответствующих блоках.</w:t>
      </w:r>
    </w:p>
    <w:p w:rsidR="002C5DEE" w:rsidRPr="00BB78F1" w:rsidRDefault="002C5DEE" w:rsidP="002C5DEE">
      <w:pPr>
        <w:pStyle w:val="phnormal"/>
      </w:pPr>
      <w:r w:rsidRPr="00BB78F1">
        <w:t>В блоке «Ответ субъекта» из выпадающего списка выбрать значение «Нет», если уведомление об исполнении предостережения не получено в установленный срок. В этом случае в сервис «События» будет автоматически отправлено событие, инициирующее административное производство. Все задачи дан</w:t>
      </w:r>
      <w:r>
        <w:t>ного бизнес-процесса завершены.</w:t>
      </w:r>
    </w:p>
    <w:p w:rsidR="002C5DEE" w:rsidRPr="00BB78F1" w:rsidRDefault="002C5DEE" w:rsidP="002C5DEE">
      <w:pPr>
        <w:pStyle w:val="phnormal"/>
      </w:pPr>
      <w:r w:rsidRPr="00BB78F1">
        <w:t>В блоке «Ответ субъекта» из выпадающего списка выбрать значение «Да», если уведомление об исполнении предостережения</w:t>
      </w:r>
      <w:r>
        <w:t xml:space="preserve"> получено в установленный срок (</w:t>
      </w:r>
      <w:r>
        <w:fldChar w:fldCharType="begin"/>
      </w:r>
      <w:r>
        <w:instrText xml:space="preserve"> REF _Ref40012942 \h </w:instrText>
      </w:r>
      <w:r>
        <w:fldChar w:fldCharType="separate"/>
      </w:r>
      <w:r w:rsidR="00DE409C" w:rsidRPr="00830891">
        <w:t xml:space="preserve">Рисунок </w:t>
      </w:r>
      <w:r w:rsidR="00DE409C">
        <w:rPr>
          <w:noProof/>
        </w:rPr>
        <w:t>74</w:t>
      </w:r>
      <w:r>
        <w:fldChar w:fldCharType="end"/>
      </w:r>
      <w:r>
        <w:t>).</w:t>
      </w:r>
    </w:p>
    <w:p w:rsidR="002C5DEE" w:rsidRDefault="002C5DEE" w:rsidP="002C5DEE">
      <w:pPr>
        <w:pStyle w:val="phnormal"/>
      </w:pPr>
      <w:r w:rsidRPr="00BB78F1">
        <w:rPr>
          <w:b/>
        </w:rPr>
        <w:t>Примечание</w:t>
      </w:r>
      <w:r>
        <w:t xml:space="preserve"> –</w:t>
      </w:r>
      <w:r w:rsidRPr="00BB78F1">
        <w:t xml:space="preserve"> При выборе значения «Да» в блоке «Ответ субъекту» в открывшейся экранной форме, если уведомление об исполнении предостережения получено в установленный срок необходимо проставить </w:t>
      </w:r>
      <w:r w:rsidRPr="00BB78F1">
        <w:sym w:font="Wingdings" w:char="F0FE"/>
      </w:r>
      <w:r w:rsidRPr="00BB78F1">
        <w:t xml:space="preserve"> </w:t>
      </w:r>
      <w:r>
        <w:t>«флажок»</w:t>
      </w:r>
      <w:r w:rsidRPr="00BB78F1">
        <w:t xml:space="preserve"> в поле </w:t>
      </w:r>
      <w:r>
        <w:t>«</w:t>
      </w:r>
      <w:r w:rsidRPr="00BB78F1">
        <w:t>Получено уведомление об исполнении предостережения</w:t>
      </w:r>
      <w:r>
        <w:t>»</w:t>
      </w:r>
      <w:r w:rsidRPr="00BB78F1">
        <w:t xml:space="preserve"> о недопустимости нарушения обязательных требований</w:t>
      </w:r>
      <w:r>
        <w:t xml:space="preserve"> и указать при необходимости</w:t>
      </w:r>
      <w:r w:rsidRPr="00BB78F1">
        <w:t xml:space="preserve"> дату получения уведомления</w:t>
      </w:r>
      <w:r>
        <w:t>.</w:t>
      </w:r>
    </w:p>
    <w:p w:rsidR="002C5DEE" w:rsidRPr="00BB78F1" w:rsidRDefault="002C5DEE" w:rsidP="002C5DEE">
      <w:pPr>
        <w:pStyle w:val="phnormal"/>
      </w:pPr>
      <w:r w:rsidRPr="00BB78F1">
        <w:t xml:space="preserve">После чего для завершения работы с задачей, сохранения введенных данных следует нажать кнопку </w:t>
      </w:r>
      <w:r w:rsidRPr="00BB78F1">
        <w:rPr>
          <w:noProof/>
        </w:rPr>
        <w:drawing>
          <wp:inline distT="0" distB="0" distL="0" distR="0" wp14:anchorId="29C1A6AB" wp14:editId="0523B203">
            <wp:extent cx="467832" cy="185757"/>
            <wp:effectExtent l="0" t="0" r="8890" b="508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1672" cy="187282"/>
                    </a:xfrm>
                    <a:prstGeom prst="rect">
                      <a:avLst/>
                    </a:prstGeom>
                  </pic:spPr>
                </pic:pic>
              </a:graphicData>
            </a:graphic>
          </wp:inline>
        </w:drawing>
      </w:r>
      <w:r w:rsidRPr="00BB78F1">
        <w:t xml:space="preserve">, затем кнопку </w:t>
      </w:r>
      <w:r w:rsidRPr="00BB78F1">
        <w:rPr>
          <w:noProof/>
        </w:rPr>
        <w:drawing>
          <wp:inline distT="0" distB="0" distL="0" distR="0" wp14:anchorId="4570BFEE" wp14:editId="117FF910">
            <wp:extent cx="616688" cy="187943"/>
            <wp:effectExtent l="0" t="0" r="0" b="317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23970" cy="190162"/>
                    </a:xfrm>
                    <a:prstGeom prst="rect">
                      <a:avLst/>
                    </a:prstGeom>
                  </pic:spPr>
                </pic:pic>
              </a:graphicData>
            </a:graphic>
          </wp:inline>
        </w:drawing>
      </w:r>
      <w:r w:rsidRPr="00BB78F1">
        <w:t xml:space="preserve"> . В этом случае все задачи данного бизнес-процесса завершены</w:t>
      </w:r>
      <w:r>
        <w:t xml:space="preserve"> (</w:t>
      </w:r>
      <w:r>
        <w:fldChar w:fldCharType="begin"/>
      </w:r>
      <w:r>
        <w:instrText xml:space="preserve"> REF _Ref40013002 \h </w:instrText>
      </w:r>
      <w:r>
        <w:fldChar w:fldCharType="separate"/>
      </w:r>
      <w:r w:rsidR="00DE409C" w:rsidRPr="00830891">
        <w:t xml:space="preserve">Рисунок </w:t>
      </w:r>
      <w:r w:rsidR="00DE409C">
        <w:rPr>
          <w:noProof/>
        </w:rPr>
        <w:t>75</w:t>
      </w:r>
      <w:r>
        <w:fldChar w:fldCharType="end"/>
      </w:r>
      <w:r>
        <w:t>).</w:t>
      </w:r>
    </w:p>
    <w:p w:rsidR="002C5DEE" w:rsidRPr="005749CA" w:rsidRDefault="002C5DEE" w:rsidP="002C5DEE">
      <w:pPr>
        <w:pStyle w:val="phnormal"/>
      </w:pPr>
      <w:r w:rsidRPr="00BB78F1">
        <w:rPr>
          <w:b/>
        </w:rPr>
        <w:t>Примечание</w:t>
      </w:r>
      <w:r>
        <w:t xml:space="preserve"> –</w:t>
      </w:r>
      <w:r w:rsidRPr="00BB78F1">
        <w:t xml:space="preserve"> В случае, если получены возражения от субъекта, то при выборе значения «Да» в блоке «Ответ субъекту» в открывшейся экранной форме необходимо проставить </w:t>
      </w:r>
      <w:r w:rsidRPr="00BB78F1">
        <w:sym w:font="Wingdings" w:char="F0FE"/>
      </w:r>
      <w:r w:rsidRPr="00BB78F1">
        <w:t xml:space="preserve"> </w:t>
      </w:r>
      <w:r>
        <w:t>«флажок»</w:t>
      </w:r>
      <w:r w:rsidRPr="00BB78F1">
        <w:t xml:space="preserve"> в поле </w:t>
      </w:r>
      <w:r>
        <w:t>«</w:t>
      </w:r>
      <w:r w:rsidRPr="00BB78F1">
        <w:t>Получены возражения от субъекта</w:t>
      </w:r>
      <w:r>
        <w:t>»</w:t>
      </w:r>
      <w:r w:rsidRPr="00BB78F1">
        <w:t>. В этом случае будет осуществлен переход к задаче «Подготовить ответ на возражения субъекта».</w:t>
      </w:r>
    </w:p>
    <w:p w:rsidR="002C5DEE" w:rsidRPr="005749CA" w:rsidRDefault="002C5DEE" w:rsidP="002C5DEE">
      <w:pPr>
        <w:pStyle w:val="phfigure"/>
      </w:pPr>
      <w:r w:rsidRPr="005749CA">
        <w:rPr>
          <w:noProof/>
        </w:rPr>
        <w:lastRenderedPageBreak/>
        <w:drawing>
          <wp:inline distT="0" distB="0" distL="0" distR="0" wp14:anchorId="758287FE" wp14:editId="2BA8096B">
            <wp:extent cx="5372100" cy="2125295"/>
            <wp:effectExtent l="0" t="0" r="0" b="889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372100" cy="2125295"/>
                    </a:xfrm>
                    <a:prstGeom prst="rect">
                      <a:avLst/>
                    </a:prstGeom>
                  </pic:spPr>
                </pic:pic>
              </a:graphicData>
            </a:graphic>
          </wp:inline>
        </w:drawing>
      </w:r>
    </w:p>
    <w:p w:rsidR="002C5DEE" w:rsidRPr="00830891" w:rsidRDefault="002C5DEE" w:rsidP="002C5DEE">
      <w:pPr>
        <w:pStyle w:val="phfiguretitle"/>
      </w:pPr>
      <w:bookmarkStart w:id="187" w:name="_Ref40012942"/>
      <w:r w:rsidRPr="00830891">
        <w:t xml:space="preserve">Рисунок </w:t>
      </w:r>
      <w:r>
        <w:rPr>
          <w:noProof/>
        </w:rPr>
        <w:fldChar w:fldCharType="begin"/>
      </w:r>
      <w:r>
        <w:rPr>
          <w:noProof/>
        </w:rPr>
        <w:instrText xml:space="preserve"> SEQ Рисунок \* ARABIC </w:instrText>
      </w:r>
      <w:r>
        <w:rPr>
          <w:noProof/>
        </w:rPr>
        <w:fldChar w:fldCharType="separate"/>
      </w:r>
      <w:r w:rsidR="00DE409C">
        <w:rPr>
          <w:noProof/>
        </w:rPr>
        <w:t>74</w:t>
      </w:r>
      <w:r>
        <w:rPr>
          <w:noProof/>
        </w:rPr>
        <w:fldChar w:fldCharType="end"/>
      </w:r>
      <w:bookmarkEnd w:id="187"/>
      <w:r>
        <w:t xml:space="preserve"> –</w:t>
      </w:r>
      <w:r w:rsidRPr="00830891">
        <w:t xml:space="preserve"> Блок «Ответ субъекту» задачи «</w:t>
      </w:r>
      <w:r w:rsidRPr="00830891">
        <w:rPr>
          <w:shd w:val="clear" w:color="auto" w:fill="FFFFFF"/>
        </w:rPr>
        <w:t>Зафиксировать отправку предостережения и получение документов от субъекта</w:t>
      </w:r>
      <w:r>
        <w:t>»</w:t>
      </w:r>
    </w:p>
    <w:p w:rsidR="002C5DEE" w:rsidRPr="00BB78F1" w:rsidRDefault="002C5DEE" w:rsidP="002C5DEE">
      <w:pPr>
        <w:pStyle w:val="phnormal"/>
      </w:pPr>
    </w:p>
    <w:p w:rsidR="002C5DEE" w:rsidRPr="005749CA" w:rsidRDefault="002C5DEE" w:rsidP="002C5DEE">
      <w:pPr>
        <w:pStyle w:val="phfigure"/>
      </w:pPr>
      <w:r w:rsidRPr="005749CA">
        <w:rPr>
          <w:noProof/>
        </w:rPr>
        <w:drawing>
          <wp:inline distT="0" distB="0" distL="0" distR="0" wp14:anchorId="687E284F" wp14:editId="4ADD41C1">
            <wp:extent cx="5460135" cy="2057400"/>
            <wp:effectExtent l="0" t="0" r="762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466004" cy="2059612"/>
                    </a:xfrm>
                    <a:prstGeom prst="rect">
                      <a:avLst/>
                    </a:prstGeom>
                  </pic:spPr>
                </pic:pic>
              </a:graphicData>
            </a:graphic>
          </wp:inline>
        </w:drawing>
      </w:r>
    </w:p>
    <w:p w:rsidR="002C5DEE" w:rsidRPr="00830891" w:rsidRDefault="002C5DEE" w:rsidP="002C5DEE">
      <w:pPr>
        <w:pStyle w:val="phfiguretitle"/>
      </w:pPr>
      <w:bookmarkStart w:id="188" w:name="_Ref40013002"/>
      <w:r w:rsidRPr="00830891">
        <w:t xml:space="preserve">Рисунок </w:t>
      </w:r>
      <w:r>
        <w:rPr>
          <w:noProof/>
        </w:rPr>
        <w:fldChar w:fldCharType="begin"/>
      </w:r>
      <w:r>
        <w:rPr>
          <w:noProof/>
        </w:rPr>
        <w:instrText xml:space="preserve"> SEQ Рисунок \* ARABIC </w:instrText>
      </w:r>
      <w:r>
        <w:rPr>
          <w:noProof/>
        </w:rPr>
        <w:fldChar w:fldCharType="separate"/>
      </w:r>
      <w:r w:rsidR="00DE409C">
        <w:rPr>
          <w:noProof/>
        </w:rPr>
        <w:t>75</w:t>
      </w:r>
      <w:r>
        <w:rPr>
          <w:noProof/>
        </w:rPr>
        <w:fldChar w:fldCharType="end"/>
      </w:r>
      <w:bookmarkEnd w:id="188"/>
      <w:r>
        <w:t xml:space="preserve"> –</w:t>
      </w:r>
      <w:r w:rsidRPr="00830891">
        <w:t xml:space="preserve"> Блок «Ответ субъекту» задачи «</w:t>
      </w:r>
      <w:r w:rsidRPr="00830891">
        <w:rPr>
          <w:shd w:val="clear" w:color="auto" w:fill="FFFFFF"/>
        </w:rPr>
        <w:t>Зафиксировать отправку предостережения и получение документов от субъекта</w:t>
      </w:r>
      <w:r>
        <w:t>»</w:t>
      </w:r>
    </w:p>
    <w:p w:rsidR="002C5DEE" w:rsidRDefault="002C5DEE" w:rsidP="002C5DEE">
      <w:pPr>
        <w:pStyle w:val="phnormal"/>
      </w:pPr>
    </w:p>
    <w:p w:rsidR="002C5DEE" w:rsidRPr="005749CA" w:rsidRDefault="002C5DEE" w:rsidP="002C5DEE">
      <w:pPr>
        <w:pStyle w:val="phnormal"/>
      </w:pPr>
      <w:r w:rsidRPr="005749CA">
        <w:t>Для задач «Подготовить предостережение» и «</w:t>
      </w:r>
      <w:r w:rsidRPr="005749CA">
        <w:rPr>
          <w:shd w:val="clear" w:color="auto" w:fill="FFFFFF"/>
        </w:rPr>
        <w:t>Зафиксировать отправку предостережения и получение документов от субъекта</w:t>
      </w:r>
      <w:r w:rsidRPr="005749CA">
        <w:t xml:space="preserve">» предусмотрено получение выходного документа «Предостережение о недопустимости обязательных требований». Для получения выходной формы оформленного документа на печать – нажать на кнопку &lt;Печать&gt;, будет сгенерирован документ на основании печатной формы. </w:t>
      </w:r>
    </w:p>
    <w:p w:rsidR="002C5DEE" w:rsidRPr="005749CA" w:rsidRDefault="002C5DEE" w:rsidP="002C5DEE">
      <w:pPr>
        <w:pStyle w:val="phnormal"/>
      </w:pPr>
      <w:r w:rsidRPr="005749CA">
        <w:t xml:space="preserve">В экранной форме задачи «Подготовить ответ на возражения субъекта» при необходимости прикрепления документа – подготовленного пользователем ответа на возражения, добавить документ. Процесс прикрепления документов аналогичен процессу прикрепления документов, описанному в </w:t>
      </w:r>
      <w:r>
        <w:t xml:space="preserve">разделе </w:t>
      </w:r>
      <w:r>
        <w:fldChar w:fldCharType="begin"/>
      </w:r>
      <w:r>
        <w:instrText xml:space="preserve"> REF _Ref40020981 \n \h </w:instrText>
      </w:r>
      <w:r>
        <w:fldChar w:fldCharType="separate"/>
      </w:r>
      <w:r w:rsidR="00DE409C">
        <w:t>3.10</w:t>
      </w:r>
      <w:r>
        <w:fldChar w:fldCharType="end"/>
      </w:r>
      <w:r>
        <w:t xml:space="preserve"> данной инструкции</w:t>
      </w:r>
      <w:r w:rsidRPr="005749CA">
        <w:t xml:space="preserve">. </w:t>
      </w:r>
      <w:r w:rsidRPr="005749CA">
        <w:rPr>
          <w:shd w:val="clear" w:color="auto" w:fill="FFFFFF"/>
        </w:rPr>
        <w:t xml:space="preserve">Для завершения работы с текущей </w:t>
      </w:r>
      <w:r w:rsidRPr="005749CA">
        <w:rPr>
          <w:shd w:val="clear" w:color="auto" w:fill="FFFFFF"/>
        </w:rPr>
        <w:lastRenderedPageBreak/>
        <w:t xml:space="preserve">задачей, сохранения введенных данных, и перехода к следующей задаче следует нажать кнопку </w:t>
      </w:r>
      <w:r w:rsidRPr="005749CA">
        <w:rPr>
          <w:noProof/>
        </w:rPr>
        <w:drawing>
          <wp:inline distT="0" distB="0" distL="0" distR="0" wp14:anchorId="253067E6" wp14:editId="4D0EB3C7">
            <wp:extent cx="467832" cy="185757"/>
            <wp:effectExtent l="0" t="0" r="8890" b="508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1672" cy="187282"/>
                    </a:xfrm>
                    <a:prstGeom prst="rect">
                      <a:avLst/>
                    </a:prstGeom>
                  </pic:spPr>
                </pic:pic>
              </a:graphicData>
            </a:graphic>
          </wp:inline>
        </w:drawing>
      </w:r>
      <w:r w:rsidRPr="005749CA">
        <w:rPr>
          <w:shd w:val="clear" w:color="auto" w:fill="FFFFFF"/>
        </w:rPr>
        <w:t xml:space="preserve">, затем кнопку </w:t>
      </w:r>
      <w:r w:rsidRPr="005749CA">
        <w:rPr>
          <w:noProof/>
        </w:rPr>
        <w:drawing>
          <wp:inline distT="0" distB="0" distL="0" distR="0" wp14:anchorId="4813AF3C" wp14:editId="363677C0">
            <wp:extent cx="616688" cy="187943"/>
            <wp:effectExtent l="0" t="0" r="0" b="317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23970" cy="190162"/>
                    </a:xfrm>
                    <a:prstGeom prst="rect">
                      <a:avLst/>
                    </a:prstGeom>
                  </pic:spPr>
                </pic:pic>
              </a:graphicData>
            </a:graphic>
          </wp:inline>
        </w:drawing>
      </w:r>
      <w:r w:rsidRPr="005749CA">
        <w:rPr>
          <w:shd w:val="clear" w:color="auto" w:fill="FFFFFF"/>
        </w:rPr>
        <w:t>.</w:t>
      </w:r>
    </w:p>
    <w:p w:rsidR="002C5DEE" w:rsidRPr="00BB78F1" w:rsidRDefault="002C5DEE" w:rsidP="002C5DEE">
      <w:pPr>
        <w:pStyle w:val="phnormal"/>
      </w:pPr>
      <w:r w:rsidRPr="00BB78F1">
        <w:t>Сформированный</w:t>
      </w:r>
      <w:r>
        <w:t xml:space="preserve"> ответ на возражения может быть при необходимости</w:t>
      </w:r>
      <w:r w:rsidRPr="00BB78F1">
        <w:t xml:space="preserve"> направлен через интеграцию в СЭД для присвоения исходящего номера перед отправкой субъекту.</w:t>
      </w:r>
    </w:p>
    <w:p w:rsidR="002C5DEE" w:rsidRDefault="002C5DEE" w:rsidP="002C5DEE">
      <w:pPr>
        <w:pStyle w:val="phnormal"/>
      </w:pPr>
      <w:r w:rsidRPr="00BB78F1">
        <w:t xml:space="preserve">В задаче «Зафиксировать отправку ответа на возражения субъекта и получение документов от субъекта» необходимо заполнить атрибуты, предусмотренные экранной формой задачи. Атрибут </w:t>
      </w:r>
      <w:r>
        <w:t>«</w:t>
      </w:r>
      <w:r w:rsidRPr="00BB78F1">
        <w:t>Способ отправки</w:t>
      </w:r>
      <w:r>
        <w:t>»</w:t>
      </w:r>
      <w:r w:rsidRPr="00BB78F1">
        <w:t xml:space="preserve"> требуется заполнить путем выбора из выпадающего списка. В блоке «Отправить ответ», в случае если исполнение предостережения отменено на основании принятия доводов возражений субъекта, необходимо проставить </w:t>
      </w:r>
      <w:r w:rsidRPr="00BB78F1">
        <w:sym w:font="Wingdings" w:char="F0FE"/>
      </w:r>
      <w:r w:rsidRPr="00BB78F1">
        <w:t xml:space="preserve"> </w:t>
      </w:r>
      <w:r>
        <w:t>«флажок»</w:t>
      </w:r>
      <w:r w:rsidRPr="00BB78F1">
        <w:t xml:space="preserve"> в соответствующем поле (</w:t>
      </w:r>
      <w:r>
        <w:fldChar w:fldCharType="begin"/>
      </w:r>
      <w:r>
        <w:instrText xml:space="preserve"> REF _Ref40013088 \h </w:instrText>
      </w:r>
      <w:r>
        <w:fldChar w:fldCharType="separate"/>
      </w:r>
      <w:r w:rsidR="00DE409C" w:rsidRPr="00BB78F1">
        <w:t>Рисунок</w:t>
      </w:r>
      <w:r w:rsidR="00DE409C" w:rsidRPr="00830891">
        <w:t xml:space="preserve"> </w:t>
      </w:r>
      <w:r w:rsidR="00DE409C">
        <w:rPr>
          <w:noProof/>
        </w:rPr>
        <w:t>76</w:t>
      </w:r>
      <w:r>
        <w:fldChar w:fldCharType="end"/>
      </w:r>
      <w:r w:rsidRPr="00BB78F1">
        <w:t>).</w:t>
      </w:r>
    </w:p>
    <w:p w:rsidR="002C5DEE" w:rsidRPr="00BB78F1" w:rsidRDefault="002C5DEE" w:rsidP="002C5DEE">
      <w:pPr>
        <w:pStyle w:val="phnormal"/>
      </w:pPr>
    </w:p>
    <w:p w:rsidR="002C5DEE" w:rsidRPr="005749CA" w:rsidRDefault="002C5DEE" w:rsidP="002C5DEE">
      <w:pPr>
        <w:pStyle w:val="phfigure"/>
      </w:pPr>
      <w:r w:rsidRPr="005749CA">
        <w:rPr>
          <w:noProof/>
        </w:rPr>
        <w:drawing>
          <wp:inline distT="0" distB="0" distL="0" distR="0" wp14:anchorId="629CCA41" wp14:editId="340800B9">
            <wp:extent cx="5562291" cy="1522718"/>
            <wp:effectExtent l="0" t="0" r="635" b="190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587210" cy="1529540"/>
                    </a:xfrm>
                    <a:prstGeom prst="rect">
                      <a:avLst/>
                    </a:prstGeom>
                  </pic:spPr>
                </pic:pic>
              </a:graphicData>
            </a:graphic>
          </wp:inline>
        </w:drawing>
      </w:r>
    </w:p>
    <w:p w:rsidR="002C5DEE" w:rsidRPr="00BB78F1" w:rsidRDefault="002C5DEE" w:rsidP="002C5DEE">
      <w:pPr>
        <w:pStyle w:val="phfiguretitle"/>
      </w:pPr>
      <w:bookmarkStart w:id="189" w:name="_Ref40013088"/>
      <w:r w:rsidRPr="00BB78F1">
        <w:t>Рисунок</w:t>
      </w:r>
      <w:r w:rsidRPr="00830891">
        <w:t xml:space="preserve"> </w:t>
      </w:r>
      <w:r>
        <w:rPr>
          <w:noProof/>
        </w:rPr>
        <w:fldChar w:fldCharType="begin"/>
      </w:r>
      <w:r>
        <w:rPr>
          <w:noProof/>
        </w:rPr>
        <w:instrText xml:space="preserve"> SEQ Рисунок \* ARABIC </w:instrText>
      </w:r>
      <w:r>
        <w:rPr>
          <w:noProof/>
        </w:rPr>
        <w:fldChar w:fldCharType="separate"/>
      </w:r>
      <w:r w:rsidR="00DE409C">
        <w:rPr>
          <w:noProof/>
        </w:rPr>
        <w:t>76</w:t>
      </w:r>
      <w:r>
        <w:rPr>
          <w:noProof/>
        </w:rPr>
        <w:fldChar w:fldCharType="end"/>
      </w:r>
      <w:bookmarkEnd w:id="189"/>
      <w:r>
        <w:t xml:space="preserve"> –</w:t>
      </w:r>
      <w:r w:rsidRPr="00830891">
        <w:t xml:space="preserve"> Блок «Отправить ответ» задачи «</w:t>
      </w:r>
      <w:r w:rsidRPr="00830891">
        <w:rPr>
          <w:shd w:val="clear" w:color="auto" w:fill="FFFFFF"/>
        </w:rPr>
        <w:t xml:space="preserve">Зафиксировать отправку ответа на возражения </w:t>
      </w:r>
      <w:r w:rsidRPr="00BB78F1">
        <w:t>субъекта и получение документов от субъекта»</w:t>
      </w:r>
    </w:p>
    <w:p w:rsidR="002C5DEE" w:rsidRDefault="002C5DEE" w:rsidP="002C5DEE">
      <w:pPr>
        <w:pStyle w:val="phnormal"/>
      </w:pPr>
    </w:p>
    <w:p w:rsidR="002C5DEE" w:rsidRPr="00BB78F1" w:rsidRDefault="002C5DEE" w:rsidP="002C5DEE">
      <w:pPr>
        <w:pStyle w:val="phnormal"/>
      </w:pPr>
      <w:r w:rsidRPr="00BB78F1">
        <w:t xml:space="preserve">После чего для завершения работы с задачей, сохранения введенных данных следует нажать кнопку </w:t>
      </w:r>
      <w:r w:rsidRPr="00BB78F1">
        <w:rPr>
          <w:noProof/>
        </w:rPr>
        <w:drawing>
          <wp:inline distT="0" distB="0" distL="0" distR="0" wp14:anchorId="32107C45" wp14:editId="3D7C2C59">
            <wp:extent cx="467832" cy="185757"/>
            <wp:effectExtent l="0" t="0" r="8890" b="508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1672" cy="187282"/>
                    </a:xfrm>
                    <a:prstGeom prst="rect">
                      <a:avLst/>
                    </a:prstGeom>
                  </pic:spPr>
                </pic:pic>
              </a:graphicData>
            </a:graphic>
          </wp:inline>
        </w:drawing>
      </w:r>
      <w:r w:rsidRPr="00BB78F1">
        <w:t xml:space="preserve">, затем кнопку </w:t>
      </w:r>
      <w:r w:rsidRPr="00BB78F1">
        <w:rPr>
          <w:noProof/>
        </w:rPr>
        <w:drawing>
          <wp:inline distT="0" distB="0" distL="0" distR="0" wp14:anchorId="5FBE1E88" wp14:editId="1BA63D32">
            <wp:extent cx="616688" cy="187943"/>
            <wp:effectExtent l="0" t="0" r="0" b="317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23970" cy="190162"/>
                    </a:xfrm>
                    <a:prstGeom prst="rect">
                      <a:avLst/>
                    </a:prstGeom>
                  </pic:spPr>
                </pic:pic>
              </a:graphicData>
            </a:graphic>
          </wp:inline>
        </w:drawing>
      </w:r>
      <w:r w:rsidRPr="00BB78F1">
        <w:t xml:space="preserve"> . В этом случае все задачи данного бизнес-процесса завершены. </w:t>
      </w:r>
    </w:p>
    <w:p w:rsidR="002C5DEE" w:rsidRPr="00BB78F1" w:rsidRDefault="002C5DEE" w:rsidP="002C5DEE">
      <w:pPr>
        <w:pStyle w:val="phnormal"/>
      </w:pPr>
      <w:r w:rsidRPr="00BB78F1">
        <w:rPr>
          <w:b/>
        </w:rPr>
        <w:t>Примечание</w:t>
      </w:r>
      <w:r>
        <w:t xml:space="preserve"> –</w:t>
      </w:r>
      <w:r w:rsidRPr="00BB78F1">
        <w:t xml:space="preserve"> В случае, если исполнение предостережения не отменено, то необходимо зафиксировать получение документов от субъекта в блоке «Ответ субъекта». Далее порядок работы осуществляется циклично, начиная с абзаца «В блоке «Ответ субъекта» из выпадающего списка выбрать значение «Нет», если…» в задаче «Зафиксировать отправку предостережения и получение документов от субъекта».</w:t>
      </w:r>
    </w:p>
    <w:p w:rsidR="002C5DEE" w:rsidRDefault="002C5DEE" w:rsidP="002C5DEE">
      <w:pPr>
        <w:pStyle w:val="21"/>
        <w:rPr>
          <w:szCs w:val="24"/>
        </w:rPr>
      </w:pPr>
      <w:bookmarkStart w:id="190" w:name="_Toc50463538"/>
      <w:bookmarkStart w:id="191" w:name="_Toc50621422"/>
      <w:r w:rsidRPr="005749CA">
        <w:rPr>
          <w:szCs w:val="24"/>
        </w:rPr>
        <w:t>Профилактическое мероприятие «Обзор практики»</w:t>
      </w:r>
      <w:bookmarkEnd w:id="190"/>
      <w:bookmarkEnd w:id="191"/>
    </w:p>
    <w:p w:rsidR="002C5DEE" w:rsidRPr="00BB78F1" w:rsidRDefault="002C5DEE" w:rsidP="002C5DEE">
      <w:pPr>
        <w:pStyle w:val="phnormal"/>
      </w:pPr>
      <w:r w:rsidRPr="00BB78F1">
        <w:t xml:space="preserve">Мероприятие «Обзор практики» состоит из одной задачи. В экранной форме задачи при необходимости прикрепления документов, предусмотрено добавление документов в разделе </w:t>
      </w:r>
      <w:r w:rsidRPr="00BB78F1">
        <w:lastRenderedPageBreak/>
        <w:t xml:space="preserve">«Обзор практики». Процесс прикрепления документов аналогичен процессу прикрепления документов, описанному в </w:t>
      </w:r>
      <w:r>
        <w:t xml:space="preserve">разделе </w:t>
      </w:r>
      <w:r>
        <w:fldChar w:fldCharType="begin"/>
      </w:r>
      <w:r>
        <w:instrText xml:space="preserve"> REF _Ref40020981 \n \h </w:instrText>
      </w:r>
      <w:r>
        <w:fldChar w:fldCharType="separate"/>
      </w:r>
      <w:r w:rsidR="00DE409C">
        <w:t>3.10</w:t>
      </w:r>
      <w:r>
        <w:fldChar w:fldCharType="end"/>
      </w:r>
      <w:r>
        <w:t xml:space="preserve"> данной инструкции</w:t>
      </w:r>
      <w:r w:rsidRPr="005749CA">
        <w:t>.</w:t>
      </w:r>
    </w:p>
    <w:p w:rsidR="002C5DEE" w:rsidRPr="005749CA" w:rsidRDefault="002C5DEE" w:rsidP="002C5DEE">
      <w:pPr>
        <w:pStyle w:val="phnormal"/>
      </w:pPr>
      <w:r w:rsidRPr="00BB78F1">
        <w:t>В разделе «Дополнительная информация» необходимо заполнить следующие</w:t>
      </w:r>
      <w:r w:rsidRPr="005749CA">
        <w:t xml:space="preserve"> атрибуты:</w:t>
      </w:r>
    </w:p>
    <w:p w:rsidR="002C5DEE" w:rsidRPr="00BB78F1" w:rsidRDefault="002C5DEE" w:rsidP="002C5DEE">
      <w:pPr>
        <w:pStyle w:val="phlistitemized1"/>
      </w:pPr>
      <w:r>
        <w:t>«</w:t>
      </w:r>
      <w:r w:rsidRPr="00BB78F1">
        <w:t>Наименование мероприятия</w:t>
      </w:r>
      <w:r>
        <w:t>»</w:t>
      </w:r>
      <w:r w:rsidRPr="00BB78F1">
        <w:t xml:space="preserve"> – указать в соответствии с требуемой формулир</w:t>
      </w:r>
      <w:r>
        <w:t>овкой наименование мероприятия;</w:t>
      </w:r>
    </w:p>
    <w:p w:rsidR="002C5DEE" w:rsidRPr="00BB78F1" w:rsidRDefault="002C5DEE" w:rsidP="002C5DEE">
      <w:pPr>
        <w:pStyle w:val="phlistitemized1"/>
      </w:pPr>
      <w:r>
        <w:t>«</w:t>
      </w:r>
      <w:r w:rsidRPr="00BB78F1">
        <w:t>Гиперссылка на сайт КНО</w:t>
      </w:r>
      <w:r>
        <w:t>»</w:t>
      </w:r>
      <w:r w:rsidRPr="00BB78F1">
        <w:t xml:space="preserve"> – указать гиперссылку размещения соответствующего документа в информаци</w:t>
      </w:r>
      <w:r>
        <w:t xml:space="preserve">онно-телекоммуникационной сети </w:t>
      </w:r>
      <w:r w:rsidRPr="00BB78F1">
        <w:t>Инте</w:t>
      </w:r>
      <w:r>
        <w:t>рнет, на официальном сайте КНО;</w:t>
      </w:r>
    </w:p>
    <w:p w:rsidR="002C5DEE" w:rsidRPr="00BB78F1" w:rsidRDefault="002C5DEE" w:rsidP="002C5DEE">
      <w:pPr>
        <w:pStyle w:val="phlistitemized1"/>
      </w:pPr>
      <w:r>
        <w:t>«</w:t>
      </w:r>
      <w:r w:rsidRPr="00BB78F1">
        <w:t>Дата создания с.. по</w:t>
      </w:r>
      <w:r>
        <w:t>»</w:t>
      </w:r>
      <w:r w:rsidRPr="00BB78F1">
        <w:t xml:space="preserve">, </w:t>
      </w:r>
      <w:r>
        <w:t>«</w:t>
      </w:r>
      <w:r w:rsidRPr="00BB78F1">
        <w:t>Общий период с.. по</w:t>
      </w:r>
      <w:r>
        <w:t>» – указать при необходимости;</w:t>
      </w:r>
    </w:p>
    <w:p w:rsidR="002C5DEE" w:rsidRPr="00BB78F1" w:rsidRDefault="002C5DEE" w:rsidP="002C5DEE">
      <w:pPr>
        <w:pStyle w:val="phlistitemized1"/>
      </w:pPr>
      <w:r>
        <w:t>«</w:t>
      </w:r>
      <w:r w:rsidRPr="00BB78F1">
        <w:t>Комментарий</w:t>
      </w:r>
      <w:r>
        <w:t>»</w:t>
      </w:r>
      <w:r w:rsidRPr="00BB78F1">
        <w:t xml:space="preserve"> – атрибут предусмотрен для ввода </w:t>
      </w:r>
      <w:r>
        <w:t>иной дополнительной информации.</w:t>
      </w:r>
    </w:p>
    <w:p w:rsidR="002C5DEE" w:rsidRPr="009270CC" w:rsidRDefault="002C5DEE" w:rsidP="002C5DEE">
      <w:pPr>
        <w:pStyle w:val="phnormal"/>
      </w:pPr>
      <w:r w:rsidRPr="005749CA">
        <w:rPr>
          <w:shd w:val="clear" w:color="auto" w:fill="FFFFFF"/>
        </w:rPr>
        <w:t xml:space="preserve">Для завершения работы с задачей следует нажать кнопку </w:t>
      </w:r>
      <w:r w:rsidRPr="005749CA">
        <w:rPr>
          <w:noProof/>
        </w:rPr>
        <w:drawing>
          <wp:inline distT="0" distB="0" distL="0" distR="0" wp14:anchorId="53866F52" wp14:editId="6769738E">
            <wp:extent cx="467832" cy="185757"/>
            <wp:effectExtent l="0" t="0" r="8890" b="508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1672" cy="187282"/>
                    </a:xfrm>
                    <a:prstGeom prst="rect">
                      <a:avLst/>
                    </a:prstGeom>
                  </pic:spPr>
                </pic:pic>
              </a:graphicData>
            </a:graphic>
          </wp:inline>
        </w:drawing>
      </w:r>
      <w:r w:rsidRPr="005749CA">
        <w:rPr>
          <w:shd w:val="clear" w:color="auto" w:fill="FFFFFF"/>
        </w:rPr>
        <w:t xml:space="preserve">, затем кнопку </w:t>
      </w:r>
      <w:r w:rsidRPr="005749CA">
        <w:rPr>
          <w:noProof/>
        </w:rPr>
        <w:drawing>
          <wp:inline distT="0" distB="0" distL="0" distR="0" wp14:anchorId="5382F576" wp14:editId="620F98C4">
            <wp:extent cx="616688" cy="187943"/>
            <wp:effectExtent l="0" t="0" r="0" b="317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23970" cy="190162"/>
                    </a:xfrm>
                    <a:prstGeom prst="rect">
                      <a:avLst/>
                    </a:prstGeom>
                  </pic:spPr>
                </pic:pic>
              </a:graphicData>
            </a:graphic>
          </wp:inline>
        </w:drawing>
      </w:r>
      <w:r w:rsidRPr="005749CA">
        <w:rPr>
          <w:shd w:val="clear" w:color="auto" w:fill="FFFFFF"/>
        </w:rPr>
        <w:t xml:space="preserve"> и далее </w:t>
      </w:r>
      <w:r w:rsidRPr="005749CA">
        <w:rPr>
          <w:noProof/>
        </w:rPr>
        <w:drawing>
          <wp:inline distT="0" distB="0" distL="0" distR="0" wp14:anchorId="0B647C6F" wp14:editId="29067103">
            <wp:extent cx="1212112" cy="180688"/>
            <wp:effectExtent l="0" t="0" r="762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227423" cy="182970"/>
                    </a:xfrm>
                    <a:prstGeom prst="rect">
                      <a:avLst/>
                    </a:prstGeom>
                  </pic:spPr>
                </pic:pic>
              </a:graphicData>
            </a:graphic>
          </wp:inline>
        </w:drawing>
      </w:r>
      <w:r w:rsidRPr="005749CA">
        <w:rPr>
          <w:shd w:val="clear" w:color="auto" w:fill="FFFFFF"/>
        </w:rPr>
        <w:t>.</w:t>
      </w:r>
    </w:p>
    <w:p w:rsidR="002C5DEE" w:rsidRDefault="002C5DEE" w:rsidP="002C5DEE">
      <w:pPr>
        <w:pStyle w:val="21"/>
        <w:rPr>
          <w:szCs w:val="24"/>
        </w:rPr>
      </w:pPr>
      <w:bookmarkStart w:id="192" w:name="_Toc50463539"/>
      <w:bookmarkStart w:id="193" w:name="_Toc50621423"/>
      <w:r>
        <w:rPr>
          <w:szCs w:val="24"/>
        </w:rPr>
        <w:t>П</w:t>
      </w:r>
      <w:r w:rsidRPr="009270CC">
        <w:rPr>
          <w:szCs w:val="24"/>
        </w:rPr>
        <w:t>роведение и учет информации по административному производству</w:t>
      </w:r>
      <w:bookmarkEnd w:id="192"/>
      <w:bookmarkEnd w:id="193"/>
    </w:p>
    <w:p w:rsidR="002C5DEE" w:rsidRPr="00C12F16" w:rsidRDefault="002C5DEE" w:rsidP="002C5DEE">
      <w:pPr>
        <w:pStyle w:val="phnormal"/>
        <w:rPr>
          <w:i/>
        </w:rPr>
      </w:pPr>
      <w:r w:rsidRPr="00C12F16">
        <w:rPr>
          <w:i/>
        </w:rPr>
        <w:t>Внимание! В данном разделе прописана инструкция для выполнения реального процесса по типовому регламенту (не для СДО).</w:t>
      </w:r>
    </w:p>
    <w:p w:rsidR="002C5DEE" w:rsidRDefault="002C5DEE" w:rsidP="002C5DEE">
      <w:pPr>
        <w:pStyle w:val="phnormal"/>
      </w:pPr>
      <w:r>
        <w:t xml:space="preserve">Для начала работы по административному производству необходимо сформировать или найти инициирующее событие. Далее действовать согласно разделу </w:t>
      </w:r>
      <w:r>
        <w:fldChar w:fldCharType="begin"/>
      </w:r>
      <w:r>
        <w:instrText xml:space="preserve"> REF _Ref50452432 \r \h </w:instrText>
      </w:r>
      <w:r>
        <w:fldChar w:fldCharType="separate"/>
      </w:r>
      <w:r w:rsidR="00DE409C">
        <w:t>3.5</w:t>
      </w:r>
      <w:r>
        <w:fldChar w:fldCharType="end"/>
      </w:r>
      <w:r>
        <w:t xml:space="preserve"> данной инструкции. Необходимо выбрать регламент по административному производству.</w:t>
      </w:r>
    </w:p>
    <w:p w:rsidR="002C5DEE" w:rsidRDefault="002C5DEE" w:rsidP="002C5DEE">
      <w:pPr>
        <w:pStyle w:val="phnormal"/>
      </w:pPr>
    </w:p>
    <w:p w:rsidR="002C5DEE" w:rsidRDefault="002C5DEE" w:rsidP="002C5DEE">
      <w:pPr>
        <w:pStyle w:val="phnormal"/>
      </w:pPr>
      <w:r w:rsidRPr="00BB78F1">
        <w:t>Процесс создания и регистрации административного производства аналогичен процессу создания и регистрации контрольно-надзорно</w:t>
      </w:r>
      <w:r>
        <w:t xml:space="preserve">го мероприятия. Порядок работы описан в разделе </w:t>
      </w:r>
      <w:r>
        <w:fldChar w:fldCharType="begin"/>
      </w:r>
      <w:r>
        <w:instrText xml:space="preserve"> REF _Ref50458865 \r \h </w:instrText>
      </w:r>
      <w:r>
        <w:fldChar w:fldCharType="separate"/>
      </w:r>
      <w:r w:rsidR="00DE409C">
        <w:t>3.6</w:t>
      </w:r>
      <w:r>
        <w:fldChar w:fldCharType="end"/>
      </w:r>
      <w:r>
        <w:t xml:space="preserve"> данной инструкции.</w:t>
      </w:r>
    </w:p>
    <w:p w:rsidR="002C5DEE" w:rsidRPr="00BB78F1" w:rsidRDefault="002C5DEE" w:rsidP="002C5DEE">
      <w:pPr>
        <w:pStyle w:val="phnormal"/>
      </w:pPr>
    </w:p>
    <w:p w:rsidR="002C5DEE" w:rsidRPr="00BB78F1" w:rsidRDefault="002C5DEE" w:rsidP="002C5DEE">
      <w:pPr>
        <w:pStyle w:val="phnormal"/>
        <w:rPr>
          <w:b/>
        </w:rPr>
      </w:pPr>
      <w:r w:rsidRPr="00BB78F1">
        <w:rPr>
          <w:b/>
        </w:rPr>
        <w:t>Примечания</w:t>
      </w:r>
      <w:r>
        <w:rPr>
          <w:b/>
        </w:rPr>
        <w:t>:</w:t>
      </w:r>
    </w:p>
    <w:p w:rsidR="002C5DEE" w:rsidRPr="00BB78F1" w:rsidRDefault="002C5DEE" w:rsidP="002C5DEE">
      <w:pPr>
        <w:pStyle w:val="phnormal"/>
      </w:pPr>
      <w:r>
        <w:t xml:space="preserve">1 </w:t>
      </w:r>
      <w:r w:rsidRPr="00BB78F1">
        <w:t>Атрибуты вкладок мероприятия, отмеченные (*) звездочкой, являются обязатель</w:t>
      </w:r>
      <w:r>
        <w:t>ными для заполнения.</w:t>
      </w:r>
    </w:p>
    <w:p w:rsidR="002C5DEE" w:rsidRPr="00AA17FD" w:rsidRDefault="002C5DEE" w:rsidP="002C5DEE">
      <w:pPr>
        <w:pStyle w:val="phnormal"/>
      </w:pPr>
      <w:r>
        <w:t>2</w:t>
      </w:r>
      <w:r w:rsidRPr="00BB78F1">
        <w:t xml:space="preserve"> Описание перечня прилагаемых документов и атрибутов приведены для стандартных процессов. Перечень прилагаемых документов и атрибутов может быть изменен методологом по согласованию с КНО.</w:t>
      </w:r>
    </w:p>
    <w:p w:rsidR="002C5DEE" w:rsidRDefault="002C5DEE" w:rsidP="002C5DEE">
      <w:pPr>
        <w:pStyle w:val="21"/>
      </w:pPr>
      <w:bookmarkStart w:id="194" w:name="_Ref50460986"/>
      <w:bookmarkStart w:id="195" w:name="_Toc50463540"/>
      <w:bookmarkStart w:id="196" w:name="_Toc50621424"/>
      <w:r w:rsidRPr="00000362">
        <w:lastRenderedPageBreak/>
        <w:t>Проведение административного производства с необходимостью составления протокола и вынесения постановления должностным лицом КНО</w:t>
      </w:r>
      <w:bookmarkEnd w:id="194"/>
      <w:bookmarkEnd w:id="195"/>
      <w:bookmarkEnd w:id="196"/>
    </w:p>
    <w:p w:rsidR="009E480D" w:rsidRPr="00C12F16" w:rsidRDefault="009E480D" w:rsidP="009E480D">
      <w:pPr>
        <w:pStyle w:val="phnormal"/>
        <w:rPr>
          <w:i/>
        </w:rPr>
      </w:pPr>
      <w:r w:rsidRPr="00C12F16">
        <w:rPr>
          <w:i/>
        </w:rPr>
        <w:t>Внимание! В данном разделе прописана инструкция для выполнения реального процесса по типовому регламенту (не для СДО).</w:t>
      </w:r>
    </w:p>
    <w:p w:rsidR="009E480D" w:rsidRDefault="009E480D" w:rsidP="009E480D">
      <w:pPr>
        <w:pStyle w:val="phnormal"/>
      </w:pPr>
      <w:r>
        <w:t xml:space="preserve">Для начала работы по административному производству необходимо сформировать или найти инициирующее событие. Далее действовать согласно разделу </w:t>
      </w:r>
      <w:r>
        <w:fldChar w:fldCharType="begin"/>
      </w:r>
      <w:r>
        <w:instrText xml:space="preserve"> REF _Ref50452432 \r \h </w:instrText>
      </w:r>
      <w:r>
        <w:fldChar w:fldCharType="separate"/>
      </w:r>
      <w:r>
        <w:t>3.5</w:t>
      </w:r>
      <w:r>
        <w:fldChar w:fldCharType="end"/>
      </w:r>
      <w:r>
        <w:t xml:space="preserve"> данной инструкции. Необходимо выбрать регламент по административному производству.</w:t>
      </w:r>
    </w:p>
    <w:p w:rsidR="009E480D" w:rsidRDefault="009E480D" w:rsidP="002C5DEE">
      <w:pPr>
        <w:pStyle w:val="phnormal"/>
      </w:pPr>
      <w:bookmarkStart w:id="197" w:name="_GoBack"/>
      <w:bookmarkEnd w:id="197"/>
    </w:p>
    <w:p w:rsidR="002C5DEE" w:rsidRDefault="002C5DEE" w:rsidP="002C5DEE">
      <w:pPr>
        <w:pStyle w:val="phnormal"/>
      </w:pPr>
      <w:r>
        <w:t>Административное производство начинается с задачи «Определить необходимость проведения административного расследования» (</w:t>
      </w:r>
      <w:r>
        <w:fldChar w:fldCharType="begin"/>
      </w:r>
      <w:r>
        <w:instrText xml:space="preserve"> REF _Ref40013210 \h </w:instrText>
      </w:r>
      <w:r>
        <w:fldChar w:fldCharType="separate"/>
      </w:r>
      <w:r w:rsidR="00DE409C">
        <w:t xml:space="preserve">Рисунок </w:t>
      </w:r>
      <w:r w:rsidR="00DE409C">
        <w:rPr>
          <w:noProof/>
        </w:rPr>
        <w:t>77</w:t>
      </w:r>
      <w:r>
        <w:fldChar w:fldCharType="end"/>
      </w:r>
      <w:r>
        <w:t>).</w:t>
      </w:r>
    </w:p>
    <w:p w:rsidR="002C5DEE" w:rsidRDefault="002C5DEE" w:rsidP="002C5DEE">
      <w:pPr>
        <w:pStyle w:val="phnormal"/>
      </w:pPr>
    </w:p>
    <w:p w:rsidR="002C5DEE" w:rsidRDefault="002C5DEE" w:rsidP="002C5DEE">
      <w:pPr>
        <w:pStyle w:val="phfigure"/>
      </w:pPr>
      <w:r>
        <w:rPr>
          <w:noProof/>
        </w:rPr>
        <w:drawing>
          <wp:inline distT="0" distB="0" distL="0" distR="0" wp14:anchorId="772A4CE3" wp14:editId="2CD4A7A3">
            <wp:extent cx="6389370" cy="25742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389370" cy="2574290"/>
                    </a:xfrm>
                    <a:prstGeom prst="rect">
                      <a:avLst/>
                    </a:prstGeom>
                  </pic:spPr>
                </pic:pic>
              </a:graphicData>
            </a:graphic>
          </wp:inline>
        </w:drawing>
      </w:r>
    </w:p>
    <w:p w:rsidR="002C5DEE" w:rsidRDefault="002C5DEE" w:rsidP="002C5DEE">
      <w:pPr>
        <w:pStyle w:val="phfiguretitle"/>
        <w:rPr>
          <w:szCs w:val="24"/>
        </w:rPr>
      </w:pPr>
      <w:bookmarkStart w:id="198" w:name="_Ref40013210"/>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77</w:t>
      </w:r>
      <w:r>
        <w:rPr>
          <w:noProof/>
        </w:rPr>
        <w:fldChar w:fldCharType="end"/>
      </w:r>
      <w:bookmarkEnd w:id="198"/>
      <w:r>
        <w:t xml:space="preserve"> – Задача «Определить необходимость проведения административного расследования»</w:t>
      </w:r>
    </w:p>
    <w:p w:rsidR="002C5DEE" w:rsidRDefault="002C5DEE" w:rsidP="002C5DEE">
      <w:pPr>
        <w:pStyle w:val="phnormal"/>
      </w:pPr>
    </w:p>
    <w:p w:rsidR="002C5DEE" w:rsidRDefault="002C5DEE" w:rsidP="002C5DEE">
      <w:pPr>
        <w:pStyle w:val="phnormal"/>
      </w:pPr>
      <w:r w:rsidRPr="000E1110">
        <w:t xml:space="preserve">Для проведения административного расследования необходимо проставить </w:t>
      </w:r>
      <w:r>
        <w:t>«флажок»</w:t>
      </w:r>
      <w:r w:rsidRPr="000E1110">
        <w:t xml:space="preserve"> </w:t>
      </w:r>
      <w:r>
        <w:t>«</w:t>
      </w:r>
      <w:r w:rsidRPr="000E1110">
        <w:t>Да</w:t>
      </w:r>
      <w:r>
        <w:t>» (</w:t>
      </w:r>
      <w:r>
        <w:fldChar w:fldCharType="begin"/>
      </w:r>
      <w:r>
        <w:instrText xml:space="preserve"> REF _Ref40013283 \h </w:instrText>
      </w:r>
      <w:r>
        <w:fldChar w:fldCharType="separate"/>
      </w:r>
      <w:r w:rsidR="00DE409C">
        <w:t xml:space="preserve">Рисунок </w:t>
      </w:r>
      <w:r w:rsidR="00DE409C">
        <w:rPr>
          <w:noProof/>
        </w:rPr>
        <w:t>78</w:t>
      </w:r>
      <w:r>
        <w:fldChar w:fldCharType="end"/>
      </w:r>
      <w:r>
        <w:t>).</w:t>
      </w:r>
    </w:p>
    <w:p w:rsidR="002C5DEE" w:rsidRDefault="002C5DEE" w:rsidP="002C5DEE">
      <w:pPr>
        <w:pStyle w:val="phnormal"/>
        <w:rPr>
          <w:i/>
        </w:rPr>
      </w:pPr>
    </w:p>
    <w:p w:rsidR="002C5DEE" w:rsidRDefault="002C5DEE" w:rsidP="002C5DEE">
      <w:pPr>
        <w:pStyle w:val="phfigure"/>
      </w:pPr>
      <w:r>
        <w:rPr>
          <w:noProof/>
        </w:rPr>
        <w:drawing>
          <wp:inline distT="0" distB="0" distL="0" distR="0" wp14:anchorId="752FE5C3" wp14:editId="498E69F8">
            <wp:extent cx="5940425" cy="5588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0425" cy="558800"/>
                    </a:xfrm>
                    <a:prstGeom prst="rect">
                      <a:avLst/>
                    </a:prstGeom>
                  </pic:spPr>
                </pic:pic>
              </a:graphicData>
            </a:graphic>
          </wp:inline>
        </w:drawing>
      </w:r>
    </w:p>
    <w:p w:rsidR="002C5DEE" w:rsidRDefault="002C5DEE" w:rsidP="002C5DEE">
      <w:pPr>
        <w:pStyle w:val="phfiguretitle"/>
        <w:rPr>
          <w:szCs w:val="24"/>
        </w:rPr>
      </w:pPr>
      <w:bookmarkStart w:id="199" w:name="_Ref40013283"/>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78</w:t>
      </w:r>
      <w:r>
        <w:rPr>
          <w:noProof/>
        </w:rPr>
        <w:fldChar w:fldCharType="end"/>
      </w:r>
      <w:bookmarkEnd w:id="199"/>
      <w:r>
        <w:t xml:space="preserve"> – «Флажок»</w:t>
      </w:r>
      <w:r w:rsidRPr="000E1110">
        <w:t xml:space="preserve"> </w:t>
      </w:r>
      <w:r>
        <w:t>«</w:t>
      </w:r>
      <w:r w:rsidRPr="000E1110">
        <w:t>Да</w:t>
      </w:r>
      <w:r>
        <w:t>»</w:t>
      </w:r>
    </w:p>
    <w:p w:rsidR="002C5DEE" w:rsidRDefault="002C5DEE" w:rsidP="002C5DEE">
      <w:pPr>
        <w:pStyle w:val="phnormal"/>
      </w:pPr>
    </w:p>
    <w:p w:rsidR="002C5DEE" w:rsidRDefault="002C5DEE" w:rsidP="002C5DEE">
      <w:pPr>
        <w:pStyle w:val="phnormal"/>
      </w:pPr>
      <w:r>
        <w:lastRenderedPageBreak/>
        <w:t>При необходимости составления протокола необходимо выбрать значение «Б</w:t>
      </w:r>
      <w:r w:rsidRPr="00323CA6">
        <w:t>удет составлен</w:t>
      </w:r>
      <w:r>
        <w:t xml:space="preserve"> </w:t>
      </w:r>
      <w:r w:rsidRPr="00323CA6">
        <w:t>протокол</w:t>
      </w:r>
      <w:r>
        <w:t>» в поле «</w:t>
      </w:r>
      <w:r w:rsidRPr="00323CA6">
        <w:t>Определение необходимости составления протокола</w:t>
      </w:r>
      <w:r>
        <w:t xml:space="preserve">» </w:t>
      </w:r>
      <w:r w:rsidRPr="00323CA6">
        <w:t>и заполнить</w:t>
      </w:r>
      <w:r>
        <w:t xml:space="preserve"> текстовое поле «</w:t>
      </w:r>
      <w:r w:rsidRPr="00323CA6">
        <w:t>Основания для составления протокола</w:t>
      </w:r>
      <w:r>
        <w:t>» (</w:t>
      </w:r>
      <w:r>
        <w:fldChar w:fldCharType="begin"/>
      </w:r>
      <w:r>
        <w:instrText xml:space="preserve"> REF _Ref40013349 \h </w:instrText>
      </w:r>
      <w:r>
        <w:fldChar w:fldCharType="separate"/>
      </w:r>
      <w:r w:rsidR="00DE409C">
        <w:t xml:space="preserve">Рисунок </w:t>
      </w:r>
      <w:r w:rsidR="00DE409C">
        <w:rPr>
          <w:noProof/>
        </w:rPr>
        <w:t>79</w:t>
      </w:r>
      <w:r>
        <w:fldChar w:fldCharType="end"/>
      </w:r>
      <w:r>
        <w:t>).</w:t>
      </w:r>
    </w:p>
    <w:p w:rsidR="002C5DEE" w:rsidRDefault="002C5DEE" w:rsidP="002C5DEE">
      <w:pPr>
        <w:pStyle w:val="phfigure"/>
      </w:pPr>
      <w:r>
        <w:rPr>
          <w:noProof/>
        </w:rPr>
        <w:drawing>
          <wp:inline distT="0" distB="0" distL="0" distR="0" wp14:anchorId="778419F2" wp14:editId="21E4445D">
            <wp:extent cx="5940425" cy="242062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0425" cy="2420620"/>
                    </a:xfrm>
                    <a:prstGeom prst="rect">
                      <a:avLst/>
                    </a:prstGeom>
                  </pic:spPr>
                </pic:pic>
              </a:graphicData>
            </a:graphic>
          </wp:inline>
        </w:drawing>
      </w:r>
    </w:p>
    <w:p w:rsidR="002C5DEE" w:rsidRDefault="002C5DEE" w:rsidP="002C5DEE">
      <w:pPr>
        <w:pStyle w:val="phfiguretitle"/>
        <w:rPr>
          <w:szCs w:val="24"/>
        </w:rPr>
      </w:pPr>
      <w:bookmarkStart w:id="200" w:name="_Ref40013349"/>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79</w:t>
      </w:r>
      <w:r>
        <w:rPr>
          <w:noProof/>
        </w:rPr>
        <w:fldChar w:fldCharType="end"/>
      </w:r>
      <w:bookmarkEnd w:id="200"/>
      <w:r>
        <w:t xml:space="preserve"> – Поле «</w:t>
      </w:r>
      <w:r w:rsidRPr="00323CA6">
        <w:t>Основания для составления протокола</w:t>
      </w:r>
      <w:r>
        <w:t>»</w:t>
      </w:r>
    </w:p>
    <w:p w:rsidR="002C5DEE" w:rsidRDefault="002C5DEE" w:rsidP="002C5DEE">
      <w:pPr>
        <w:pStyle w:val="phnormal"/>
      </w:pPr>
    </w:p>
    <w:p w:rsidR="002C5DEE" w:rsidRPr="000E1110" w:rsidRDefault="002C5DEE" w:rsidP="002C5DEE">
      <w:pPr>
        <w:pStyle w:val="phnormal"/>
      </w:pPr>
      <w:r w:rsidRPr="000E1110">
        <w:t xml:space="preserve">Если требуется извещение о составлении протокола, необходимо проставить </w:t>
      </w:r>
      <w:r>
        <w:t>«флажок»</w:t>
      </w:r>
      <w:r w:rsidRPr="000E1110">
        <w:t xml:space="preserve"> </w:t>
      </w:r>
      <w:r>
        <w:t>«</w:t>
      </w:r>
      <w:r w:rsidRPr="000E1110">
        <w:t>Да</w:t>
      </w:r>
      <w:r>
        <w:t>»</w:t>
      </w:r>
      <w:r w:rsidRPr="000E1110">
        <w:t xml:space="preserve"> в поле </w:t>
      </w:r>
      <w:r>
        <w:t>«</w:t>
      </w:r>
      <w:r w:rsidRPr="000E1110">
        <w:t>Требуется извещение о составлении протокола</w:t>
      </w:r>
      <w:r>
        <w:t>»</w:t>
      </w:r>
      <w:r w:rsidRPr="000E1110">
        <w:t>.</w:t>
      </w:r>
    </w:p>
    <w:p w:rsidR="002C5DEE" w:rsidRDefault="002C5DEE" w:rsidP="002C5DEE">
      <w:pPr>
        <w:pStyle w:val="phnormal"/>
      </w:pPr>
      <w:r w:rsidRPr="000E1110">
        <w:t xml:space="preserve">Для сохранения введенных данных нажать </w:t>
      </w:r>
      <w:r>
        <w:t>кнопку «Завершить» (</w:t>
      </w:r>
      <w:r>
        <w:fldChar w:fldCharType="begin"/>
      </w:r>
      <w:r>
        <w:instrText xml:space="preserve"> REF _Ref40013417 \h </w:instrText>
      </w:r>
      <w:r>
        <w:fldChar w:fldCharType="separate"/>
      </w:r>
      <w:r w:rsidR="00DE409C">
        <w:t xml:space="preserve">Рисунок </w:t>
      </w:r>
      <w:r w:rsidR="00DE409C">
        <w:rPr>
          <w:noProof/>
        </w:rPr>
        <w:t>80</w:t>
      </w:r>
      <w:r>
        <w:fldChar w:fldCharType="end"/>
      </w:r>
      <w:r>
        <w:t>).</w:t>
      </w:r>
    </w:p>
    <w:p w:rsidR="002C5DEE" w:rsidRPr="000E1110" w:rsidRDefault="002C5DEE" w:rsidP="002C5DEE">
      <w:pPr>
        <w:pStyle w:val="phnormal"/>
      </w:pPr>
    </w:p>
    <w:p w:rsidR="002C5DEE" w:rsidRDefault="002C5DEE" w:rsidP="002C5DEE">
      <w:pPr>
        <w:pStyle w:val="phfigure"/>
      </w:pPr>
      <w:r>
        <w:rPr>
          <w:noProof/>
        </w:rPr>
        <w:drawing>
          <wp:inline distT="0" distB="0" distL="0" distR="0" wp14:anchorId="4D1F698B" wp14:editId="4920D775">
            <wp:extent cx="6381750" cy="30861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81750" cy="3086100"/>
                    </a:xfrm>
                    <a:prstGeom prst="rect">
                      <a:avLst/>
                    </a:prstGeom>
                    <a:noFill/>
                    <a:ln>
                      <a:noFill/>
                    </a:ln>
                  </pic:spPr>
                </pic:pic>
              </a:graphicData>
            </a:graphic>
          </wp:inline>
        </w:drawing>
      </w:r>
    </w:p>
    <w:p w:rsidR="002C5DEE" w:rsidRPr="00000362" w:rsidRDefault="002C5DEE" w:rsidP="002C5DEE">
      <w:pPr>
        <w:pStyle w:val="phfiguretitle"/>
      </w:pPr>
      <w:bookmarkStart w:id="201" w:name="_Ref40013417"/>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80</w:t>
      </w:r>
      <w:r>
        <w:rPr>
          <w:noProof/>
        </w:rPr>
        <w:fldChar w:fldCharType="end"/>
      </w:r>
      <w:bookmarkEnd w:id="201"/>
      <w:r>
        <w:t xml:space="preserve"> – Завершение ввода данных по задаче</w:t>
      </w:r>
    </w:p>
    <w:p w:rsidR="002C5DEE" w:rsidRDefault="002C5DEE" w:rsidP="002C5DEE">
      <w:pPr>
        <w:pStyle w:val="phnormal"/>
      </w:pPr>
    </w:p>
    <w:p w:rsidR="002C5DEE" w:rsidRPr="000E1110" w:rsidRDefault="002C5DEE" w:rsidP="002C5DEE">
      <w:pPr>
        <w:pStyle w:val="phnormal"/>
      </w:pPr>
      <w:r w:rsidRPr="000E1110">
        <w:lastRenderedPageBreak/>
        <w:t>Если был проставлен «флажок» «Да» в поле «Требуется проведение административного расследования», то автоматически создается задача «Сформировать определение о возбуждении дела об АП и истребовании сведений».</w:t>
      </w:r>
    </w:p>
    <w:p w:rsidR="002C5DEE" w:rsidRDefault="002C5DEE" w:rsidP="002C5DEE">
      <w:pPr>
        <w:pStyle w:val="phnormal"/>
      </w:pPr>
      <w:r w:rsidRPr="000E1110">
        <w:t xml:space="preserve">Для заполнения полей необходимо </w:t>
      </w:r>
      <w:r>
        <w:t>воспользоваться добавлением сведений по документу (</w:t>
      </w:r>
      <w:r>
        <w:fldChar w:fldCharType="begin"/>
      </w:r>
      <w:r>
        <w:instrText xml:space="preserve"> REF _Ref40013530 \h </w:instrText>
      </w:r>
      <w:r>
        <w:fldChar w:fldCharType="separate"/>
      </w:r>
      <w:r w:rsidR="00DE409C">
        <w:t>Рисунок </w:t>
      </w:r>
      <w:r w:rsidR="00DE409C">
        <w:rPr>
          <w:noProof/>
        </w:rPr>
        <w:t>81</w:t>
      </w:r>
      <w:r>
        <w:fldChar w:fldCharType="end"/>
      </w:r>
      <w:r>
        <w:t>)</w:t>
      </w:r>
      <w:r w:rsidRPr="000E1110">
        <w:t>.</w:t>
      </w:r>
    </w:p>
    <w:p w:rsidR="002C5DEE" w:rsidRPr="000E1110" w:rsidRDefault="002C5DEE" w:rsidP="002C5DEE">
      <w:pPr>
        <w:pStyle w:val="phnormal"/>
      </w:pPr>
    </w:p>
    <w:p w:rsidR="002C5DEE" w:rsidRDefault="002C5DEE" w:rsidP="002C5DEE">
      <w:pPr>
        <w:pStyle w:val="phfigure"/>
      </w:pPr>
      <w:r>
        <w:rPr>
          <w:noProof/>
        </w:rPr>
        <w:drawing>
          <wp:inline distT="0" distB="0" distL="0" distR="0" wp14:anchorId="0BF674CE" wp14:editId="08EBB963">
            <wp:extent cx="6381750" cy="3076575"/>
            <wp:effectExtent l="0" t="0" r="0"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81750" cy="3076575"/>
                    </a:xfrm>
                    <a:prstGeom prst="rect">
                      <a:avLst/>
                    </a:prstGeom>
                    <a:noFill/>
                    <a:ln>
                      <a:noFill/>
                    </a:ln>
                  </pic:spPr>
                </pic:pic>
              </a:graphicData>
            </a:graphic>
          </wp:inline>
        </w:drawing>
      </w:r>
    </w:p>
    <w:p w:rsidR="002C5DEE" w:rsidRDefault="002C5DEE" w:rsidP="002C5DEE">
      <w:pPr>
        <w:pStyle w:val="phfiguretitle"/>
      </w:pPr>
      <w:bookmarkStart w:id="202" w:name="_Ref40013530"/>
      <w:r>
        <w:t>Рисунок </w:t>
      </w:r>
      <w:r>
        <w:rPr>
          <w:noProof/>
        </w:rPr>
        <w:fldChar w:fldCharType="begin"/>
      </w:r>
      <w:r>
        <w:rPr>
          <w:noProof/>
        </w:rPr>
        <w:instrText xml:space="preserve"> SEQ Рисунок \* ARABIC </w:instrText>
      </w:r>
      <w:r>
        <w:rPr>
          <w:noProof/>
        </w:rPr>
        <w:fldChar w:fldCharType="separate"/>
      </w:r>
      <w:r w:rsidR="00DE409C">
        <w:rPr>
          <w:noProof/>
        </w:rPr>
        <w:t>81</w:t>
      </w:r>
      <w:r>
        <w:rPr>
          <w:noProof/>
        </w:rPr>
        <w:fldChar w:fldCharType="end"/>
      </w:r>
      <w:bookmarkEnd w:id="202"/>
      <w:r>
        <w:t xml:space="preserve"> – Добавление сведений по определению</w:t>
      </w:r>
    </w:p>
    <w:p w:rsidR="002C5DEE" w:rsidRDefault="002C5DEE" w:rsidP="002C5DEE">
      <w:pPr>
        <w:pStyle w:val="phnormal"/>
      </w:pPr>
    </w:p>
    <w:p w:rsidR="002C5DEE" w:rsidRDefault="002C5DEE" w:rsidP="002C5DEE">
      <w:pPr>
        <w:pStyle w:val="phfigure"/>
      </w:pPr>
      <w:r>
        <w:rPr>
          <w:noProof/>
        </w:rPr>
        <w:drawing>
          <wp:inline distT="0" distB="0" distL="0" distR="0" wp14:anchorId="5633C76E" wp14:editId="1B76B735">
            <wp:extent cx="6381750" cy="1266825"/>
            <wp:effectExtent l="0" t="0" r="0"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81750" cy="1266825"/>
                    </a:xfrm>
                    <a:prstGeom prst="rect">
                      <a:avLst/>
                    </a:prstGeom>
                    <a:noFill/>
                    <a:ln>
                      <a:noFill/>
                    </a:ln>
                  </pic:spPr>
                </pic:pic>
              </a:graphicData>
            </a:graphic>
          </wp:inline>
        </w:drawing>
      </w:r>
    </w:p>
    <w:p w:rsidR="002C5DEE" w:rsidRDefault="002C5DEE" w:rsidP="002C5DEE">
      <w:pPr>
        <w:pStyle w:val="phfiguretitle"/>
      </w:pPr>
      <w:bookmarkStart w:id="203" w:name="_Ref50459469"/>
      <w:r>
        <w:t>Рисунок </w:t>
      </w:r>
      <w:r>
        <w:rPr>
          <w:noProof/>
        </w:rPr>
        <w:fldChar w:fldCharType="begin"/>
      </w:r>
      <w:r>
        <w:rPr>
          <w:noProof/>
        </w:rPr>
        <w:instrText xml:space="preserve"> SEQ Рисунок \* ARABIC </w:instrText>
      </w:r>
      <w:r>
        <w:rPr>
          <w:noProof/>
        </w:rPr>
        <w:fldChar w:fldCharType="separate"/>
      </w:r>
      <w:r w:rsidR="00DE409C">
        <w:rPr>
          <w:noProof/>
        </w:rPr>
        <w:t>82</w:t>
      </w:r>
      <w:r>
        <w:rPr>
          <w:noProof/>
        </w:rPr>
        <w:fldChar w:fldCharType="end"/>
      </w:r>
      <w:bookmarkEnd w:id="203"/>
      <w:r>
        <w:t xml:space="preserve"> – Применение данных по документу</w:t>
      </w:r>
    </w:p>
    <w:p w:rsidR="002C5DEE" w:rsidRDefault="002C5DEE" w:rsidP="002C5DEE">
      <w:pPr>
        <w:pStyle w:val="phnormal"/>
      </w:pPr>
    </w:p>
    <w:p w:rsidR="002C5DEE" w:rsidRPr="000E1110" w:rsidRDefault="002C5DEE" w:rsidP="002C5DEE">
      <w:pPr>
        <w:pStyle w:val="phnormal"/>
      </w:pPr>
      <w:r w:rsidRPr="000E1110">
        <w:t xml:space="preserve">Требуется последовательно заполнить все поля и нажать на кнопку </w:t>
      </w:r>
      <w:r>
        <w:t>«Применить» (</w:t>
      </w:r>
      <w:r>
        <w:fldChar w:fldCharType="begin"/>
      </w:r>
      <w:r>
        <w:instrText xml:space="preserve"> REF _Ref50459469 \h </w:instrText>
      </w:r>
      <w:r>
        <w:fldChar w:fldCharType="separate"/>
      </w:r>
      <w:r w:rsidR="00DE409C">
        <w:t>Рисунок </w:t>
      </w:r>
      <w:r w:rsidR="00DE409C">
        <w:rPr>
          <w:noProof/>
        </w:rPr>
        <w:t>82</w:t>
      </w:r>
      <w:r>
        <w:fldChar w:fldCharType="end"/>
      </w:r>
      <w:r>
        <w:t>)</w:t>
      </w:r>
      <w:r w:rsidRPr="000E1110">
        <w:t>.</w:t>
      </w:r>
    </w:p>
    <w:p w:rsidR="002C5DEE" w:rsidRDefault="002C5DEE" w:rsidP="002C5DEE">
      <w:pPr>
        <w:pStyle w:val="phnormal"/>
      </w:pPr>
      <w:r w:rsidRPr="000E1110">
        <w:t xml:space="preserve">Для печати документа или возможности прикрепить документ необходимо </w:t>
      </w:r>
      <w:r>
        <w:t xml:space="preserve">воспользоваться вкладкой «Документы» (пункт 1 на </w:t>
      </w:r>
      <w:r>
        <w:fldChar w:fldCharType="begin"/>
      </w:r>
      <w:r>
        <w:instrText xml:space="preserve"> REF _Ref40013590 \h </w:instrText>
      </w:r>
      <w:r>
        <w:fldChar w:fldCharType="separate"/>
      </w:r>
      <w:r w:rsidR="00DE409C">
        <w:t xml:space="preserve">Рисунок </w:t>
      </w:r>
      <w:r w:rsidR="00DE409C">
        <w:rPr>
          <w:noProof/>
        </w:rPr>
        <w:t>83</w:t>
      </w:r>
      <w:r>
        <w:fldChar w:fldCharType="end"/>
      </w:r>
      <w:r>
        <w:t xml:space="preserve">) и нажать на кнопку «Добавить» (пункт 2 на </w:t>
      </w:r>
      <w:r>
        <w:fldChar w:fldCharType="begin"/>
      </w:r>
      <w:r>
        <w:instrText xml:space="preserve"> REF _Ref40013590 \h </w:instrText>
      </w:r>
      <w:r>
        <w:fldChar w:fldCharType="separate"/>
      </w:r>
      <w:r w:rsidR="00DE409C">
        <w:t xml:space="preserve">Рисунок </w:t>
      </w:r>
      <w:r w:rsidR="00DE409C">
        <w:rPr>
          <w:noProof/>
        </w:rPr>
        <w:t>83</w:t>
      </w:r>
      <w:r>
        <w:fldChar w:fldCharType="end"/>
      </w:r>
      <w:r>
        <w:t>).</w:t>
      </w:r>
    </w:p>
    <w:p w:rsidR="002C5DEE" w:rsidRPr="000E1110" w:rsidRDefault="002C5DEE" w:rsidP="002C5DEE">
      <w:pPr>
        <w:pStyle w:val="phnormal"/>
      </w:pPr>
      <w:r>
        <w:lastRenderedPageBreak/>
        <w:t>Для печати проекта документа по заполненным сведениям необходимо</w:t>
      </w:r>
      <w:r w:rsidRPr="000E1110">
        <w:t xml:space="preserve"> нажать на кнопку </w:t>
      </w:r>
      <w:r>
        <w:t>«</w:t>
      </w:r>
      <w:r w:rsidRPr="000E1110">
        <w:t>Печать</w:t>
      </w:r>
      <w:r>
        <w:t xml:space="preserve">» (пункт 3 на </w:t>
      </w:r>
      <w:r>
        <w:fldChar w:fldCharType="begin"/>
      </w:r>
      <w:r>
        <w:instrText xml:space="preserve"> REF _Ref40013590 \h </w:instrText>
      </w:r>
      <w:r>
        <w:fldChar w:fldCharType="separate"/>
      </w:r>
      <w:r w:rsidR="00DE409C">
        <w:t xml:space="preserve">Рисунок </w:t>
      </w:r>
      <w:r w:rsidR="00DE409C">
        <w:rPr>
          <w:noProof/>
        </w:rPr>
        <w:t>83</w:t>
      </w:r>
      <w:r>
        <w:fldChar w:fldCharType="end"/>
      </w:r>
      <w:r>
        <w:t>).</w:t>
      </w:r>
    </w:p>
    <w:p w:rsidR="002C5DEE" w:rsidRPr="000E1110" w:rsidRDefault="002C5DEE" w:rsidP="002C5DEE">
      <w:pPr>
        <w:pStyle w:val="phnormal"/>
      </w:pPr>
    </w:p>
    <w:p w:rsidR="002C5DEE" w:rsidRDefault="002C5DEE" w:rsidP="002C5DEE">
      <w:pPr>
        <w:pStyle w:val="phfigure"/>
      </w:pPr>
      <w:r>
        <w:rPr>
          <w:noProof/>
        </w:rPr>
        <w:drawing>
          <wp:inline distT="0" distB="0" distL="0" distR="0" wp14:anchorId="345F237A" wp14:editId="40E0D424">
            <wp:extent cx="6381750" cy="3076575"/>
            <wp:effectExtent l="0" t="0" r="0"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81750" cy="3076575"/>
                    </a:xfrm>
                    <a:prstGeom prst="rect">
                      <a:avLst/>
                    </a:prstGeom>
                    <a:noFill/>
                    <a:ln>
                      <a:noFill/>
                    </a:ln>
                  </pic:spPr>
                </pic:pic>
              </a:graphicData>
            </a:graphic>
          </wp:inline>
        </w:drawing>
      </w:r>
    </w:p>
    <w:p w:rsidR="002C5DEE" w:rsidRDefault="002C5DEE" w:rsidP="002C5DEE">
      <w:pPr>
        <w:pStyle w:val="phfiguretitle"/>
      </w:pPr>
      <w:bookmarkStart w:id="204" w:name="_Ref40013590"/>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83</w:t>
      </w:r>
      <w:r>
        <w:rPr>
          <w:noProof/>
        </w:rPr>
        <w:fldChar w:fldCharType="end"/>
      </w:r>
      <w:bookmarkEnd w:id="204"/>
      <w:r>
        <w:t xml:space="preserve"> – Работа с документом в задаче</w:t>
      </w:r>
    </w:p>
    <w:p w:rsidR="002C5DEE" w:rsidRPr="008F4B80" w:rsidRDefault="002C5DEE" w:rsidP="002C5DEE">
      <w:pPr>
        <w:pStyle w:val="phnormal"/>
      </w:pPr>
    </w:p>
    <w:p w:rsidR="002C5DEE" w:rsidRPr="000E1110" w:rsidRDefault="002C5DEE" w:rsidP="002C5DEE">
      <w:pPr>
        <w:pStyle w:val="phnormal"/>
      </w:pPr>
      <w:r w:rsidRPr="000E1110">
        <w:t xml:space="preserve">Если нужно прикрепить печатную форму документа, то необходимо </w:t>
      </w:r>
      <w:r>
        <w:t xml:space="preserve">перейти к редактированию документа (пункт 4 на </w:t>
      </w:r>
      <w:r>
        <w:fldChar w:fldCharType="begin"/>
      </w:r>
      <w:r>
        <w:instrText xml:space="preserve"> REF _Ref40013590 \h </w:instrText>
      </w:r>
      <w:r>
        <w:fldChar w:fldCharType="separate"/>
      </w:r>
      <w:r w:rsidR="00DE409C">
        <w:t xml:space="preserve">Рисунок </w:t>
      </w:r>
      <w:r w:rsidR="00DE409C">
        <w:rPr>
          <w:noProof/>
        </w:rPr>
        <w:t>83</w:t>
      </w:r>
      <w:r>
        <w:fldChar w:fldCharType="end"/>
      </w:r>
      <w:r>
        <w:t>)</w:t>
      </w:r>
      <w:r w:rsidRPr="000E1110">
        <w:t xml:space="preserve">, нажать на кнопку </w:t>
      </w:r>
      <w:r>
        <w:t>«</w:t>
      </w:r>
      <w:r w:rsidRPr="000E1110">
        <w:t>Прикрепить</w:t>
      </w:r>
      <w:r>
        <w:t xml:space="preserve">» (пункт 1 на </w:t>
      </w:r>
      <w:r>
        <w:fldChar w:fldCharType="begin"/>
      </w:r>
      <w:r>
        <w:instrText xml:space="preserve"> REF _Ref40013694 \h </w:instrText>
      </w:r>
      <w:r>
        <w:fldChar w:fldCharType="separate"/>
      </w:r>
      <w:r w:rsidR="00DE409C">
        <w:t xml:space="preserve">Рисунок </w:t>
      </w:r>
      <w:r w:rsidR="00DE409C">
        <w:rPr>
          <w:noProof/>
        </w:rPr>
        <w:t>84</w:t>
      </w:r>
      <w:r>
        <w:fldChar w:fldCharType="end"/>
      </w:r>
      <w:r>
        <w:t xml:space="preserve">) </w:t>
      </w:r>
      <w:r w:rsidRPr="000E1110">
        <w:t>и выбрать файл для прикрепления с компьютера.</w:t>
      </w:r>
    </w:p>
    <w:p w:rsidR="002C5DEE" w:rsidRDefault="002C5DEE" w:rsidP="002C5DEE">
      <w:pPr>
        <w:pStyle w:val="phnormal"/>
      </w:pPr>
      <w:r w:rsidRPr="000E1110">
        <w:t xml:space="preserve">Для сохранения документа необходимо нажать на кнопку </w:t>
      </w:r>
      <w:r>
        <w:t>«</w:t>
      </w:r>
      <w:r w:rsidRPr="000E1110">
        <w:t>Применить</w:t>
      </w:r>
      <w:r>
        <w:t>»</w:t>
      </w:r>
      <w:r w:rsidRPr="000E1110">
        <w:t xml:space="preserve"> </w:t>
      </w:r>
      <w:r>
        <w:t xml:space="preserve">(пункт 2 на </w:t>
      </w:r>
      <w:r>
        <w:fldChar w:fldCharType="begin"/>
      </w:r>
      <w:r>
        <w:instrText xml:space="preserve"> REF _Ref40013694 \h </w:instrText>
      </w:r>
      <w:r>
        <w:fldChar w:fldCharType="separate"/>
      </w:r>
      <w:r w:rsidR="00DE409C">
        <w:t xml:space="preserve">Рисунок </w:t>
      </w:r>
      <w:r w:rsidR="00DE409C">
        <w:rPr>
          <w:noProof/>
        </w:rPr>
        <w:t>84</w:t>
      </w:r>
      <w:r>
        <w:fldChar w:fldCharType="end"/>
      </w:r>
      <w:r>
        <w:t>)</w:t>
      </w:r>
      <w:r w:rsidRPr="000E1110">
        <w:t xml:space="preserve">, для отмены изменений – на кнопку </w:t>
      </w:r>
      <w:r>
        <w:t xml:space="preserve">«Отменить» (пункт 3 на </w:t>
      </w:r>
      <w:r>
        <w:fldChar w:fldCharType="begin"/>
      </w:r>
      <w:r>
        <w:instrText xml:space="preserve"> REF _Ref40013694 \h </w:instrText>
      </w:r>
      <w:r>
        <w:fldChar w:fldCharType="separate"/>
      </w:r>
      <w:r w:rsidR="00DE409C">
        <w:t xml:space="preserve">Рисунок </w:t>
      </w:r>
      <w:r w:rsidR="00DE409C">
        <w:rPr>
          <w:noProof/>
        </w:rPr>
        <w:t>84</w:t>
      </w:r>
      <w:r>
        <w:fldChar w:fldCharType="end"/>
      </w:r>
      <w:r>
        <w:t>).</w:t>
      </w:r>
    </w:p>
    <w:p w:rsidR="002C5DEE" w:rsidRDefault="002C5DEE" w:rsidP="002C5DEE">
      <w:pPr>
        <w:pStyle w:val="phnormal"/>
      </w:pPr>
    </w:p>
    <w:p w:rsidR="002C5DEE" w:rsidRDefault="002C5DEE" w:rsidP="002C5DEE">
      <w:pPr>
        <w:pStyle w:val="phfigure"/>
      </w:pPr>
      <w:r>
        <w:rPr>
          <w:noProof/>
        </w:rPr>
        <w:drawing>
          <wp:inline distT="0" distB="0" distL="0" distR="0" wp14:anchorId="0C37343C" wp14:editId="3CDB9C64">
            <wp:extent cx="6143625" cy="2980117"/>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45017" cy="2980792"/>
                    </a:xfrm>
                    <a:prstGeom prst="rect">
                      <a:avLst/>
                    </a:prstGeom>
                    <a:noFill/>
                    <a:ln>
                      <a:noFill/>
                    </a:ln>
                  </pic:spPr>
                </pic:pic>
              </a:graphicData>
            </a:graphic>
          </wp:inline>
        </w:drawing>
      </w:r>
    </w:p>
    <w:p w:rsidR="002C5DEE" w:rsidRDefault="002C5DEE" w:rsidP="002C5DEE">
      <w:pPr>
        <w:pStyle w:val="phfiguretitle"/>
      </w:pPr>
      <w:bookmarkStart w:id="205" w:name="_Ref40013694"/>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84</w:t>
      </w:r>
      <w:r>
        <w:rPr>
          <w:noProof/>
        </w:rPr>
        <w:fldChar w:fldCharType="end"/>
      </w:r>
      <w:bookmarkEnd w:id="205"/>
      <w:r>
        <w:t xml:space="preserve"> – Редактирование документа в задаче</w:t>
      </w:r>
    </w:p>
    <w:p w:rsidR="002C5DEE" w:rsidRDefault="002C5DEE" w:rsidP="002C5DEE">
      <w:pPr>
        <w:pStyle w:val="phnormal"/>
      </w:pPr>
    </w:p>
    <w:p w:rsidR="002C5DEE" w:rsidRPr="000073F2" w:rsidRDefault="002C5DEE" w:rsidP="002C5DEE">
      <w:pPr>
        <w:pStyle w:val="phnormal"/>
      </w:pPr>
      <w:r w:rsidRPr="000073F2">
        <w:t xml:space="preserve">Для сохранения введенных в задаче данных </w:t>
      </w:r>
      <w:r>
        <w:t xml:space="preserve">необходимо </w:t>
      </w:r>
      <w:r w:rsidRPr="000073F2">
        <w:t xml:space="preserve">нажать </w:t>
      </w:r>
      <w:r>
        <w:t>на кнопку «</w:t>
      </w:r>
      <w:r w:rsidRPr="000073F2">
        <w:t>Применить</w:t>
      </w:r>
      <w:r>
        <w:t>»</w:t>
      </w:r>
      <w:r w:rsidRPr="000073F2">
        <w:t xml:space="preserve"> </w:t>
      </w:r>
      <w:r>
        <w:t>в правом верхнем углу экрана (</w:t>
      </w:r>
      <w:r>
        <w:fldChar w:fldCharType="begin"/>
      </w:r>
      <w:r>
        <w:instrText xml:space="preserve"> REF _Ref50459469 \h </w:instrText>
      </w:r>
      <w:r>
        <w:fldChar w:fldCharType="separate"/>
      </w:r>
      <w:r w:rsidR="00DE409C">
        <w:t>Рисунок </w:t>
      </w:r>
      <w:r w:rsidR="00DE409C">
        <w:rPr>
          <w:noProof/>
        </w:rPr>
        <w:t>82</w:t>
      </w:r>
      <w:r>
        <w:fldChar w:fldCharType="end"/>
      </w:r>
      <w:r>
        <w:t>)</w:t>
      </w:r>
      <w:r w:rsidRPr="000E1110">
        <w:t>.</w:t>
      </w:r>
    </w:p>
    <w:p w:rsidR="002C5DEE" w:rsidRPr="000073F2" w:rsidRDefault="002C5DEE" w:rsidP="002C5DEE">
      <w:pPr>
        <w:pStyle w:val="phnormal"/>
      </w:pPr>
      <w:r w:rsidRPr="000073F2">
        <w:t xml:space="preserve">Для завершения текущей задачи и перехода к следующей необходимо нажать на кнопку </w:t>
      </w:r>
      <w:r>
        <w:t>«</w:t>
      </w:r>
      <w:r w:rsidRPr="000073F2">
        <w:t>Завершить</w:t>
      </w:r>
      <w:r>
        <w:t>» (</w:t>
      </w:r>
      <w:r>
        <w:fldChar w:fldCharType="begin"/>
      </w:r>
      <w:r>
        <w:instrText xml:space="preserve"> REF _Ref40013530 \h </w:instrText>
      </w:r>
      <w:r>
        <w:fldChar w:fldCharType="separate"/>
      </w:r>
      <w:r w:rsidR="00DE409C">
        <w:t>Рисунок </w:t>
      </w:r>
      <w:r w:rsidR="00DE409C">
        <w:rPr>
          <w:noProof/>
        </w:rPr>
        <w:t>81</w:t>
      </w:r>
      <w:r>
        <w:fldChar w:fldCharType="end"/>
      </w:r>
      <w:r>
        <w:t>).</w:t>
      </w:r>
    </w:p>
    <w:p w:rsidR="002C5DEE" w:rsidRDefault="002C5DEE" w:rsidP="002C5DEE">
      <w:pPr>
        <w:pStyle w:val="phnormal"/>
      </w:pPr>
      <w:r w:rsidRPr="000073F2">
        <w:t xml:space="preserve">Если был проставлен </w:t>
      </w:r>
      <w:r>
        <w:t>«флажок»</w:t>
      </w:r>
      <w:r w:rsidRPr="000073F2">
        <w:t xml:space="preserve"> </w:t>
      </w:r>
      <w:r>
        <w:t>«</w:t>
      </w:r>
      <w:r w:rsidRPr="000073F2">
        <w:t>Да</w:t>
      </w:r>
      <w:r>
        <w:t>»</w:t>
      </w:r>
      <w:r w:rsidRPr="000073F2">
        <w:t xml:space="preserve"> в поле </w:t>
      </w:r>
      <w:r>
        <w:t>«</w:t>
      </w:r>
      <w:r w:rsidRPr="000073F2">
        <w:t>Требуется извещение о составлении протокола</w:t>
      </w:r>
      <w:r>
        <w:t>»</w:t>
      </w:r>
      <w:r w:rsidRPr="000073F2">
        <w:t xml:space="preserve">, то автоматически создается задача </w:t>
      </w:r>
      <w:r>
        <w:t>«</w:t>
      </w:r>
      <w:r w:rsidRPr="000073F2">
        <w:t>Сформировать извещение о составлении протокола</w:t>
      </w:r>
      <w:r>
        <w:t xml:space="preserve">». </w:t>
      </w:r>
      <w:r w:rsidRPr="000073F2">
        <w:t>Требуется последовательно запол</w:t>
      </w:r>
      <w:r>
        <w:t xml:space="preserve">нить все поля и нажать на кнопки «Применить» и </w:t>
      </w:r>
      <w:r w:rsidRPr="000073F2">
        <w:t xml:space="preserve"> </w:t>
      </w:r>
      <w:r>
        <w:t>«Завершить»</w:t>
      </w:r>
      <w:r w:rsidRPr="000073F2">
        <w:t>.</w:t>
      </w:r>
      <w:r>
        <w:t xml:space="preserve"> Работа с документом в рамках задачи аналогична процессу, описанному выше.</w:t>
      </w:r>
    </w:p>
    <w:p w:rsidR="002C5DEE" w:rsidRPr="000073F2" w:rsidRDefault="002C5DEE" w:rsidP="002C5DEE">
      <w:pPr>
        <w:pStyle w:val="phnormal"/>
      </w:pPr>
      <w:r w:rsidRPr="000073F2">
        <w:t xml:space="preserve">Автоматически создается задача </w:t>
      </w:r>
      <w:r>
        <w:t>«</w:t>
      </w:r>
      <w:r w:rsidRPr="000073F2">
        <w:t>С</w:t>
      </w:r>
      <w:r>
        <w:t>оставить и рассмотреть протокол».</w:t>
      </w:r>
    </w:p>
    <w:p w:rsidR="002C5DEE" w:rsidRDefault="002C5DEE" w:rsidP="002C5DEE">
      <w:pPr>
        <w:pStyle w:val="phnormal"/>
      </w:pPr>
      <w:r w:rsidRPr="000073F2">
        <w:t xml:space="preserve">Если протокол не подписан стороной, привлекаемой к ответственности – необходимо выбрать </w:t>
      </w:r>
      <w:r>
        <w:t>«</w:t>
      </w:r>
      <w:r w:rsidRPr="000073F2">
        <w:t>Нет</w:t>
      </w:r>
      <w:r>
        <w:t>»</w:t>
      </w:r>
      <w:r w:rsidRPr="000073F2">
        <w:t xml:space="preserve"> в поле </w:t>
      </w:r>
      <w:r>
        <w:t>«</w:t>
      </w:r>
      <w:r w:rsidRPr="000073F2">
        <w:t>Протокол подписан стороной, привлекаемой к ответственности?</w:t>
      </w:r>
      <w:r>
        <w:t>»</w:t>
      </w:r>
      <w:r w:rsidRPr="000073F2">
        <w:t xml:space="preserve">, проставить </w:t>
      </w:r>
      <w:r>
        <w:t>«флажок»</w:t>
      </w:r>
      <w:r w:rsidRPr="000073F2">
        <w:t xml:space="preserve"> </w:t>
      </w:r>
      <w:r>
        <w:t>«</w:t>
      </w:r>
      <w:r w:rsidRPr="000073F2">
        <w:t>Да</w:t>
      </w:r>
      <w:r>
        <w:t>»</w:t>
      </w:r>
      <w:r w:rsidRPr="000073F2">
        <w:t xml:space="preserve"> в поле </w:t>
      </w:r>
      <w:r>
        <w:t>«</w:t>
      </w:r>
      <w:r w:rsidRPr="000073F2">
        <w:t>Протокол не подписан</w:t>
      </w:r>
      <w:r>
        <w:t>»</w:t>
      </w:r>
      <w:r w:rsidRPr="000073F2">
        <w:t xml:space="preserve"> и заполнить появившийся блок полей для на</w:t>
      </w:r>
      <w:r>
        <w:t>правления протокола (</w:t>
      </w:r>
      <w:r>
        <w:fldChar w:fldCharType="begin"/>
      </w:r>
      <w:r>
        <w:instrText xml:space="preserve"> REF _Ref40014012 \h </w:instrText>
      </w:r>
      <w:r>
        <w:fldChar w:fldCharType="separate"/>
      </w:r>
      <w:r w:rsidR="00DE409C">
        <w:t xml:space="preserve">Рисунок </w:t>
      </w:r>
      <w:r w:rsidR="00DE409C">
        <w:rPr>
          <w:noProof/>
        </w:rPr>
        <w:t>85</w:t>
      </w:r>
      <w:r>
        <w:fldChar w:fldCharType="end"/>
      </w:r>
      <w:r>
        <w:t>).</w:t>
      </w:r>
    </w:p>
    <w:p w:rsidR="002C5DEE" w:rsidRPr="000073F2" w:rsidRDefault="002C5DEE" w:rsidP="002C5DEE">
      <w:pPr>
        <w:pStyle w:val="phnormal"/>
      </w:pPr>
    </w:p>
    <w:p w:rsidR="002C5DEE" w:rsidRDefault="002C5DEE" w:rsidP="002C5DEE">
      <w:pPr>
        <w:pStyle w:val="phfigure"/>
      </w:pPr>
      <w:r>
        <w:rPr>
          <w:noProof/>
        </w:rPr>
        <w:drawing>
          <wp:inline distT="0" distB="0" distL="0" distR="0" wp14:anchorId="500B83D1" wp14:editId="64CCBA72">
            <wp:extent cx="5940425" cy="288417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0425" cy="2884170"/>
                    </a:xfrm>
                    <a:prstGeom prst="rect">
                      <a:avLst/>
                    </a:prstGeom>
                  </pic:spPr>
                </pic:pic>
              </a:graphicData>
            </a:graphic>
          </wp:inline>
        </w:drawing>
      </w:r>
    </w:p>
    <w:p w:rsidR="002C5DEE" w:rsidRPr="001A0E5A" w:rsidRDefault="002C5DEE" w:rsidP="002C5DEE">
      <w:pPr>
        <w:pStyle w:val="phfiguretitle"/>
        <w:rPr>
          <w:szCs w:val="24"/>
        </w:rPr>
      </w:pPr>
      <w:bookmarkStart w:id="206" w:name="_Ref40014012"/>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85</w:t>
      </w:r>
      <w:r>
        <w:rPr>
          <w:noProof/>
        </w:rPr>
        <w:fldChar w:fldCharType="end"/>
      </w:r>
      <w:bookmarkEnd w:id="206"/>
      <w:r>
        <w:t xml:space="preserve"> – </w:t>
      </w:r>
      <w:r w:rsidRPr="000073F2">
        <w:t>Блок полей для на</w:t>
      </w:r>
      <w:r>
        <w:t>правления протокола</w:t>
      </w:r>
    </w:p>
    <w:p w:rsidR="002C5DEE" w:rsidRDefault="002C5DEE" w:rsidP="002C5DEE">
      <w:pPr>
        <w:pStyle w:val="phnormal"/>
      </w:pPr>
    </w:p>
    <w:p w:rsidR="002C5DEE" w:rsidRPr="000073F2" w:rsidRDefault="002C5DEE" w:rsidP="002C5DEE">
      <w:pPr>
        <w:pStyle w:val="phnormal"/>
      </w:pPr>
      <w:r w:rsidRPr="000073F2">
        <w:t xml:space="preserve">Если рассмотрение протокола осуществляется сотрудниками контрольно-надзорного органа – необходимо проставить </w:t>
      </w:r>
      <w:r>
        <w:t>«флажок»</w:t>
      </w:r>
      <w:r w:rsidRPr="000073F2">
        <w:t xml:space="preserve"> в поле </w:t>
      </w:r>
      <w:r>
        <w:t>«</w:t>
      </w:r>
      <w:r w:rsidRPr="000073F2">
        <w:t>Протокол рассматривается должностным лицом контрольно-надзорного органа</w:t>
      </w:r>
      <w:r>
        <w:t>»</w:t>
      </w:r>
      <w:r w:rsidRPr="000073F2">
        <w:t>.</w:t>
      </w:r>
    </w:p>
    <w:p w:rsidR="002C5DEE" w:rsidRDefault="002C5DEE" w:rsidP="002C5DEE">
      <w:pPr>
        <w:pStyle w:val="phnormal"/>
      </w:pPr>
      <w:r w:rsidRPr="000073F2">
        <w:lastRenderedPageBreak/>
        <w:t xml:space="preserve">При необходимости формирования </w:t>
      </w:r>
      <w:r>
        <w:t>«</w:t>
      </w:r>
      <w:r w:rsidRPr="000073F2">
        <w:t>Извещения о рассмотрении протокола</w:t>
      </w:r>
      <w:r>
        <w:t>»</w:t>
      </w:r>
      <w:r w:rsidRPr="000073F2">
        <w:t xml:space="preserve"> необходимо проставить </w:t>
      </w:r>
      <w:r>
        <w:t>«флажок»</w:t>
      </w:r>
      <w:r w:rsidRPr="000073F2">
        <w:t xml:space="preserve"> в поле </w:t>
      </w:r>
      <w:r>
        <w:t>«</w:t>
      </w:r>
      <w:r w:rsidRPr="000073F2">
        <w:t>Требуется формирование извещения о рассмотрении протокола</w:t>
      </w:r>
      <w:r>
        <w:t>» (</w:t>
      </w:r>
      <w:r>
        <w:fldChar w:fldCharType="begin"/>
      </w:r>
      <w:r>
        <w:instrText xml:space="preserve"> REF _Ref40014231 \h </w:instrText>
      </w:r>
      <w:r>
        <w:fldChar w:fldCharType="separate"/>
      </w:r>
      <w:r w:rsidR="00DE409C">
        <w:t xml:space="preserve">Рисунок </w:t>
      </w:r>
      <w:r w:rsidR="00DE409C">
        <w:rPr>
          <w:noProof/>
        </w:rPr>
        <w:t>86</w:t>
      </w:r>
      <w:r>
        <w:fldChar w:fldCharType="end"/>
      </w:r>
      <w:r>
        <w:t>).</w:t>
      </w:r>
    </w:p>
    <w:p w:rsidR="002C5DEE" w:rsidRDefault="002C5DEE" w:rsidP="002C5DEE">
      <w:pPr>
        <w:pStyle w:val="phnormal"/>
      </w:pPr>
    </w:p>
    <w:p w:rsidR="002C5DEE" w:rsidRDefault="002C5DEE" w:rsidP="002C5DEE">
      <w:pPr>
        <w:pStyle w:val="phfigure"/>
      </w:pPr>
      <w:r>
        <w:rPr>
          <w:noProof/>
        </w:rPr>
        <w:drawing>
          <wp:inline distT="0" distB="0" distL="0" distR="0" wp14:anchorId="1D19993C" wp14:editId="7A1842E6">
            <wp:extent cx="5940425" cy="198755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0425" cy="1987550"/>
                    </a:xfrm>
                    <a:prstGeom prst="rect">
                      <a:avLst/>
                    </a:prstGeom>
                  </pic:spPr>
                </pic:pic>
              </a:graphicData>
            </a:graphic>
          </wp:inline>
        </w:drawing>
      </w:r>
    </w:p>
    <w:p w:rsidR="002C5DEE" w:rsidRDefault="002C5DEE" w:rsidP="002C5DEE">
      <w:pPr>
        <w:pStyle w:val="phfiguretitle"/>
        <w:rPr>
          <w:szCs w:val="24"/>
        </w:rPr>
      </w:pPr>
      <w:bookmarkStart w:id="207" w:name="_Ref40014231"/>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86</w:t>
      </w:r>
      <w:r>
        <w:rPr>
          <w:noProof/>
        </w:rPr>
        <w:fldChar w:fldCharType="end"/>
      </w:r>
      <w:bookmarkEnd w:id="207"/>
      <w:r>
        <w:t xml:space="preserve"> – </w:t>
      </w:r>
      <w:r w:rsidRPr="000073F2">
        <w:t xml:space="preserve">Поле </w:t>
      </w:r>
      <w:r>
        <w:t>«</w:t>
      </w:r>
      <w:r w:rsidRPr="000073F2">
        <w:t>Требуется формирование извещения о рассмотрении протокола</w:t>
      </w:r>
      <w:r>
        <w:t>»</w:t>
      </w:r>
    </w:p>
    <w:p w:rsidR="002C5DEE" w:rsidRDefault="002C5DEE" w:rsidP="002C5DEE">
      <w:pPr>
        <w:pStyle w:val="phnormal"/>
      </w:pPr>
    </w:p>
    <w:p w:rsidR="002C5DEE" w:rsidRPr="000073F2" w:rsidRDefault="002C5DEE" w:rsidP="002C5DEE">
      <w:pPr>
        <w:pStyle w:val="phnormal"/>
      </w:pPr>
      <w:r w:rsidRPr="000073F2">
        <w:t xml:space="preserve">Далее требуется последовательно заполнить все оставшиеся поля протокола и нажать на кнопку </w:t>
      </w:r>
      <w:r>
        <w:t>«Применить»</w:t>
      </w:r>
      <w:r w:rsidRPr="000073F2">
        <w:t>.</w:t>
      </w:r>
    </w:p>
    <w:p w:rsidR="002C5DEE" w:rsidRDefault="002C5DEE" w:rsidP="002C5DEE">
      <w:pPr>
        <w:pStyle w:val="phnormal"/>
      </w:pPr>
      <w:r w:rsidRPr="000073F2">
        <w:t xml:space="preserve">Для печати протокола или возможности прикрепить документ необходимо нажать на кнопку </w:t>
      </w:r>
      <w:r>
        <w:t>«</w:t>
      </w:r>
      <w:r w:rsidRPr="000073F2">
        <w:t>Добавить документ</w:t>
      </w:r>
      <w:r>
        <w:t>» (</w:t>
      </w:r>
      <w:r>
        <w:fldChar w:fldCharType="begin"/>
      </w:r>
      <w:r>
        <w:instrText xml:space="preserve"> REF _Ref40014357 \h </w:instrText>
      </w:r>
      <w:r>
        <w:fldChar w:fldCharType="separate"/>
      </w:r>
      <w:r w:rsidR="00DE409C">
        <w:t xml:space="preserve">Рисунок </w:t>
      </w:r>
      <w:r w:rsidR="00DE409C">
        <w:rPr>
          <w:noProof/>
        </w:rPr>
        <w:t>87</w:t>
      </w:r>
      <w:r>
        <w:fldChar w:fldCharType="end"/>
      </w:r>
      <w:r>
        <w:t>).</w:t>
      </w:r>
    </w:p>
    <w:p w:rsidR="002C5DEE" w:rsidRPr="000073F2" w:rsidRDefault="002C5DEE" w:rsidP="002C5DEE">
      <w:pPr>
        <w:pStyle w:val="phnormal"/>
      </w:pPr>
    </w:p>
    <w:p w:rsidR="002C5DEE" w:rsidRDefault="002C5DEE" w:rsidP="002C5DEE">
      <w:pPr>
        <w:pStyle w:val="phfigure"/>
      </w:pPr>
      <w:r w:rsidRPr="007279E0">
        <w:rPr>
          <w:noProof/>
        </w:rPr>
        <w:drawing>
          <wp:inline distT="0" distB="0" distL="0" distR="0" wp14:anchorId="0FCB62ED" wp14:editId="089ECAD5">
            <wp:extent cx="5940425" cy="605155"/>
            <wp:effectExtent l="0" t="0" r="3175"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0425" cy="605155"/>
                    </a:xfrm>
                    <a:prstGeom prst="rect">
                      <a:avLst/>
                    </a:prstGeom>
                  </pic:spPr>
                </pic:pic>
              </a:graphicData>
            </a:graphic>
          </wp:inline>
        </w:drawing>
      </w:r>
    </w:p>
    <w:p w:rsidR="002C5DEE" w:rsidRDefault="002C5DEE" w:rsidP="002C5DEE">
      <w:pPr>
        <w:pStyle w:val="phfiguretitle"/>
      </w:pPr>
      <w:bookmarkStart w:id="208" w:name="_Ref40014357"/>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87</w:t>
      </w:r>
      <w:r>
        <w:rPr>
          <w:noProof/>
        </w:rPr>
        <w:fldChar w:fldCharType="end"/>
      </w:r>
      <w:bookmarkEnd w:id="208"/>
      <w:r>
        <w:t xml:space="preserve"> – Кнопка «Добавить документ»</w:t>
      </w:r>
    </w:p>
    <w:p w:rsidR="002C5DEE" w:rsidRDefault="002C5DEE" w:rsidP="002C5DEE">
      <w:pPr>
        <w:pStyle w:val="phnormal"/>
      </w:pPr>
    </w:p>
    <w:p w:rsidR="002C5DEE" w:rsidRPr="000A5E37" w:rsidRDefault="002C5DEE" w:rsidP="002C5DEE">
      <w:pPr>
        <w:pStyle w:val="phnormal"/>
      </w:pPr>
      <w:r w:rsidRPr="000A5E37">
        <w:t xml:space="preserve">Далее выбрать вид документа – </w:t>
      </w:r>
      <w:r>
        <w:t>«</w:t>
      </w:r>
      <w:r w:rsidRPr="000A5E37">
        <w:t>Протокол об административном правонарушении</w:t>
      </w:r>
      <w:r>
        <w:t>»</w:t>
      </w:r>
      <w:r w:rsidRPr="000A5E37">
        <w:t xml:space="preserve"> и нажать на кнопку </w:t>
      </w:r>
      <w:r>
        <w:t>«</w:t>
      </w:r>
      <w:r w:rsidRPr="000A5E37">
        <w:t>Печать</w:t>
      </w:r>
      <w:r>
        <w:t>».</w:t>
      </w:r>
    </w:p>
    <w:p w:rsidR="002C5DEE" w:rsidRPr="000A5E37" w:rsidRDefault="002C5DEE" w:rsidP="002C5DEE">
      <w:pPr>
        <w:pStyle w:val="phnormal"/>
      </w:pPr>
      <w:r w:rsidRPr="000A5E37">
        <w:t xml:space="preserve">Если нужно прикрепить печатную форму документа, то необходимо выбрать вид документа, нажать на кнопку </w:t>
      </w:r>
      <w:r>
        <w:t>«Прикрепить» (1)</w:t>
      </w:r>
      <w:r w:rsidRPr="000A5E37">
        <w:t xml:space="preserve"> и выбрать файл для прикрепления с компьютера.</w:t>
      </w:r>
    </w:p>
    <w:p w:rsidR="002C5DEE" w:rsidRPr="000A5E37" w:rsidRDefault="002C5DEE" w:rsidP="002C5DEE">
      <w:pPr>
        <w:pStyle w:val="phnormal"/>
      </w:pPr>
      <w:r w:rsidRPr="000A5E37">
        <w:t xml:space="preserve">Для сохранения документа необходимо нажать на кнопку </w:t>
      </w:r>
      <w:r>
        <w:t>«</w:t>
      </w:r>
      <w:r w:rsidRPr="000A5E37">
        <w:t>Применить</w:t>
      </w:r>
      <w:r>
        <w:t>»</w:t>
      </w:r>
      <w:r w:rsidRPr="000A5E37">
        <w:t xml:space="preserve"> (2), для отмены изменений – на кнопку </w:t>
      </w:r>
      <w:r>
        <w:t>«</w:t>
      </w:r>
      <w:r w:rsidRPr="000A5E37">
        <w:t>Отменить</w:t>
      </w:r>
      <w:r>
        <w:t>» (3) (</w:t>
      </w:r>
      <w:r>
        <w:fldChar w:fldCharType="begin"/>
      </w:r>
      <w:r>
        <w:instrText xml:space="preserve"> REF _Ref40014503 \h </w:instrText>
      </w:r>
      <w:r>
        <w:fldChar w:fldCharType="separate"/>
      </w:r>
      <w:r w:rsidR="00DE409C">
        <w:t xml:space="preserve">Рисунок </w:t>
      </w:r>
      <w:r w:rsidR="00DE409C">
        <w:rPr>
          <w:noProof/>
        </w:rPr>
        <w:t>88</w:t>
      </w:r>
      <w:r>
        <w:fldChar w:fldCharType="end"/>
      </w:r>
      <w:r>
        <w:t>).</w:t>
      </w:r>
    </w:p>
    <w:p w:rsidR="002C5DEE" w:rsidRDefault="002C5DEE" w:rsidP="002C5DEE">
      <w:pPr>
        <w:pStyle w:val="phfigure"/>
      </w:pPr>
      <w:r w:rsidRPr="007279E0">
        <w:rPr>
          <w:noProof/>
        </w:rPr>
        <w:lastRenderedPageBreak/>
        <w:drawing>
          <wp:inline distT="0" distB="0" distL="0" distR="0" wp14:anchorId="4ED811B7" wp14:editId="522C6622">
            <wp:extent cx="5940425" cy="161988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0425" cy="1619885"/>
                    </a:xfrm>
                    <a:prstGeom prst="rect">
                      <a:avLst/>
                    </a:prstGeom>
                  </pic:spPr>
                </pic:pic>
              </a:graphicData>
            </a:graphic>
          </wp:inline>
        </w:drawing>
      </w:r>
    </w:p>
    <w:p w:rsidR="002C5DEE" w:rsidRDefault="002C5DEE" w:rsidP="002C5DEE">
      <w:pPr>
        <w:pStyle w:val="phfiguretitle"/>
      </w:pPr>
      <w:bookmarkStart w:id="209" w:name="_Ref40014503"/>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88</w:t>
      </w:r>
      <w:r>
        <w:rPr>
          <w:noProof/>
        </w:rPr>
        <w:fldChar w:fldCharType="end"/>
      </w:r>
      <w:bookmarkEnd w:id="209"/>
      <w:r>
        <w:t xml:space="preserve"> – Действия с документом в задаче</w:t>
      </w:r>
    </w:p>
    <w:p w:rsidR="002C5DEE" w:rsidRDefault="002C5DEE" w:rsidP="002C5DEE">
      <w:pPr>
        <w:pStyle w:val="phnormal"/>
      </w:pPr>
    </w:p>
    <w:p w:rsidR="002C5DEE" w:rsidRPr="00805390" w:rsidRDefault="002C5DEE" w:rsidP="002C5DEE">
      <w:pPr>
        <w:pStyle w:val="phnormal"/>
      </w:pPr>
      <w:r w:rsidRPr="00805390">
        <w:t xml:space="preserve">Для сохранения введенных в задаче данных нажать </w:t>
      </w:r>
      <w:r>
        <w:t>«</w:t>
      </w:r>
      <w:r w:rsidRPr="00805390">
        <w:t>Применить</w:t>
      </w:r>
      <w:r>
        <w:t>»</w:t>
      </w:r>
      <w:r w:rsidRPr="00805390">
        <w:t xml:space="preserve"> </w:t>
      </w:r>
      <w:r>
        <w:t>в правом верхнем углу экрана.</w:t>
      </w:r>
    </w:p>
    <w:p w:rsidR="002C5DEE" w:rsidRPr="00805390" w:rsidRDefault="002C5DEE" w:rsidP="002C5DEE">
      <w:pPr>
        <w:pStyle w:val="phnormal"/>
      </w:pPr>
      <w:r w:rsidRPr="00805390">
        <w:t xml:space="preserve">Для завершения текущей задачи и перехода к следующей необходимо нажать на кнопку </w:t>
      </w:r>
      <w:r>
        <w:t>«</w:t>
      </w:r>
      <w:r w:rsidRPr="00805390">
        <w:t>Завершить</w:t>
      </w:r>
      <w:r>
        <w:t>».</w:t>
      </w:r>
    </w:p>
    <w:p w:rsidR="002C5DEE" w:rsidRPr="00805390" w:rsidRDefault="002C5DEE" w:rsidP="002C5DEE">
      <w:pPr>
        <w:pStyle w:val="phnormal"/>
      </w:pPr>
      <w:r w:rsidRPr="00805390">
        <w:t xml:space="preserve">Автоматически создается задача </w:t>
      </w:r>
      <w:r>
        <w:t>«</w:t>
      </w:r>
      <w:r w:rsidRPr="00805390">
        <w:t>Сформировать извещение о рассмотрении протокола</w:t>
      </w:r>
      <w:r>
        <w:t>».</w:t>
      </w:r>
    </w:p>
    <w:p w:rsidR="002C5DEE" w:rsidRDefault="002C5DEE" w:rsidP="002C5DEE">
      <w:pPr>
        <w:pStyle w:val="phnormal"/>
      </w:pPr>
      <w:r w:rsidRPr="00805390">
        <w:t>Для заполнения полей необходимо нажать на кнопку редактирования задачи</w:t>
      </w:r>
      <w:r>
        <w:t xml:space="preserve"> (</w:t>
      </w:r>
      <w:r>
        <w:fldChar w:fldCharType="begin"/>
      </w:r>
      <w:r>
        <w:instrText xml:space="preserve"> REF _Ref40015098 \h </w:instrText>
      </w:r>
      <w:r>
        <w:fldChar w:fldCharType="separate"/>
      </w:r>
      <w:r w:rsidR="00DE409C">
        <w:t>Рисунок </w:t>
      </w:r>
      <w:r w:rsidR="00DE409C">
        <w:rPr>
          <w:noProof/>
        </w:rPr>
        <w:t>89</w:t>
      </w:r>
      <w:r>
        <w:fldChar w:fldCharType="end"/>
      </w:r>
      <w:r>
        <w:t>)</w:t>
      </w:r>
      <w:r w:rsidRPr="00805390">
        <w:t>.</w:t>
      </w:r>
    </w:p>
    <w:p w:rsidR="002C5DEE" w:rsidRDefault="002C5DEE" w:rsidP="002C5DEE">
      <w:pPr>
        <w:pStyle w:val="phnormal"/>
      </w:pPr>
    </w:p>
    <w:p w:rsidR="002C5DEE" w:rsidRDefault="002C5DEE" w:rsidP="002C5DEE">
      <w:pPr>
        <w:pStyle w:val="phfigure"/>
      </w:pPr>
      <w:r w:rsidRPr="007279E0">
        <w:rPr>
          <w:noProof/>
        </w:rPr>
        <w:drawing>
          <wp:inline distT="0" distB="0" distL="0" distR="0" wp14:anchorId="0C56F93A" wp14:editId="7FA3D57F">
            <wp:extent cx="5940425" cy="2852420"/>
            <wp:effectExtent l="0" t="0" r="3175"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0425" cy="2852420"/>
                    </a:xfrm>
                    <a:prstGeom prst="rect">
                      <a:avLst/>
                    </a:prstGeom>
                  </pic:spPr>
                </pic:pic>
              </a:graphicData>
            </a:graphic>
          </wp:inline>
        </w:drawing>
      </w:r>
    </w:p>
    <w:p w:rsidR="002C5DEE" w:rsidRDefault="002C5DEE" w:rsidP="002C5DEE">
      <w:pPr>
        <w:pStyle w:val="phfiguretitle"/>
      </w:pPr>
      <w:bookmarkStart w:id="210" w:name="_Ref40015098"/>
      <w:r>
        <w:t>Рисунок </w:t>
      </w:r>
      <w:r>
        <w:rPr>
          <w:noProof/>
        </w:rPr>
        <w:fldChar w:fldCharType="begin"/>
      </w:r>
      <w:r>
        <w:rPr>
          <w:noProof/>
        </w:rPr>
        <w:instrText xml:space="preserve"> SEQ Рисунок \* ARABIC </w:instrText>
      </w:r>
      <w:r>
        <w:rPr>
          <w:noProof/>
        </w:rPr>
        <w:fldChar w:fldCharType="separate"/>
      </w:r>
      <w:r w:rsidR="00DE409C">
        <w:rPr>
          <w:noProof/>
        </w:rPr>
        <w:t>89</w:t>
      </w:r>
      <w:r>
        <w:rPr>
          <w:noProof/>
        </w:rPr>
        <w:fldChar w:fldCharType="end"/>
      </w:r>
      <w:bookmarkEnd w:id="210"/>
      <w:r>
        <w:t xml:space="preserve"> – Кнопка редактирования задачи</w:t>
      </w:r>
    </w:p>
    <w:p w:rsidR="002C5DEE" w:rsidRDefault="002C5DEE" w:rsidP="002C5DEE">
      <w:pPr>
        <w:pStyle w:val="phnormal"/>
      </w:pPr>
    </w:p>
    <w:p w:rsidR="002C5DEE" w:rsidRPr="00805390" w:rsidRDefault="002C5DEE" w:rsidP="002C5DEE">
      <w:pPr>
        <w:pStyle w:val="phnormal"/>
      </w:pPr>
      <w:r w:rsidRPr="00805390">
        <w:t xml:space="preserve">Требуется последовательно заполнить все поля и нажать на кнопку </w:t>
      </w:r>
      <w:r>
        <w:t>«Применить»</w:t>
      </w:r>
      <w:r w:rsidRPr="00805390">
        <w:t>.</w:t>
      </w:r>
    </w:p>
    <w:p w:rsidR="002C5DEE" w:rsidRPr="00805390" w:rsidRDefault="002C5DEE" w:rsidP="002C5DEE">
      <w:pPr>
        <w:pStyle w:val="phnormal"/>
      </w:pPr>
      <w:r w:rsidRPr="00805390">
        <w:t xml:space="preserve">Для печати </w:t>
      </w:r>
      <w:r>
        <w:t>«</w:t>
      </w:r>
      <w:r w:rsidRPr="00805390">
        <w:t>Извещения</w:t>
      </w:r>
      <w:r>
        <w:t>»</w:t>
      </w:r>
      <w:r w:rsidRPr="00805390">
        <w:t xml:space="preserve"> или возможности прикрепить документ необходимо нажать на кнопку </w:t>
      </w:r>
      <w:r>
        <w:t>«</w:t>
      </w:r>
      <w:r w:rsidRPr="00805390">
        <w:t>Добавить документ</w:t>
      </w:r>
      <w:r>
        <w:t>» (</w:t>
      </w:r>
      <w:r>
        <w:fldChar w:fldCharType="begin"/>
      </w:r>
      <w:r>
        <w:instrText xml:space="preserve"> REF _Ref40015243 \h </w:instrText>
      </w:r>
      <w:r>
        <w:fldChar w:fldCharType="separate"/>
      </w:r>
      <w:r w:rsidR="00DE409C">
        <w:t xml:space="preserve">Рисунок </w:t>
      </w:r>
      <w:r w:rsidR="00DE409C">
        <w:rPr>
          <w:noProof/>
        </w:rPr>
        <w:t>90</w:t>
      </w:r>
      <w:r>
        <w:fldChar w:fldCharType="end"/>
      </w:r>
      <w:r>
        <w:t>).</w:t>
      </w:r>
    </w:p>
    <w:p w:rsidR="002C5DEE" w:rsidRDefault="002C5DEE" w:rsidP="002C5DEE">
      <w:pPr>
        <w:pStyle w:val="phfigure"/>
      </w:pPr>
      <w:r w:rsidRPr="007279E0">
        <w:rPr>
          <w:noProof/>
        </w:rPr>
        <w:lastRenderedPageBreak/>
        <w:drawing>
          <wp:inline distT="0" distB="0" distL="0" distR="0" wp14:anchorId="4B426884" wp14:editId="4DB061B3">
            <wp:extent cx="5940425" cy="661035"/>
            <wp:effectExtent l="0" t="0" r="3175"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0425" cy="661035"/>
                    </a:xfrm>
                    <a:prstGeom prst="rect">
                      <a:avLst/>
                    </a:prstGeom>
                  </pic:spPr>
                </pic:pic>
              </a:graphicData>
            </a:graphic>
          </wp:inline>
        </w:drawing>
      </w:r>
    </w:p>
    <w:p w:rsidR="002C5DEE" w:rsidRDefault="002C5DEE" w:rsidP="002C5DEE">
      <w:pPr>
        <w:pStyle w:val="phfiguretitle"/>
      </w:pPr>
      <w:bookmarkStart w:id="211" w:name="_Ref40015243"/>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90</w:t>
      </w:r>
      <w:r>
        <w:rPr>
          <w:noProof/>
        </w:rPr>
        <w:fldChar w:fldCharType="end"/>
      </w:r>
      <w:bookmarkEnd w:id="211"/>
      <w:r>
        <w:t xml:space="preserve"> – Кнопка «Добавить документ»</w:t>
      </w:r>
    </w:p>
    <w:p w:rsidR="002C5DEE" w:rsidRDefault="002C5DEE" w:rsidP="002C5DEE">
      <w:pPr>
        <w:pStyle w:val="phnormal"/>
      </w:pPr>
    </w:p>
    <w:p w:rsidR="002C5DEE" w:rsidRPr="00E2008E" w:rsidRDefault="002C5DEE" w:rsidP="002C5DEE">
      <w:pPr>
        <w:pStyle w:val="phnormal"/>
      </w:pPr>
      <w:r w:rsidRPr="00E2008E">
        <w:t xml:space="preserve">Далее выбрать вид документа – </w:t>
      </w:r>
      <w:r>
        <w:t>«</w:t>
      </w:r>
      <w:r w:rsidRPr="00E2008E">
        <w:t>Извещение о рассмотрении протокола</w:t>
      </w:r>
      <w:r>
        <w:t>»</w:t>
      </w:r>
      <w:r w:rsidRPr="00E2008E">
        <w:t xml:space="preserve"> и нажать на кнопку </w:t>
      </w:r>
      <w:r>
        <w:t>«</w:t>
      </w:r>
      <w:r w:rsidRPr="00E2008E">
        <w:t>Печать</w:t>
      </w:r>
      <w:r>
        <w:t>».</w:t>
      </w:r>
    </w:p>
    <w:p w:rsidR="002C5DEE" w:rsidRPr="00E2008E" w:rsidRDefault="002C5DEE" w:rsidP="002C5DEE">
      <w:pPr>
        <w:pStyle w:val="phnormal"/>
      </w:pPr>
      <w:r w:rsidRPr="00E2008E">
        <w:t xml:space="preserve">Если нужно прикрепить печатную форму документа, то необходимо выбрать вид документа – </w:t>
      </w:r>
      <w:r>
        <w:t>«</w:t>
      </w:r>
      <w:r w:rsidRPr="00E2008E">
        <w:t>Извещение о рассмотрении протокола</w:t>
      </w:r>
      <w:r>
        <w:t>»</w:t>
      </w:r>
      <w:r w:rsidRPr="00E2008E">
        <w:t xml:space="preserve">, нажать на кнопку </w:t>
      </w:r>
      <w:r>
        <w:t>«</w:t>
      </w:r>
      <w:r w:rsidRPr="00E2008E">
        <w:t>Прикрепить</w:t>
      </w:r>
      <w:r>
        <w:t>» (1)</w:t>
      </w:r>
      <w:r w:rsidRPr="00E2008E">
        <w:t xml:space="preserve"> и выбрать файл для прикрепления с компьютера.</w:t>
      </w:r>
    </w:p>
    <w:p w:rsidR="002C5DEE" w:rsidRDefault="002C5DEE" w:rsidP="002C5DEE">
      <w:pPr>
        <w:pStyle w:val="phnormal"/>
      </w:pPr>
      <w:r w:rsidRPr="00E2008E">
        <w:t xml:space="preserve">Для сохранения документа необходимо нажать на кнопку </w:t>
      </w:r>
      <w:r>
        <w:t>«</w:t>
      </w:r>
      <w:r w:rsidRPr="00E2008E">
        <w:t>Применить</w:t>
      </w:r>
      <w:r>
        <w:t>»</w:t>
      </w:r>
      <w:r w:rsidRPr="00E2008E">
        <w:t xml:space="preserve"> (2), для отмены изменений – на кнопку </w:t>
      </w:r>
      <w:r>
        <w:t>«Отменить» (3) (</w:t>
      </w:r>
      <w:r>
        <w:fldChar w:fldCharType="begin"/>
      </w:r>
      <w:r>
        <w:instrText xml:space="preserve"> REF _Ref40015332 \h </w:instrText>
      </w:r>
      <w:r>
        <w:fldChar w:fldCharType="separate"/>
      </w:r>
      <w:r w:rsidR="00DE409C">
        <w:t xml:space="preserve">Рисунок </w:t>
      </w:r>
      <w:r w:rsidR="00DE409C">
        <w:rPr>
          <w:noProof/>
        </w:rPr>
        <w:t>91</w:t>
      </w:r>
      <w:r>
        <w:fldChar w:fldCharType="end"/>
      </w:r>
      <w:r>
        <w:t>).</w:t>
      </w:r>
    </w:p>
    <w:p w:rsidR="002C5DEE" w:rsidRPr="00E2008E" w:rsidRDefault="002C5DEE" w:rsidP="002C5DEE">
      <w:pPr>
        <w:pStyle w:val="phnormal"/>
      </w:pPr>
    </w:p>
    <w:p w:rsidR="002C5DEE" w:rsidRDefault="002C5DEE" w:rsidP="002C5DEE">
      <w:pPr>
        <w:pStyle w:val="phfigure"/>
      </w:pPr>
      <w:r w:rsidRPr="007279E0">
        <w:rPr>
          <w:noProof/>
        </w:rPr>
        <w:drawing>
          <wp:inline distT="0" distB="0" distL="0" distR="0" wp14:anchorId="02A0F064" wp14:editId="7332D011">
            <wp:extent cx="5940425" cy="154813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0425" cy="1548130"/>
                    </a:xfrm>
                    <a:prstGeom prst="rect">
                      <a:avLst/>
                    </a:prstGeom>
                  </pic:spPr>
                </pic:pic>
              </a:graphicData>
            </a:graphic>
          </wp:inline>
        </w:drawing>
      </w:r>
    </w:p>
    <w:p w:rsidR="002C5DEE" w:rsidRDefault="002C5DEE" w:rsidP="002C5DEE">
      <w:pPr>
        <w:pStyle w:val="phfiguretitle"/>
      </w:pPr>
      <w:bookmarkStart w:id="212" w:name="_Ref40015332"/>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91</w:t>
      </w:r>
      <w:r>
        <w:rPr>
          <w:noProof/>
        </w:rPr>
        <w:fldChar w:fldCharType="end"/>
      </w:r>
      <w:bookmarkEnd w:id="212"/>
      <w:r>
        <w:t xml:space="preserve"> – Действия в документом в задаче</w:t>
      </w:r>
    </w:p>
    <w:p w:rsidR="002C5DEE" w:rsidRDefault="002C5DEE" w:rsidP="002C5DEE">
      <w:pPr>
        <w:pStyle w:val="phnormal"/>
      </w:pPr>
    </w:p>
    <w:p w:rsidR="002C5DEE" w:rsidRPr="00E2008E" w:rsidRDefault="002C5DEE" w:rsidP="002C5DEE">
      <w:pPr>
        <w:pStyle w:val="phnormal"/>
      </w:pPr>
      <w:r w:rsidRPr="00E2008E">
        <w:t xml:space="preserve">Для сохранения введенных в задаче данных нажать </w:t>
      </w:r>
      <w:r>
        <w:t>«</w:t>
      </w:r>
      <w:r w:rsidRPr="00E2008E">
        <w:t>Применить</w:t>
      </w:r>
      <w:r>
        <w:t>»</w:t>
      </w:r>
      <w:r w:rsidRPr="00E2008E">
        <w:t xml:space="preserve"> </w:t>
      </w:r>
      <w:r>
        <w:t>в правом верхнем углу экрана.</w:t>
      </w:r>
    </w:p>
    <w:p w:rsidR="002C5DEE" w:rsidRPr="00E2008E" w:rsidRDefault="002C5DEE" w:rsidP="002C5DEE">
      <w:pPr>
        <w:pStyle w:val="phnormal"/>
      </w:pPr>
      <w:r w:rsidRPr="00E2008E">
        <w:t xml:space="preserve">Для завершения текущей задачи и перехода к следующей необходимо нажать на кнопку </w:t>
      </w:r>
      <w:r>
        <w:t>«</w:t>
      </w:r>
      <w:r w:rsidRPr="00E2008E">
        <w:t>Завершить</w:t>
      </w:r>
      <w:r>
        <w:t>».</w:t>
      </w:r>
    </w:p>
    <w:p w:rsidR="002C5DEE" w:rsidRPr="00E2008E" w:rsidRDefault="002C5DEE" w:rsidP="002C5DEE">
      <w:pPr>
        <w:pStyle w:val="phnormal"/>
      </w:pPr>
      <w:r w:rsidRPr="00E2008E">
        <w:t xml:space="preserve">Автоматически создается задача </w:t>
      </w:r>
      <w:r>
        <w:t>«</w:t>
      </w:r>
      <w:r w:rsidRPr="00E2008E">
        <w:t>Определить содержание меры административного воздействия</w:t>
      </w:r>
      <w:r>
        <w:t>».</w:t>
      </w:r>
    </w:p>
    <w:p w:rsidR="002C5DEE" w:rsidRPr="00E2008E" w:rsidRDefault="002C5DEE" w:rsidP="002C5DEE">
      <w:pPr>
        <w:pStyle w:val="phnormal"/>
      </w:pPr>
      <w:r w:rsidRPr="00E2008E">
        <w:t xml:space="preserve">Если мера воздействия содержит штраф – необходимо проставить </w:t>
      </w:r>
      <w:r>
        <w:t>«флажок»</w:t>
      </w:r>
      <w:r w:rsidRPr="00E2008E">
        <w:t xml:space="preserve"> </w:t>
      </w:r>
      <w:r>
        <w:t>«</w:t>
      </w:r>
      <w:r w:rsidRPr="00E2008E">
        <w:t>Да</w:t>
      </w:r>
      <w:r>
        <w:t>»</w:t>
      </w:r>
      <w:r w:rsidRPr="00E2008E">
        <w:t xml:space="preserve"> в поле </w:t>
      </w:r>
      <w:r>
        <w:t>«</w:t>
      </w:r>
      <w:r w:rsidRPr="00E2008E">
        <w:t>Мера административного воздействия содержит штраф</w:t>
      </w:r>
      <w:r>
        <w:t>»</w:t>
      </w:r>
      <w:r w:rsidRPr="00E2008E">
        <w:t xml:space="preserve">, при необходимости заполнить текстовое поле </w:t>
      </w:r>
      <w:r>
        <w:t>«</w:t>
      </w:r>
      <w:r w:rsidRPr="00E2008E">
        <w:t>Комментарий</w:t>
      </w:r>
      <w:r>
        <w:t>» (</w:t>
      </w:r>
      <w:r>
        <w:fldChar w:fldCharType="begin"/>
      </w:r>
      <w:r>
        <w:instrText xml:space="preserve"> REF _Ref40015471 \h </w:instrText>
      </w:r>
      <w:r>
        <w:fldChar w:fldCharType="separate"/>
      </w:r>
      <w:r w:rsidR="00DE409C">
        <w:t xml:space="preserve">Рисунок </w:t>
      </w:r>
      <w:r w:rsidR="00DE409C">
        <w:rPr>
          <w:noProof/>
        </w:rPr>
        <w:t>92</w:t>
      </w:r>
      <w:r>
        <w:fldChar w:fldCharType="end"/>
      </w:r>
      <w:r>
        <w:t>).</w:t>
      </w:r>
    </w:p>
    <w:p w:rsidR="002C5DEE" w:rsidRDefault="002C5DEE" w:rsidP="002C5DEE">
      <w:pPr>
        <w:pStyle w:val="phfigure"/>
      </w:pPr>
      <w:r>
        <w:rPr>
          <w:noProof/>
        </w:rPr>
        <w:lastRenderedPageBreak/>
        <w:drawing>
          <wp:inline distT="0" distB="0" distL="0" distR="0" wp14:anchorId="7F650EAA" wp14:editId="62F095A7">
            <wp:extent cx="5940425" cy="2837180"/>
            <wp:effectExtent l="0" t="0" r="3175"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0425" cy="2837180"/>
                    </a:xfrm>
                    <a:prstGeom prst="rect">
                      <a:avLst/>
                    </a:prstGeom>
                  </pic:spPr>
                </pic:pic>
              </a:graphicData>
            </a:graphic>
          </wp:inline>
        </w:drawing>
      </w:r>
    </w:p>
    <w:p w:rsidR="002C5DEE" w:rsidRDefault="002C5DEE" w:rsidP="002C5DEE">
      <w:pPr>
        <w:pStyle w:val="phfiguretitle"/>
        <w:rPr>
          <w:szCs w:val="24"/>
        </w:rPr>
      </w:pPr>
      <w:bookmarkStart w:id="213" w:name="_Ref40015471"/>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92</w:t>
      </w:r>
      <w:r>
        <w:rPr>
          <w:noProof/>
        </w:rPr>
        <w:fldChar w:fldCharType="end"/>
      </w:r>
      <w:bookmarkEnd w:id="213"/>
      <w:r>
        <w:t xml:space="preserve"> – </w:t>
      </w:r>
      <w:r w:rsidRPr="00E2008E">
        <w:t xml:space="preserve">Поле </w:t>
      </w:r>
      <w:r>
        <w:t>«</w:t>
      </w:r>
      <w:r w:rsidRPr="00E2008E">
        <w:t>Мера административного воздействия содержит штраф</w:t>
      </w:r>
      <w:r>
        <w:t>»</w:t>
      </w:r>
    </w:p>
    <w:p w:rsidR="002C5DEE" w:rsidRDefault="002C5DEE" w:rsidP="002C5DEE">
      <w:pPr>
        <w:pStyle w:val="phnormal"/>
      </w:pPr>
    </w:p>
    <w:p w:rsidR="002C5DEE" w:rsidRPr="00E2008E" w:rsidRDefault="002C5DEE" w:rsidP="002C5DEE">
      <w:pPr>
        <w:pStyle w:val="phnormal"/>
      </w:pPr>
      <w:r w:rsidRPr="00E2008E">
        <w:t xml:space="preserve">Для сохранения введенных в задаче данных нажать </w:t>
      </w:r>
      <w:r>
        <w:t>«</w:t>
      </w:r>
      <w:r w:rsidRPr="00E2008E">
        <w:t>Применить</w:t>
      </w:r>
      <w:r>
        <w:t>»</w:t>
      </w:r>
      <w:r w:rsidRPr="00E2008E">
        <w:t xml:space="preserve"> </w:t>
      </w:r>
      <w:r>
        <w:t>в правом верхнем углу экрана.</w:t>
      </w:r>
    </w:p>
    <w:p w:rsidR="002C5DEE" w:rsidRPr="00E2008E" w:rsidRDefault="002C5DEE" w:rsidP="002C5DEE">
      <w:pPr>
        <w:pStyle w:val="phnormal"/>
      </w:pPr>
      <w:r w:rsidRPr="00E2008E">
        <w:t xml:space="preserve">Для завершения текущей задачи и перехода к следующей необходимо нажать на кнопку </w:t>
      </w:r>
      <w:r>
        <w:t>«</w:t>
      </w:r>
      <w:r w:rsidRPr="00E2008E">
        <w:t>Завершить</w:t>
      </w:r>
      <w:r>
        <w:t>».</w:t>
      </w:r>
    </w:p>
    <w:p w:rsidR="002C5DEE" w:rsidRPr="00E2008E" w:rsidRDefault="002C5DEE" w:rsidP="002C5DEE">
      <w:pPr>
        <w:pStyle w:val="phnormal"/>
      </w:pPr>
      <w:r w:rsidRPr="00E2008E">
        <w:t xml:space="preserve">Автоматически создается задача </w:t>
      </w:r>
      <w:r>
        <w:t>«</w:t>
      </w:r>
      <w:r w:rsidRPr="00E2008E">
        <w:t>Сформировать постановление</w:t>
      </w:r>
      <w:r>
        <w:t>».</w:t>
      </w:r>
    </w:p>
    <w:p w:rsidR="002C5DEE" w:rsidRDefault="002C5DEE" w:rsidP="002C5DEE">
      <w:pPr>
        <w:pStyle w:val="phnormal"/>
      </w:pPr>
      <w:r w:rsidRPr="00E2008E">
        <w:t xml:space="preserve">Если будет формироваться представление о принятии мер по устранению причин и условий, способствовавших совершению административного правонарушения, то нужно проставить </w:t>
      </w:r>
      <w:r>
        <w:t>«флажок»</w:t>
      </w:r>
      <w:r w:rsidRPr="00E2008E">
        <w:t xml:space="preserve"> </w:t>
      </w:r>
      <w:r>
        <w:t>«</w:t>
      </w:r>
      <w:r w:rsidRPr="00E2008E">
        <w:t>Да</w:t>
      </w:r>
      <w:r>
        <w:t>»</w:t>
      </w:r>
      <w:r w:rsidRPr="00E2008E">
        <w:t xml:space="preserve"> в поле </w:t>
      </w:r>
      <w:r>
        <w:t>«</w:t>
      </w:r>
      <w:r w:rsidRPr="00E2008E">
        <w:t>Требуется вынесение представления о принятии мер по устранению указанных причин и условий</w:t>
      </w:r>
      <w:r>
        <w:t>» (</w:t>
      </w:r>
      <w:r>
        <w:fldChar w:fldCharType="begin"/>
      </w:r>
      <w:r>
        <w:instrText xml:space="preserve"> REF _Ref40015591 \h </w:instrText>
      </w:r>
      <w:r>
        <w:fldChar w:fldCharType="separate"/>
      </w:r>
      <w:r w:rsidR="00DE409C">
        <w:t xml:space="preserve">Рисунок </w:t>
      </w:r>
      <w:r w:rsidR="00DE409C">
        <w:rPr>
          <w:noProof/>
        </w:rPr>
        <w:t>93</w:t>
      </w:r>
      <w:r>
        <w:fldChar w:fldCharType="end"/>
      </w:r>
      <w:r>
        <w:t>).</w:t>
      </w:r>
    </w:p>
    <w:p w:rsidR="002C5DEE" w:rsidRPr="00E2008E" w:rsidRDefault="002C5DEE" w:rsidP="002C5DEE">
      <w:pPr>
        <w:pStyle w:val="phnormal"/>
      </w:pPr>
    </w:p>
    <w:p w:rsidR="002C5DEE" w:rsidRDefault="002C5DEE" w:rsidP="002C5DEE">
      <w:pPr>
        <w:pStyle w:val="phfigure"/>
      </w:pPr>
      <w:r>
        <w:rPr>
          <w:noProof/>
        </w:rPr>
        <w:drawing>
          <wp:inline distT="0" distB="0" distL="0" distR="0" wp14:anchorId="42AA1849" wp14:editId="12728296">
            <wp:extent cx="5940425" cy="836295"/>
            <wp:effectExtent l="0" t="0" r="3175"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0425" cy="836295"/>
                    </a:xfrm>
                    <a:prstGeom prst="rect">
                      <a:avLst/>
                    </a:prstGeom>
                  </pic:spPr>
                </pic:pic>
              </a:graphicData>
            </a:graphic>
          </wp:inline>
        </w:drawing>
      </w:r>
    </w:p>
    <w:p w:rsidR="002C5DEE" w:rsidRDefault="002C5DEE" w:rsidP="002C5DEE">
      <w:pPr>
        <w:pStyle w:val="phfiguretitle"/>
        <w:rPr>
          <w:szCs w:val="24"/>
        </w:rPr>
      </w:pPr>
      <w:bookmarkStart w:id="214" w:name="_Ref40015591"/>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93</w:t>
      </w:r>
      <w:r>
        <w:rPr>
          <w:noProof/>
        </w:rPr>
        <w:fldChar w:fldCharType="end"/>
      </w:r>
      <w:bookmarkEnd w:id="214"/>
      <w:r>
        <w:t xml:space="preserve"> – </w:t>
      </w:r>
      <w:r w:rsidRPr="00E2008E">
        <w:t xml:space="preserve">Поле </w:t>
      </w:r>
      <w:r>
        <w:t>«</w:t>
      </w:r>
      <w:r w:rsidRPr="00E2008E">
        <w:t>Требуется вынесение представления о принятии мер по устранению указанных причин и условий</w:t>
      </w:r>
      <w:r>
        <w:t>»</w:t>
      </w:r>
    </w:p>
    <w:p w:rsidR="002C5DEE" w:rsidRDefault="002C5DEE" w:rsidP="002C5DEE">
      <w:pPr>
        <w:pStyle w:val="phnormal"/>
      </w:pPr>
    </w:p>
    <w:p w:rsidR="002C5DEE" w:rsidRPr="00E2008E" w:rsidRDefault="002C5DEE" w:rsidP="002C5DEE">
      <w:pPr>
        <w:pStyle w:val="phnormal"/>
      </w:pPr>
      <w:r w:rsidRPr="00E2008E">
        <w:t xml:space="preserve">Требуется последовательно заполнить все поля и нажать на кнопку </w:t>
      </w:r>
      <w:r>
        <w:t>«Применить»</w:t>
      </w:r>
      <w:r w:rsidRPr="00E2008E">
        <w:t>.</w:t>
      </w:r>
    </w:p>
    <w:p w:rsidR="002C5DEE" w:rsidRPr="00E2008E" w:rsidRDefault="002C5DEE" w:rsidP="002C5DEE">
      <w:pPr>
        <w:pStyle w:val="phnormal"/>
      </w:pPr>
      <w:r w:rsidRPr="00E2008E">
        <w:t xml:space="preserve">Для печати </w:t>
      </w:r>
      <w:r>
        <w:t>«</w:t>
      </w:r>
      <w:r w:rsidRPr="00E2008E">
        <w:t>Постановления</w:t>
      </w:r>
      <w:r>
        <w:t>»</w:t>
      </w:r>
      <w:r w:rsidRPr="00E2008E">
        <w:t xml:space="preserve"> или возможности прикрепить документ необходимо нажать на кнопку </w:t>
      </w:r>
      <w:r>
        <w:t>«</w:t>
      </w:r>
      <w:r w:rsidRPr="00E2008E">
        <w:t>Добавить документ</w:t>
      </w:r>
      <w:r>
        <w:t>» (</w:t>
      </w:r>
      <w:r>
        <w:fldChar w:fldCharType="begin"/>
      </w:r>
      <w:r>
        <w:instrText xml:space="preserve"> REF _Ref40015840 \h </w:instrText>
      </w:r>
      <w:r>
        <w:fldChar w:fldCharType="separate"/>
      </w:r>
      <w:r w:rsidR="00DE409C">
        <w:t xml:space="preserve">Рисунок </w:t>
      </w:r>
      <w:r w:rsidR="00DE409C">
        <w:rPr>
          <w:noProof/>
        </w:rPr>
        <w:t>94</w:t>
      </w:r>
      <w:r>
        <w:fldChar w:fldCharType="end"/>
      </w:r>
      <w:r>
        <w:t>).</w:t>
      </w:r>
    </w:p>
    <w:p w:rsidR="002C5DEE" w:rsidRDefault="002C5DEE" w:rsidP="002C5DEE">
      <w:pPr>
        <w:pStyle w:val="phfigure"/>
      </w:pPr>
      <w:r w:rsidRPr="000A5B3F">
        <w:rPr>
          <w:noProof/>
        </w:rPr>
        <w:lastRenderedPageBreak/>
        <w:drawing>
          <wp:inline distT="0" distB="0" distL="0" distR="0" wp14:anchorId="4E0874B5" wp14:editId="357210C8">
            <wp:extent cx="5940425" cy="659765"/>
            <wp:effectExtent l="0" t="0" r="3175"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0425" cy="659765"/>
                    </a:xfrm>
                    <a:prstGeom prst="rect">
                      <a:avLst/>
                    </a:prstGeom>
                  </pic:spPr>
                </pic:pic>
              </a:graphicData>
            </a:graphic>
          </wp:inline>
        </w:drawing>
      </w:r>
    </w:p>
    <w:p w:rsidR="002C5DEE" w:rsidRDefault="002C5DEE" w:rsidP="002C5DEE">
      <w:pPr>
        <w:pStyle w:val="phfiguretitle"/>
      </w:pPr>
      <w:bookmarkStart w:id="215" w:name="_Ref40015840"/>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94</w:t>
      </w:r>
      <w:r>
        <w:rPr>
          <w:noProof/>
        </w:rPr>
        <w:fldChar w:fldCharType="end"/>
      </w:r>
      <w:bookmarkEnd w:id="215"/>
      <w:r>
        <w:t xml:space="preserve"> – Кнопка «Добавить»</w:t>
      </w:r>
    </w:p>
    <w:p w:rsidR="002C5DEE" w:rsidRDefault="002C5DEE" w:rsidP="002C5DEE">
      <w:pPr>
        <w:pStyle w:val="phnormal"/>
      </w:pPr>
    </w:p>
    <w:p w:rsidR="002C5DEE" w:rsidRPr="00EC7C83" w:rsidRDefault="002C5DEE" w:rsidP="002C5DEE">
      <w:pPr>
        <w:pStyle w:val="phnormal"/>
      </w:pPr>
      <w:r w:rsidRPr="00EC7C83">
        <w:t xml:space="preserve">Если нужно прикрепить печатную форму документа, то необходимо выбрать вид документа – </w:t>
      </w:r>
      <w:r>
        <w:t>«</w:t>
      </w:r>
      <w:r w:rsidRPr="00EC7C83">
        <w:t>Постановление по делу об АП</w:t>
      </w:r>
      <w:r>
        <w:t>»</w:t>
      </w:r>
      <w:r w:rsidRPr="00EC7C83">
        <w:t xml:space="preserve">, нажать на кнопку </w:t>
      </w:r>
      <w:r>
        <w:t>«</w:t>
      </w:r>
      <w:r w:rsidRPr="00EC7C83">
        <w:t>Прикрепить</w:t>
      </w:r>
      <w:r>
        <w:t>» (1)</w:t>
      </w:r>
      <w:r w:rsidRPr="00EC7C83">
        <w:t xml:space="preserve"> и выбрать файл для прикрепления с компьютера.</w:t>
      </w:r>
    </w:p>
    <w:p w:rsidR="002C5DEE" w:rsidRDefault="002C5DEE" w:rsidP="002C5DEE">
      <w:pPr>
        <w:pStyle w:val="phnormal"/>
      </w:pPr>
      <w:r w:rsidRPr="00EC7C83">
        <w:t xml:space="preserve">Для сохранения документа необходимо нажать на кнопку </w:t>
      </w:r>
      <w:r>
        <w:t>«</w:t>
      </w:r>
      <w:r w:rsidRPr="00EC7C83">
        <w:t>Применить</w:t>
      </w:r>
      <w:r>
        <w:t>»</w:t>
      </w:r>
      <w:r w:rsidRPr="00EC7C83">
        <w:t xml:space="preserve"> (2), для отмены изменений – на кнопку </w:t>
      </w:r>
      <w:r>
        <w:t>«</w:t>
      </w:r>
      <w:r w:rsidRPr="00EC7C83">
        <w:t>Отменит</w:t>
      </w:r>
      <w:r>
        <w:t>ь» (3) (</w:t>
      </w:r>
      <w:r>
        <w:fldChar w:fldCharType="begin"/>
      </w:r>
      <w:r>
        <w:instrText xml:space="preserve"> REF _Ref40016008 \h </w:instrText>
      </w:r>
      <w:r>
        <w:fldChar w:fldCharType="separate"/>
      </w:r>
      <w:r w:rsidR="00DE409C">
        <w:t xml:space="preserve">Рисунок </w:t>
      </w:r>
      <w:r w:rsidR="00DE409C">
        <w:rPr>
          <w:noProof/>
        </w:rPr>
        <w:t>95</w:t>
      </w:r>
      <w:r>
        <w:fldChar w:fldCharType="end"/>
      </w:r>
      <w:r>
        <w:t>).</w:t>
      </w:r>
    </w:p>
    <w:p w:rsidR="002C5DEE" w:rsidRPr="00EC7C83" w:rsidRDefault="002C5DEE" w:rsidP="002C5DEE">
      <w:pPr>
        <w:pStyle w:val="phnormal"/>
      </w:pPr>
    </w:p>
    <w:p w:rsidR="002C5DEE" w:rsidRDefault="002C5DEE" w:rsidP="002C5DEE">
      <w:pPr>
        <w:pStyle w:val="phfigure"/>
      </w:pPr>
      <w:r w:rsidRPr="000A5B3F">
        <w:rPr>
          <w:noProof/>
        </w:rPr>
        <w:drawing>
          <wp:inline distT="0" distB="0" distL="0" distR="0" wp14:anchorId="73FA9801" wp14:editId="6FA645E9">
            <wp:extent cx="5940425" cy="1522730"/>
            <wp:effectExtent l="0" t="0" r="3175"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0425" cy="1522730"/>
                    </a:xfrm>
                    <a:prstGeom prst="rect">
                      <a:avLst/>
                    </a:prstGeom>
                  </pic:spPr>
                </pic:pic>
              </a:graphicData>
            </a:graphic>
          </wp:inline>
        </w:drawing>
      </w:r>
    </w:p>
    <w:p w:rsidR="002C5DEE" w:rsidRDefault="002C5DEE" w:rsidP="002C5DEE">
      <w:pPr>
        <w:pStyle w:val="phfiguretitle"/>
      </w:pPr>
      <w:bookmarkStart w:id="216" w:name="_Ref40016008"/>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95</w:t>
      </w:r>
      <w:r>
        <w:rPr>
          <w:noProof/>
        </w:rPr>
        <w:fldChar w:fldCharType="end"/>
      </w:r>
      <w:bookmarkEnd w:id="216"/>
      <w:r>
        <w:t xml:space="preserve"> – Кнопки действия с документом</w:t>
      </w:r>
    </w:p>
    <w:p w:rsidR="002C5DEE" w:rsidRDefault="002C5DEE" w:rsidP="002C5DEE">
      <w:pPr>
        <w:pStyle w:val="phnormal"/>
      </w:pPr>
    </w:p>
    <w:p w:rsidR="002C5DEE" w:rsidRPr="00EC7C83" w:rsidRDefault="002C5DEE" w:rsidP="002C5DEE">
      <w:pPr>
        <w:pStyle w:val="phnormal"/>
      </w:pPr>
      <w:r w:rsidRPr="00EC7C83">
        <w:t xml:space="preserve">Для сохранения введенных в задаче данных нажать </w:t>
      </w:r>
      <w:r>
        <w:t>«</w:t>
      </w:r>
      <w:r w:rsidRPr="00EC7C83">
        <w:t>Применить</w:t>
      </w:r>
      <w:r>
        <w:t>» в правом верхнем углу экрана.</w:t>
      </w:r>
    </w:p>
    <w:p w:rsidR="002C5DEE" w:rsidRPr="00EC7C83" w:rsidRDefault="002C5DEE" w:rsidP="002C5DEE">
      <w:pPr>
        <w:pStyle w:val="phnormal"/>
      </w:pPr>
      <w:r w:rsidRPr="00EC7C83">
        <w:t xml:space="preserve">Для завершения текущей задачи и перехода к следующей необходимо нажать на кнопку </w:t>
      </w:r>
      <w:r>
        <w:t>«</w:t>
      </w:r>
      <w:r w:rsidRPr="00EC7C83">
        <w:t>Завершить</w:t>
      </w:r>
      <w:r>
        <w:t>».</w:t>
      </w:r>
    </w:p>
    <w:p w:rsidR="002C5DEE" w:rsidRPr="00EC7C83" w:rsidRDefault="002C5DEE" w:rsidP="002C5DEE">
      <w:pPr>
        <w:pStyle w:val="phnormal"/>
      </w:pPr>
      <w:r w:rsidRPr="00EC7C83">
        <w:t xml:space="preserve">Если был проставлен </w:t>
      </w:r>
      <w:r>
        <w:t>«флажок»</w:t>
      </w:r>
      <w:r w:rsidRPr="00EC7C83">
        <w:t xml:space="preserve"> </w:t>
      </w:r>
      <w:r>
        <w:t>«</w:t>
      </w:r>
      <w:r w:rsidRPr="00EC7C83">
        <w:t>Да</w:t>
      </w:r>
      <w:r>
        <w:t>»</w:t>
      </w:r>
      <w:r w:rsidRPr="00EC7C83">
        <w:t xml:space="preserve"> в поле </w:t>
      </w:r>
      <w:r>
        <w:t>«</w:t>
      </w:r>
      <w:r w:rsidRPr="00EC7C83">
        <w:t>Требуется вынесение представления о принятии мер по устранению указанных причин и условий</w:t>
      </w:r>
      <w:r>
        <w:t>»</w:t>
      </w:r>
      <w:r w:rsidRPr="00EC7C83">
        <w:t xml:space="preserve"> – автоматически создается задача </w:t>
      </w:r>
      <w:r>
        <w:t>«</w:t>
      </w:r>
      <w:r w:rsidRPr="00EC7C83">
        <w:t>Сформировать представление</w:t>
      </w:r>
      <w:r>
        <w:t>».</w:t>
      </w:r>
    </w:p>
    <w:p w:rsidR="002C5DEE" w:rsidRPr="00EC7C83" w:rsidRDefault="002C5DEE" w:rsidP="002C5DEE">
      <w:pPr>
        <w:pStyle w:val="phnormal"/>
      </w:pPr>
      <w:r w:rsidRPr="00EC7C83">
        <w:t xml:space="preserve">Требуется последовательно заполнить все поля и нажать на кнопку </w:t>
      </w:r>
      <w:r>
        <w:t>«Применить»</w:t>
      </w:r>
      <w:r w:rsidRPr="00EC7C83">
        <w:t>.</w:t>
      </w:r>
    </w:p>
    <w:p w:rsidR="002C5DEE" w:rsidRDefault="002C5DEE" w:rsidP="002C5DEE">
      <w:pPr>
        <w:pStyle w:val="phnormal"/>
      </w:pPr>
      <w:r w:rsidRPr="00EC7C83">
        <w:t xml:space="preserve">Для печати представления или возможности прикрепить документ необходимо нажать на кнопку </w:t>
      </w:r>
      <w:r>
        <w:t>«</w:t>
      </w:r>
      <w:r w:rsidRPr="00EC7C83">
        <w:t>Добавить документ</w:t>
      </w:r>
      <w:r>
        <w:t>» (</w:t>
      </w:r>
      <w:r>
        <w:fldChar w:fldCharType="begin"/>
      </w:r>
      <w:r>
        <w:instrText xml:space="preserve"> REF _Ref40016108 \h </w:instrText>
      </w:r>
      <w:r>
        <w:fldChar w:fldCharType="separate"/>
      </w:r>
      <w:r w:rsidR="00DE409C">
        <w:t xml:space="preserve">Рисунок </w:t>
      </w:r>
      <w:r w:rsidR="00DE409C">
        <w:rPr>
          <w:noProof/>
        </w:rPr>
        <w:t>96</w:t>
      </w:r>
      <w:r>
        <w:fldChar w:fldCharType="end"/>
      </w:r>
      <w:r>
        <w:t>).</w:t>
      </w:r>
    </w:p>
    <w:p w:rsidR="002C5DEE" w:rsidRPr="00EC7C83" w:rsidRDefault="002C5DEE" w:rsidP="002C5DEE">
      <w:pPr>
        <w:pStyle w:val="phnormal"/>
      </w:pPr>
      <w:r w:rsidRPr="00EC7C83">
        <w:t xml:space="preserve">Далее выбрать вид документа – </w:t>
      </w:r>
      <w:r>
        <w:t>«</w:t>
      </w:r>
      <w:r w:rsidRPr="00EC7C83">
        <w:t>Представление о принятии мер по устранению причин и условий</w:t>
      </w:r>
      <w:r>
        <w:t>»</w:t>
      </w:r>
      <w:r w:rsidRPr="00EC7C83">
        <w:t xml:space="preserve"> и нажать на кнопку </w:t>
      </w:r>
      <w:r>
        <w:t>«</w:t>
      </w:r>
      <w:r w:rsidRPr="00EC7C83">
        <w:t>Печать</w:t>
      </w:r>
      <w:r>
        <w:t>».</w:t>
      </w:r>
    </w:p>
    <w:p w:rsidR="002C5DEE" w:rsidRPr="00EC7C83" w:rsidRDefault="002C5DEE" w:rsidP="002C5DEE">
      <w:pPr>
        <w:pStyle w:val="phnormal"/>
      </w:pPr>
    </w:p>
    <w:p w:rsidR="002C5DEE" w:rsidRDefault="002C5DEE" w:rsidP="002C5DEE">
      <w:pPr>
        <w:pStyle w:val="phfigure"/>
      </w:pPr>
      <w:r w:rsidRPr="00872F33">
        <w:rPr>
          <w:noProof/>
        </w:rPr>
        <w:lastRenderedPageBreak/>
        <w:drawing>
          <wp:inline distT="0" distB="0" distL="0" distR="0" wp14:anchorId="58D4FD0B" wp14:editId="7DFC8382">
            <wp:extent cx="5940425" cy="620395"/>
            <wp:effectExtent l="0" t="0" r="3175" b="825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0425" cy="620395"/>
                    </a:xfrm>
                    <a:prstGeom prst="rect">
                      <a:avLst/>
                    </a:prstGeom>
                  </pic:spPr>
                </pic:pic>
              </a:graphicData>
            </a:graphic>
          </wp:inline>
        </w:drawing>
      </w:r>
    </w:p>
    <w:p w:rsidR="002C5DEE" w:rsidRDefault="002C5DEE" w:rsidP="002C5DEE">
      <w:pPr>
        <w:pStyle w:val="phfiguretitle"/>
      </w:pPr>
      <w:bookmarkStart w:id="217" w:name="_Ref40016108"/>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96</w:t>
      </w:r>
      <w:r>
        <w:rPr>
          <w:noProof/>
        </w:rPr>
        <w:fldChar w:fldCharType="end"/>
      </w:r>
      <w:bookmarkEnd w:id="217"/>
      <w:r>
        <w:t xml:space="preserve"> – Кнопка «Добавить документ»</w:t>
      </w:r>
    </w:p>
    <w:p w:rsidR="002C5DEE" w:rsidRDefault="002C5DEE" w:rsidP="002C5DEE">
      <w:pPr>
        <w:pStyle w:val="phnormal"/>
      </w:pPr>
    </w:p>
    <w:p w:rsidR="002C5DEE" w:rsidRPr="00EC7C83" w:rsidRDefault="002C5DEE" w:rsidP="002C5DEE">
      <w:pPr>
        <w:pStyle w:val="phnormal"/>
      </w:pPr>
      <w:r w:rsidRPr="00EC7C83">
        <w:t xml:space="preserve">Если нужно прикрепить печатную форму документа, то необходимо выбрать вид документа – </w:t>
      </w:r>
      <w:r>
        <w:t>«</w:t>
      </w:r>
      <w:r w:rsidRPr="00EC7C83">
        <w:t>Представление о принятии мер по устранению причин и условий</w:t>
      </w:r>
      <w:r>
        <w:t>»</w:t>
      </w:r>
      <w:r w:rsidRPr="00EC7C83">
        <w:t xml:space="preserve">, нажать на кнопку </w:t>
      </w:r>
      <w:r>
        <w:t>«</w:t>
      </w:r>
      <w:r w:rsidRPr="00EC7C83">
        <w:t>Прикрепить</w:t>
      </w:r>
      <w:r>
        <w:t xml:space="preserve">» (1) </w:t>
      </w:r>
      <w:r w:rsidRPr="00EC7C83">
        <w:t>и выбрать файл для прикрепления с компьютера.</w:t>
      </w:r>
    </w:p>
    <w:p w:rsidR="002C5DEE" w:rsidRDefault="002C5DEE" w:rsidP="002C5DEE">
      <w:pPr>
        <w:pStyle w:val="phnormal"/>
      </w:pPr>
      <w:r w:rsidRPr="00EC7C83">
        <w:t xml:space="preserve">Для сохранения документа необходимо нажать на кнопку </w:t>
      </w:r>
      <w:r>
        <w:t>«</w:t>
      </w:r>
      <w:r w:rsidRPr="00EC7C83">
        <w:t>Применить</w:t>
      </w:r>
      <w:r>
        <w:t>»</w:t>
      </w:r>
      <w:r w:rsidRPr="00EC7C83">
        <w:t xml:space="preserve"> (2), для отмены изменений – на кнопку </w:t>
      </w:r>
      <w:r>
        <w:t>«Отменить» (3) (</w:t>
      </w:r>
      <w:r>
        <w:fldChar w:fldCharType="begin"/>
      </w:r>
      <w:r>
        <w:instrText xml:space="preserve"> REF _Ref40016156 \h </w:instrText>
      </w:r>
      <w:r>
        <w:fldChar w:fldCharType="separate"/>
      </w:r>
      <w:r w:rsidR="00DE409C">
        <w:t xml:space="preserve">Рисунок </w:t>
      </w:r>
      <w:r w:rsidR="00DE409C">
        <w:rPr>
          <w:noProof/>
        </w:rPr>
        <w:t>97</w:t>
      </w:r>
      <w:r>
        <w:fldChar w:fldCharType="end"/>
      </w:r>
      <w:r>
        <w:t>).</w:t>
      </w:r>
    </w:p>
    <w:p w:rsidR="002C5DEE" w:rsidRPr="00EC7C83" w:rsidRDefault="002C5DEE" w:rsidP="002C5DEE">
      <w:pPr>
        <w:pStyle w:val="phnormal"/>
      </w:pPr>
    </w:p>
    <w:p w:rsidR="002C5DEE" w:rsidRDefault="002C5DEE" w:rsidP="002C5DEE">
      <w:pPr>
        <w:pStyle w:val="phfigure"/>
      </w:pPr>
      <w:r w:rsidRPr="009C0FBA">
        <w:rPr>
          <w:noProof/>
        </w:rPr>
        <w:drawing>
          <wp:inline distT="0" distB="0" distL="0" distR="0" wp14:anchorId="5B4DFD5F" wp14:editId="59FE1C1F">
            <wp:extent cx="5940425" cy="1564640"/>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0425" cy="1564640"/>
                    </a:xfrm>
                    <a:prstGeom prst="rect">
                      <a:avLst/>
                    </a:prstGeom>
                  </pic:spPr>
                </pic:pic>
              </a:graphicData>
            </a:graphic>
          </wp:inline>
        </w:drawing>
      </w:r>
    </w:p>
    <w:p w:rsidR="002C5DEE" w:rsidRDefault="002C5DEE" w:rsidP="002C5DEE">
      <w:pPr>
        <w:pStyle w:val="phfiguretitle"/>
      </w:pPr>
      <w:bookmarkStart w:id="218" w:name="_Ref40016156"/>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97</w:t>
      </w:r>
      <w:r>
        <w:rPr>
          <w:noProof/>
        </w:rPr>
        <w:fldChar w:fldCharType="end"/>
      </w:r>
      <w:bookmarkEnd w:id="218"/>
      <w:r>
        <w:t xml:space="preserve"> – Кнопки</w:t>
      </w:r>
    </w:p>
    <w:p w:rsidR="002C5DEE" w:rsidRDefault="002C5DEE" w:rsidP="002C5DEE">
      <w:pPr>
        <w:pStyle w:val="phnormal"/>
      </w:pPr>
    </w:p>
    <w:p w:rsidR="002C5DEE" w:rsidRPr="00CC3DF7" w:rsidRDefault="002C5DEE" w:rsidP="002C5DEE">
      <w:pPr>
        <w:pStyle w:val="phnormal"/>
      </w:pPr>
      <w:r w:rsidRPr="00CC3DF7">
        <w:t xml:space="preserve">Для сохранения введенных в задаче данных нажать </w:t>
      </w:r>
      <w:r>
        <w:t>«</w:t>
      </w:r>
      <w:r w:rsidRPr="00CC3DF7">
        <w:t>Применит</w:t>
      </w:r>
      <w:r>
        <w:t>ь» в правом верхнем углу экрана.</w:t>
      </w:r>
    </w:p>
    <w:p w:rsidR="002C5DEE" w:rsidRPr="00CC3DF7" w:rsidRDefault="002C5DEE" w:rsidP="002C5DEE">
      <w:pPr>
        <w:pStyle w:val="phnormal"/>
      </w:pPr>
      <w:r w:rsidRPr="00CC3DF7">
        <w:t xml:space="preserve">Для завершения текущей задачи и перехода к следующей необходимо нажать на кнопку </w:t>
      </w:r>
      <w:r>
        <w:t>«</w:t>
      </w:r>
      <w:r w:rsidRPr="00CC3DF7">
        <w:t>Завершить</w:t>
      </w:r>
      <w:r>
        <w:t>».</w:t>
      </w:r>
    </w:p>
    <w:p w:rsidR="002C5DEE" w:rsidRPr="00CC3DF7" w:rsidRDefault="002C5DEE" w:rsidP="002C5DEE">
      <w:pPr>
        <w:pStyle w:val="phnormal"/>
      </w:pPr>
      <w:r w:rsidRPr="00CC3DF7">
        <w:t xml:space="preserve">Автоматически создается задача </w:t>
      </w:r>
      <w:r>
        <w:t>«</w:t>
      </w:r>
      <w:r w:rsidRPr="00CC3DF7">
        <w:t>Зафиксировать отправку представления и получение ответа</w:t>
      </w:r>
      <w:r>
        <w:t>».</w:t>
      </w:r>
    </w:p>
    <w:p w:rsidR="002C5DEE" w:rsidRPr="00CC3DF7" w:rsidRDefault="002C5DEE" w:rsidP="002C5DEE">
      <w:pPr>
        <w:pStyle w:val="phnormal"/>
      </w:pPr>
      <w:r w:rsidRPr="00CC3DF7">
        <w:t>В данной задаче необходимо зафиксировать ответ субъекта на представление о принятии мер, прикрепив ф</w:t>
      </w:r>
      <w:r>
        <w:t>айл</w:t>
      </w:r>
      <w:r w:rsidRPr="00CC3DF7">
        <w:t>(</w:t>
      </w:r>
      <w:r>
        <w:t>-ы) ответа.</w:t>
      </w:r>
    </w:p>
    <w:p w:rsidR="002C5DEE" w:rsidRPr="00CC3DF7" w:rsidRDefault="002C5DEE" w:rsidP="002C5DEE">
      <w:pPr>
        <w:pStyle w:val="phnormal"/>
      </w:pPr>
      <w:r w:rsidRPr="00CC3DF7">
        <w:t xml:space="preserve">Необходимо выбрать вид документа – </w:t>
      </w:r>
      <w:r>
        <w:t>«</w:t>
      </w:r>
      <w:r w:rsidRPr="00CC3DF7">
        <w:t>Ответ на представление о принятии мер</w:t>
      </w:r>
      <w:r>
        <w:t>»</w:t>
      </w:r>
      <w:r w:rsidRPr="00CC3DF7">
        <w:t xml:space="preserve">, нажать на кнопку </w:t>
      </w:r>
      <w:r>
        <w:t>«</w:t>
      </w:r>
      <w:r w:rsidRPr="00CC3DF7">
        <w:t>Прикрепить</w:t>
      </w:r>
      <w:r>
        <w:t xml:space="preserve">» (1) </w:t>
      </w:r>
      <w:r w:rsidRPr="00CC3DF7">
        <w:t>и выбрать файл для прикрепления с компьютера.</w:t>
      </w:r>
    </w:p>
    <w:p w:rsidR="002C5DEE" w:rsidRPr="00CC3DF7" w:rsidRDefault="002C5DEE" w:rsidP="002C5DEE">
      <w:pPr>
        <w:pStyle w:val="phnormal"/>
      </w:pPr>
      <w:r w:rsidRPr="00CC3DF7">
        <w:t xml:space="preserve">Для сохранения документа необходимо нажать на кнопку </w:t>
      </w:r>
      <w:r>
        <w:t>«</w:t>
      </w:r>
      <w:r w:rsidRPr="00CC3DF7">
        <w:t>Применить</w:t>
      </w:r>
      <w:r>
        <w:t>»</w:t>
      </w:r>
      <w:r w:rsidRPr="00CC3DF7">
        <w:t xml:space="preserve"> (2), для отмены изменений – на кнопку </w:t>
      </w:r>
      <w:r>
        <w:t>«Отменить» (3) (</w:t>
      </w:r>
      <w:r>
        <w:fldChar w:fldCharType="begin"/>
      </w:r>
      <w:r>
        <w:instrText xml:space="preserve"> REF _Ref40016324 \h </w:instrText>
      </w:r>
      <w:r>
        <w:fldChar w:fldCharType="separate"/>
      </w:r>
      <w:r w:rsidR="00DE409C">
        <w:t xml:space="preserve">Рисунок </w:t>
      </w:r>
      <w:r w:rsidR="00DE409C">
        <w:rPr>
          <w:noProof/>
        </w:rPr>
        <w:t>98</w:t>
      </w:r>
      <w:r>
        <w:fldChar w:fldCharType="end"/>
      </w:r>
      <w:r>
        <w:t>).</w:t>
      </w:r>
    </w:p>
    <w:p w:rsidR="002C5DEE" w:rsidRDefault="002C5DEE" w:rsidP="002C5DEE">
      <w:pPr>
        <w:pStyle w:val="phfigure"/>
      </w:pPr>
      <w:r w:rsidRPr="00F85673">
        <w:rPr>
          <w:noProof/>
        </w:rPr>
        <w:lastRenderedPageBreak/>
        <w:drawing>
          <wp:inline distT="0" distB="0" distL="0" distR="0" wp14:anchorId="0489BFB6" wp14:editId="338C528E">
            <wp:extent cx="5940425" cy="1493520"/>
            <wp:effectExtent l="0" t="0" r="317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0425" cy="1493520"/>
                    </a:xfrm>
                    <a:prstGeom prst="rect">
                      <a:avLst/>
                    </a:prstGeom>
                  </pic:spPr>
                </pic:pic>
              </a:graphicData>
            </a:graphic>
          </wp:inline>
        </w:drawing>
      </w:r>
    </w:p>
    <w:p w:rsidR="002C5DEE" w:rsidRDefault="002C5DEE" w:rsidP="002C5DEE">
      <w:pPr>
        <w:pStyle w:val="phfiguretitle"/>
      </w:pPr>
      <w:bookmarkStart w:id="219" w:name="_Ref40016324"/>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98</w:t>
      </w:r>
      <w:r>
        <w:rPr>
          <w:noProof/>
        </w:rPr>
        <w:fldChar w:fldCharType="end"/>
      </w:r>
      <w:bookmarkEnd w:id="219"/>
      <w:r>
        <w:t xml:space="preserve"> – Кнопки</w:t>
      </w:r>
      <w:r w:rsidRPr="00883208">
        <w:t xml:space="preserve"> </w:t>
      </w:r>
      <w:r>
        <w:t>действия с документом</w:t>
      </w:r>
    </w:p>
    <w:p w:rsidR="002C5DEE" w:rsidRDefault="002C5DEE" w:rsidP="002C5DEE">
      <w:pPr>
        <w:pStyle w:val="phnormal"/>
      </w:pPr>
    </w:p>
    <w:p w:rsidR="002C5DEE" w:rsidRPr="00CC3DF7" w:rsidRDefault="002C5DEE" w:rsidP="002C5DEE">
      <w:pPr>
        <w:pStyle w:val="phnormal"/>
      </w:pPr>
      <w:r w:rsidRPr="00CC3DF7">
        <w:t xml:space="preserve">Для сохранения введенных в задаче данных нажать </w:t>
      </w:r>
      <w:r>
        <w:t>«</w:t>
      </w:r>
      <w:r w:rsidRPr="00CC3DF7">
        <w:t>Применить</w:t>
      </w:r>
      <w:r>
        <w:t>»</w:t>
      </w:r>
      <w:r w:rsidRPr="00CC3DF7">
        <w:t xml:space="preserve"> в правом верхнем углу экрана. </w:t>
      </w:r>
    </w:p>
    <w:p w:rsidR="002C5DEE" w:rsidRPr="00CC3DF7" w:rsidRDefault="002C5DEE" w:rsidP="002C5DEE">
      <w:pPr>
        <w:pStyle w:val="phnormal"/>
      </w:pPr>
      <w:r w:rsidRPr="00CC3DF7">
        <w:t xml:space="preserve">Для завершения текущей задачи и перехода к следующей необходимо нажать на кнопку </w:t>
      </w:r>
      <w:r>
        <w:t>«</w:t>
      </w:r>
      <w:r w:rsidRPr="00CC3DF7">
        <w:t>Завершить</w:t>
      </w:r>
      <w:r>
        <w:t>».</w:t>
      </w:r>
    </w:p>
    <w:p w:rsidR="002C5DEE" w:rsidRPr="00CC3DF7" w:rsidRDefault="002C5DEE" w:rsidP="002C5DEE">
      <w:pPr>
        <w:pStyle w:val="phnormal"/>
      </w:pPr>
      <w:r w:rsidRPr="00CC3DF7">
        <w:t xml:space="preserve">После завершения всех задач необходимо завершить проведение административного производства, нажав на кнопку </w:t>
      </w:r>
      <w:r>
        <w:t>«</w:t>
      </w:r>
      <w:r w:rsidRPr="00CC3DF7">
        <w:t>Завершить</w:t>
      </w:r>
      <w:r>
        <w:t xml:space="preserve"> КНМ» (пункт 1 на </w:t>
      </w:r>
      <w:r>
        <w:fldChar w:fldCharType="begin"/>
      </w:r>
      <w:r>
        <w:instrText xml:space="preserve"> REF _Ref40023287 \h </w:instrText>
      </w:r>
      <w:r>
        <w:fldChar w:fldCharType="separate"/>
      </w:r>
      <w:r w:rsidR="00DE409C">
        <w:t xml:space="preserve">Рисунок </w:t>
      </w:r>
      <w:r w:rsidR="00DE409C">
        <w:rPr>
          <w:noProof/>
        </w:rPr>
        <w:t>99</w:t>
      </w:r>
      <w:r>
        <w:fldChar w:fldCharType="end"/>
      </w:r>
      <w:r>
        <w:t>).</w:t>
      </w:r>
    </w:p>
    <w:p w:rsidR="002C5DEE" w:rsidRDefault="002C5DEE" w:rsidP="002C5DEE">
      <w:pPr>
        <w:pStyle w:val="phnormal"/>
      </w:pPr>
      <w:r w:rsidRPr="00CC3DF7">
        <w:t xml:space="preserve">Просматривать информацию, а также повторно просматривать и распечатывать документы </w:t>
      </w:r>
      <w:r>
        <w:t>административного производства,</w:t>
      </w:r>
      <w:r w:rsidRPr="00CC3DF7">
        <w:t xml:space="preserve"> можно в разделе </w:t>
      </w:r>
      <w:r>
        <w:t>«</w:t>
      </w:r>
      <w:r w:rsidRPr="00CC3DF7">
        <w:t>Завершенные задачи</w:t>
      </w:r>
      <w:r>
        <w:t>»</w:t>
      </w:r>
      <w:r w:rsidRPr="00CC3DF7">
        <w:t xml:space="preserve"> </w:t>
      </w:r>
      <w:r>
        <w:t xml:space="preserve">(пункт 2 на </w:t>
      </w:r>
      <w:r>
        <w:fldChar w:fldCharType="begin"/>
      </w:r>
      <w:r>
        <w:instrText xml:space="preserve"> REF _Ref40023287 \h </w:instrText>
      </w:r>
      <w:r>
        <w:fldChar w:fldCharType="separate"/>
      </w:r>
      <w:r w:rsidR="00DE409C">
        <w:t xml:space="preserve">Рисунок </w:t>
      </w:r>
      <w:r w:rsidR="00DE409C">
        <w:rPr>
          <w:noProof/>
        </w:rPr>
        <w:t>99</w:t>
      </w:r>
      <w:r>
        <w:fldChar w:fldCharType="end"/>
      </w:r>
      <w:r>
        <w:t>)</w:t>
      </w:r>
      <w:r w:rsidRPr="00CC3DF7">
        <w:t>.</w:t>
      </w:r>
    </w:p>
    <w:p w:rsidR="002C5DEE" w:rsidRDefault="002C5DEE" w:rsidP="002C5DEE">
      <w:pPr>
        <w:pStyle w:val="phnormal"/>
      </w:pPr>
    </w:p>
    <w:p w:rsidR="002C5DEE" w:rsidRDefault="002C5DEE" w:rsidP="002C5DEE">
      <w:pPr>
        <w:pStyle w:val="phfigure"/>
      </w:pPr>
      <w:r>
        <w:rPr>
          <w:noProof/>
        </w:rPr>
        <w:drawing>
          <wp:inline distT="0" distB="0" distL="0" distR="0" wp14:anchorId="2947D639" wp14:editId="43F20ADE">
            <wp:extent cx="6391275" cy="3067050"/>
            <wp:effectExtent l="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391275" cy="3067050"/>
                    </a:xfrm>
                    <a:prstGeom prst="rect">
                      <a:avLst/>
                    </a:prstGeom>
                    <a:noFill/>
                    <a:ln>
                      <a:noFill/>
                    </a:ln>
                  </pic:spPr>
                </pic:pic>
              </a:graphicData>
            </a:graphic>
          </wp:inline>
        </w:drawing>
      </w:r>
    </w:p>
    <w:p w:rsidR="002C5DEE" w:rsidRDefault="002C5DEE" w:rsidP="002C5DEE">
      <w:pPr>
        <w:pStyle w:val="phfiguretitle"/>
      </w:pPr>
      <w:bookmarkStart w:id="220" w:name="_Ref40023287"/>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99</w:t>
      </w:r>
      <w:r>
        <w:rPr>
          <w:noProof/>
        </w:rPr>
        <w:fldChar w:fldCharType="end"/>
      </w:r>
      <w:bookmarkEnd w:id="220"/>
      <w:r>
        <w:t xml:space="preserve"> – Завершение административного производства</w:t>
      </w:r>
    </w:p>
    <w:p w:rsidR="002C5DEE" w:rsidRPr="008254A8" w:rsidRDefault="002C5DEE" w:rsidP="002C5DEE">
      <w:pPr>
        <w:pStyle w:val="21"/>
      </w:pPr>
      <w:bookmarkStart w:id="221" w:name="_Toc50463541"/>
      <w:bookmarkStart w:id="222" w:name="_Toc50621425"/>
      <w:r w:rsidRPr="008254A8">
        <w:lastRenderedPageBreak/>
        <w:t>Проведение административного производства с необходимостью передачи материалов по делу об административном правонарушении в суд</w:t>
      </w:r>
      <w:bookmarkEnd w:id="221"/>
      <w:bookmarkEnd w:id="222"/>
      <w:r w:rsidRPr="008254A8">
        <w:t xml:space="preserve"> </w:t>
      </w:r>
    </w:p>
    <w:p w:rsidR="002C5DEE" w:rsidRPr="00C12F16" w:rsidRDefault="002C5DEE" w:rsidP="002C5DEE">
      <w:pPr>
        <w:pStyle w:val="phnormal"/>
        <w:rPr>
          <w:i/>
        </w:rPr>
      </w:pPr>
      <w:r w:rsidRPr="00C12F16">
        <w:rPr>
          <w:i/>
        </w:rPr>
        <w:t>Внимание! В данном разделе прописана инструкция для выполнения реального процесса по типовому регламенту (не для СДО).</w:t>
      </w:r>
    </w:p>
    <w:p w:rsidR="002C5DEE" w:rsidRDefault="002C5DEE" w:rsidP="002C5DEE">
      <w:pPr>
        <w:pStyle w:val="phnormal"/>
      </w:pPr>
      <w:r>
        <w:t xml:space="preserve">Для начала работы по административному производству необходимо сформировать или найти инициирующее событие. Далее действовать согласно разделу </w:t>
      </w:r>
      <w:r>
        <w:fldChar w:fldCharType="begin"/>
      </w:r>
      <w:r>
        <w:instrText xml:space="preserve"> REF _Ref50452432 \r \h </w:instrText>
      </w:r>
      <w:r>
        <w:fldChar w:fldCharType="separate"/>
      </w:r>
      <w:r w:rsidR="00DE409C">
        <w:t>3.5</w:t>
      </w:r>
      <w:r>
        <w:fldChar w:fldCharType="end"/>
      </w:r>
      <w:r>
        <w:t xml:space="preserve"> данной инструкции. Необходимо выбрать регламент по административному производству.</w:t>
      </w:r>
    </w:p>
    <w:p w:rsidR="002C5DEE" w:rsidRDefault="002C5DEE" w:rsidP="002C5DEE">
      <w:pPr>
        <w:pStyle w:val="phnormal"/>
      </w:pPr>
    </w:p>
    <w:p w:rsidR="002C5DEE" w:rsidRDefault="002C5DEE" w:rsidP="002C5DEE">
      <w:pPr>
        <w:pStyle w:val="phnormal"/>
      </w:pPr>
      <w:r w:rsidRPr="00BB78F1">
        <w:t>Процесс создания и регистрации административного производства аналогичен процессу создания и регистрации контрольно-надзорно</w:t>
      </w:r>
      <w:r>
        <w:t xml:space="preserve">го мероприятия. Порядок работы описан в разделе </w:t>
      </w:r>
      <w:r>
        <w:fldChar w:fldCharType="begin"/>
      </w:r>
      <w:r>
        <w:instrText xml:space="preserve"> REF _Ref50458865 \r \h </w:instrText>
      </w:r>
      <w:r>
        <w:fldChar w:fldCharType="separate"/>
      </w:r>
      <w:r w:rsidR="00DE409C">
        <w:t>3.6</w:t>
      </w:r>
      <w:r>
        <w:fldChar w:fldCharType="end"/>
      </w:r>
      <w:r>
        <w:t xml:space="preserve"> данной инструкции.</w:t>
      </w:r>
    </w:p>
    <w:p w:rsidR="002C5DEE" w:rsidRPr="00E23622" w:rsidRDefault="002C5DEE" w:rsidP="002C5DEE">
      <w:pPr>
        <w:pStyle w:val="phnormal"/>
      </w:pPr>
      <w:r w:rsidRPr="00BB78F1">
        <w:t xml:space="preserve">Процесс создания и регистрации административного производства </w:t>
      </w:r>
      <w:r>
        <w:t xml:space="preserve">описан в разделе </w:t>
      </w:r>
      <w:r>
        <w:fldChar w:fldCharType="begin"/>
      </w:r>
      <w:r>
        <w:instrText xml:space="preserve"> REF _Ref50460986 \r \h </w:instrText>
      </w:r>
      <w:r>
        <w:fldChar w:fldCharType="separate"/>
      </w:r>
      <w:r w:rsidR="00DE409C">
        <w:t>3.16</w:t>
      </w:r>
      <w:r>
        <w:fldChar w:fldCharType="end"/>
      </w:r>
      <w:r>
        <w:t xml:space="preserve"> данной инструкции. Выполнение аналогично вплоть до задачи «</w:t>
      </w:r>
      <w:r w:rsidRPr="00E23622">
        <w:t>Составить и рассмотреть протокол</w:t>
      </w:r>
      <w:r>
        <w:t>»</w:t>
      </w:r>
      <w:r w:rsidRPr="00E23622">
        <w:t>.</w:t>
      </w:r>
    </w:p>
    <w:p w:rsidR="002C5DEE" w:rsidRDefault="002C5DEE" w:rsidP="002C5DEE">
      <w:pPr>
        <w:pStyle w:val="phnormal"/>
      </w:pPr>
      <w:r w:rsidRPr="00E23622">
        <w:t xml:space="preserve">Если протокол не подписан стороной, привлекаемой к ответственности – необходимо выбрать </w:t>
      </w:r>
      <w:r>
        <w:t>«</w:t>
      </w:r>
      <w:r w:rsidRPr="00E23622">
        <w:t>Нет</w:t>
      </w:r>
      <w:r>
        <w:t>»</w:t>
      </w:r>
      <w:r w:rsidRPr="00E23622">
        <w:t xml:space="preserve"> в поле </w:t>
      </w:r>
      <w:r>
        <w:t>«</w:t>
      </w:r>
      <w:r w:rsidRPr="00E23622">
        <w:t>Протокол подписан стороной, привлекаемой к ответственности?</w:t>
      </w:r>
      <w:r>
        <w:t>»</w:t>
      </w:r>
      <w:r w:rsidRPr="00E23622">
        <w:t xml:space="preserve">, проставить </w:t>
      </w:r>
      <w:r>
        <w:t>«флажок»</w:t>
      </w:r>
      <w:r w:rsidRPr="00E23622">
        <w:t xml:space="preserve"> </w:t>
      </w:r>
      <w:r>
        <w:t>«</w:t>
      </w:r>
      <w:r w:rsidRPr="00E23622">
        <w:t>Да</w:t>
      </w:r>
      <w:r>
        <w:t>»</w:t>
      </w:r>
      <w:r w:rsidRPr="00E23622">
        <w:t xml:space="preserve"> в поле </w:t>
      </w:r>
      <w:r>
        <w:t>«</w:t>
      </w:r>
      <w:r w:rsidRPr="00E23622">
        <w:t>Протокол не подписан стороной, привлекаемой к ответственности?</w:t>
      </w:r>
      <w:r>
        <w:t>»</w:t>
      </w:r>
      <w:r w:rsidRPr="00E23622">
        <w:t xml:space="preserve"> и заполнить появившийся блок полей для направления п</w:t>
      </w:r>
      <w:r>
        <w:t>ротокола (</w:t>
      </w:r>
      <w:r>
        <w:fldChar w:fldCharType="begin"/>
      </w:r>
      <w:r>
        <w:instrText xml:space="preserve"> REF _Ref40017029 \h </w:instrText>
      </w:r>
      <w:r>
        <w:fldChar w:fldCharType="separate"/>
      </w:r>
      <w:r w:rsidR="00DE409C">
        <w:t>Рисунок </w:t>
      </w:r>
      <w:r w:rsidR="00DE409C">
        <w:rPr>
          <w:noProof/>
        </w:rPr>
        <w:t>100</w:t>
      </w:r>
      <w:r>
        <w:fldChar w:fldCharType="end"/>
      </w:r>
      <w:r>
        <w:t>).</w:t>
      </w:r>
    </w:p>
    <w:p w:rsidR="002C5DEE" w:rsidRPr="00E23622" w:rsidRDefault="002C5DEE" w:rsidP="002C5DEE">
      <w:pPr>
        <w:pStyle w:val="phnormal"/>
      </w:pPr>
      <w:r w:rsidRPr="00E23622">
        <w:t>Если рассмотрение протокола не будет осуществляться сотрудниками контрольно-надзорного органа, и материалы дела будут передаваться в суд –</w:t>
      </w:r>
      <w:r>
        <w:t xml:space="preserve"> </w:t>
      </w:r>
      <w:r w:rsidRPr="00E23622">
        <w:t xml:space="preserve">поле с </w:t>
      </w:r>
      <w:r>
        <w:t>«флажком»</w:t>
      </w:r>
      <w:r w:rsidRPr="00E23622">
        <w:t xml:space="preserve"> </w:t>
      </w:r>
      <w:r>
        <w:t>«</w:t>
      </w:r>
      <w:r w:rsidRPr="00E23622">
        <w:t>Протокол рассматривается должностным лицом контрольно-надзорного органа</w:t>
      </w:r>
      <w:r>
        <w:t>»</w:t>
      </w:r>
      <w:r w:rsidRPr="00E23622">
        <w:t xml:space="preserve"> необходимо оставить пустым (</w:t>
      </w:r>
      <w:r>
        <w:fldChar w:fldCharType="begin"/>
      </w:r>
      <w:r>
        <w:instrText xml:space="preserve"> REF _Ref40017096 \h </w:instrText>
      </w:r>
      <w:r>
        <w:fldChar w:fldCharType="separate"/>
      </w:r>
      <w:r w:rsidR="00DE409C">
        <w:t xml:space="preserve">Рисунок </w:t>
      </w:r>
      <w:r w:rsidR="00DE409C">
        <w:rPr>
          <w:noProof/>
        </w:rPr>
        <w:t>101</w:t>
      </w:r>
      <w:r>
        <w:fldChar w:fldCharType="end"/>
      </w:r>
      <w:r w:rsidRPr="00E23622">
        <w:t>).</w:t>
      </w:r>
    </w:p>
    <w:p w:rsidR="002C5DEE" w:rsidRPr="00E23622" w:rsidRDefault="002C5DEE" w:rsidP="002C5DEE">
      <w:pPr>
        <w:pStyle w:val="phnormal"/>
      </w:pPr>
      <w:r w:rsidRPr="00E23622">
        <w:t xml:space="preserve">Далее требуется последовательно заполнить все оставшиеся поля протокола и нажать на кнопку </w:t>
      </w:r>
      <w:r>
        <w:t>«Применить»</w:t>
      </w:r>
      <w:r w:rsidRPr="00E23622">
        <w:t>.</w:t>
      </w:r>
    </w:p>
    <w:p w:rsidR="002C5DEE" w:rsidRPr="00E23622" w:rsidRDefault="002C5DEE" w:rsidP="002C5DEE">
      <w:pPr>
        <w:pStyle w:val="phnormal"/>
      </w:pPr>
    </w:p>
    <w:p w:rsidR="002C5DEE" w:rsidRDefault="002C5DEE" w:rsidP="002C5DEE">
      <w:pPr>
        <w:pStyle w:val="phfigure"/>
      </w:pPr>
      <w:r>
        <w:rPr>
          <w:noProof/>
        </w:rPr>
        <w:lastRenderedPageBreak/>
        <w:drawing>
          <wp:inline distT="0" distB="0" distL="0" distR="0" wp14:anchorId="3797CF66" wp14:editId="55FC5358">
            <wp:extent cx="5940425" cy="2884170"/>
            <wp:effectExtent l="0" t="0" r="317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0425" cy="2884170"/>
                    </a:xfrm>
                    <a:prstGeom prst="rect">
                      <a:avLst/>
                    </a:prstGeom>
                  </pic:spPr>
                </pic:pic>
              </a:graphicData>
            </a:graphic>
          </wp:inline>
        </w:drawing>
      </w:r>
    </w:p>
    <w:p w:rsidR="002C5DEE" w:rsidRDefault="002C5DEE" w:rsidP="002C5DEE">
      <w:pPr>
        <w:pStyle w:val="phfiguretitle"/>
      </w:pPr>
      <w:bookmarkStart w:id="223" w:name="_Ref40017029"/>
      <w:r>
        <w:t>Рисунок </w:t>
      </w:r>
      <w:r>
        <w:rPr>
          <w:noProof/>
        </w:rPr>
        <w:fldChar w:fldCharType="begin"/>
      </w:r>
      <w:r>
        <w:rPr>
          <w:noProof/>
        </w:rPr>
        <w:instrText xml:space="preserve"> SEQ Рисунок \* ARABIC </w:instrText>
      </w:r>
      <w:r>
        <w:rPr>
          <w:noProof/>
        </w:rPr>
        <w:fldChar w:fldCharType="separate"/>
      </w:r>
      <w:r w:rsidR="00DE409C">
        <w:rPr>
          <w:noProof/>
        </w:rPr>
        <w:t>100</w:t>
      </w:r>
      <w:r>
        <w:rPr>
          <w:noProof/>
        </w:rPr>
        <w:fldChar w:fldCharType="end"/>
      </w:r>
      <w:bookmarkEnd w:id="223"/>
      <w:r>
        <w:t xml:space="preserve"> – </w:t>
      </w:r>
      <w:r w:rsidRPr="00E23622">
        <w:t xml:space="preserve">Поле </w:t>
      </w:r>
      <w:r>
        <w:t>«</w:t>
      </w:r>
      <w:r w:rsidRPr="00E23622">
        <w:t>Протокол не подписан стороной, привлекаемой к ответственности?</w:t>
      </w:r>
      <w:r>
        <w:t>»</w:t>
      </w:r>
    </w:p>
    <w:p w:rsidR="002C5DEE" w:rsidRPr="00CF7AF8" w:rsidRDefault="002C5DEE" w:rsidP="002C5DEE">
      <w:pPr>
        <w:pStyle w:val="phnormal"/>
      </w:pPr>
    </w:p>
    <w:p w:rsidR="002C5DEE" w:rsidRDefault="002C5DEE" w:rsidP="002C5DEE">
      <w:pPr>
        <w:pStyle w:val="phfigure"/>
      </w:pPr>
      <w:r w:rsidRPr="004C4BA8">
        <w:rPr>
          <w:noProof/>
        </w:rPr>
        <w:drawing>
          <wp:inline distT="0" distB="0" distL="0" distR="0" wp14:anchorId="4C164843" wp14:editId="0DDEFE65">
            <wp:extent cx="5940425" cy="1920240"/>
            <wp:effectExtent l="0" t="0" r="3175" b="381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0425" cy="1920240"/>
                    </a:xfrm>
                    <a:prstGeom prst="rect">
                      <a:avLst/>
                    </a:prstGeom>
                  </pic:spPr>
                </pic:pic>
              </a:graphicData>
            </a:graphic>
          </wp:inline>
        </w:drawing>
      </w:r>
    </w:p>
    <w:p w:rsidR="002C5DEE" w:rsidRDefault="002C5DEE" w:rsidP="002C5DEE">
      <w:pPr>
        <w:pStyle w:val="phfiguretitle"/>
      </w:pPr>
      <w:bookmarkStart w:id="224" w:name="_Ref40017096"/>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101</w:t>
      </w:r>
      <w:r>
        <w:rPr>
          <w:noProof/>
        </w:rPr>
        <w:fldChar w:fldCharType="end"/>
      </w:r>
      <w:bookmarkEnd w:id="224"/>
      <w:r>
        <w:t xml:space="preserve"> – </w:t>
      </w:r>
      <w:r w:rsidRPr="00E23622">
        <w:t xml:space="preserve">Поле </w:t>
      </w:r>
      <w:r>
        <w:t>«</w:t>
      </w:r>
      <w:r w:rsidRPr="00E23622">
        <w:t>Протокол рассматривается должностным лицом контрольно-надзорного органа</w:t>
      </w:r>
      <w:r>
        <w:t>»</w:t>
      </w:r>
    </w:p>
    <w:p w:rsidR="002C5DEE" w:rsidRDefault="002C5DEE" w:rsidP="002C5DEE">
      <w:pPr>
        <w:pStyle w:val="phnormal"/>
      </w:pPr>
    </w:p>
    <w:p w:rsidR="002C5DEE" w:rsidRDefault="002C5DEE" w:rsidP="002C5DEE">
      <w:pPr>
        <w:pStyle w:val="phnormal"/>
      </w:pPr>
      <w:r w:rsidRPr="00E23622">
        <w:t xml:space="preserve">Для печати протокола или возможности прикрепить документ необходимо нажать на кнопку </w:t>
      </w:r>
      <w:r>
        <w:t>«</w:t>
      </w:r>
      <w:r w:rsidRPr="00E23622">
        <w:t>Добавить документ</w:t>
      </w:r>
      <w:r>
        <w:t>» (</w:t>
      </w:r>
      <w:r>
        <w:fldChar w:fldCharType="begin"/>
      </w:r>
      <w:r>
        <w:instrText xml:space="preserve"> REF _Ref40017144 \h </w:instrText>
      </w:r>
      <w:r>
        <w:fldChar w:fldCharType="separate"/>
      </w:r>
      <w:r w:rsidR="00DE409C">
        <w:t xml:space="preserve">Рисунок </w:t>
      </w:r>
      <w:r w:rsidR="00DE409C">
        <w:rPr>
          <w:noProof/>
        </w:rPr>
        <w:t>102</w:t>
      </w:r>
      <w:r>
        <w:fldChar w:fldCharType="end"/>
      </w:r>
      <w:r>
        <w:t>).</w:t>
      </w:r>
    </w:p>
    <w:p w:rsidR="002C5DEE" w:rsidRPr="00E23622" w:rsidRDefault="002C5DEE" w:rsidP="002C5DEE">
      <w:pPr>
        <w:pStyle w:val="phnormal"/>
      </w:pPr>
    </w:p>
    <w:p w:rsidR="002C5DEE" w:rsidRDefault="002C5DEE" w:rsidP="002C5DEE">
      <w:pPr>
        <w:pStyle w:val="phfigure"/>
      </w:pPr>
      <w:r w:rsidRPr="007279E0">
        <w:rPr>
          <w:noProof/>
        </w:rPr>
        <w:drawing>
          <wp:inline distT="0" distB="0" distL="0" distR="0" wp14:anchorId="3ED22A2E" wp14:editId="1FA8F71C">
            <wp:extent cx="5940425" cy="605155"/>
            <wp:effectExtent l="0" t="0" r="3175" b="444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0425" cy="605155"/>
                    </a:xfrm>
                    <a:prstGeom prst="rect">
                      <a:avLst/>
                    </a:prstGeom>
                  </pic:spPr>
                </pic:pic>
              </a:graphicData>
            </a:graphic>
          </wp:inline>
        </w:drawing>
      </w:r>
    </w:p>
    <w:p w:rsidR="002C5DEE" w:rsidRDefault="002C5DEE" w:rsidP="002C5DEE">
      <w:pPr>
        <w:pStyle w:val="phfiguretitle"/>
      </w:pPr>
      <w:bookmarkStart w:id="225" w:name="_Ref40017144"/>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102</w:t>
      </w:r>
      <w:r>
        <w:rPr>
          <w:noProof/>
        </w:rPr>
        <w:fldChar w:fldCharType="end"/>
      </w:r>
      <w:bookmarkEnd w:id="225"/>
      <w:r>
        <w:t xml:space="preserve"> – Кнопка «Добавить документ»</w:t>
      </w:r>
    </w:p>
    <w:p w:rsidR="002C5DEE" w:rsidRPr="00E23622" w:rsidRDefault="002C5DEE" w:rsidP="002C5DEE">
      <w:pPr>
        <w:pStyle w:val="phnormal"/>
      </w:pPr>
      <w:r w:rsidRPr="00E23622">
        <w:lastRenderedPageBreak/>
        <w:t xml:space="preserve">Далее выбрать вид документа – </w:t>
      </w:r>
      <w:r>
        <w:t>«</w:t>
      </w:r>
      <w:r w:rsidRPr="00E23622">
        <w:t>Протокол об административном правонарушении</w:t>
      </w:r>
      <w:r>
        <w:t>»</w:t>
      </w:r>
      <w:r w:rsidRPr="00E23622">
        <w:t xml:space="preserve"> и нажать на кнопку </w:t>
      </w:r>
      <w:r>
        <w:t>«</w:t>
      </w:r>
      <w:r w:rsidRPr="00E23622">
        <w:t>Печать</w:t>
      </w:r>
      <w:r>
        <w:t>».</w:t>
      </w:r>
    </w:p>
    <w:p w:rsidR="002C5DEE" w:rsidRPr="00E23622" w:rsidRDefault="002C5DEE" w:rsidP="002C5DEE">
      <w:pPr>
        <w:pStyle w:val="phnormal"/>
      </w:pPr>
      <w:r w:rsidRPr="00E23622">
        <w:t xml:space="preserve">Если нужно прикрепить печатную форму документа, то необходимо выбрать вид документа, нажать на кнопку </w:t>
      </w:r>
      <w:r>
        <w:t>«</w:t>
      </w:r>
      <w:r w:rsidRPr="00E23622">
        <w:t>Прикрепить</w:t>
      </w:r>
      <w:r>
        <w:t>» (1)</w:t>
      </w:r>
      <w:r w:rsidRPr="00E23622">
        <w:t xml:space="preserve"> и выбрать файл для прикрепления с компьютера.</w:t>
      </w:r>
    </w:p>
    <w:p w:rsidR="002C5DEE" w:rsidRDefault="002C5DEE" w:rsidP="002C5DEE">
      <w:pPr>
        <w:pStyle w:val="phnormal"/>
      </w:pPr>
      <w:r w:rsidRPr="00E23622">
        <w:t xml:space="preserve">Для сохранения документа необходимо нажать на кнопку </w:t>
      </w:r>
      <w:r>
        <w:t>«</w:t>
      </w:r>
      <w:r w:rsidRPr="00E23622">
        <w:t>Применить</w:t>
      </w:r>
      <w:r>
        <w:t>»</w:t>
      </w:r>
      <w:r w:rsidRPr="00E23622">
        <w:t xml:space="preserve"> (2), для отмены изменений – на кнопку </w:t>
      </w:r>
      <w:r>
        <w:t>«Отменить» (3) (</w:t>
      </w:r>
      <w:r>
        <w:fldChar w:fldCharType="begin"/>
      </w:r>
      <w:r>
        <w:instrText xml:space="preserve"> REF _Ref40017177 \h </w:instrText>
      </w:r>
      <w:r>
        <w:fldChar w:fldCharType="separate"/>
      </w:r>
      <w:r w:rsidR="00DE409C">
        <w:t xml:space="preserve">Рисунок </w:t>
      </w:r>
      <w:r w:rsidR="00DE409C">
        <w:rPr>
          <w:noProof/>
        </w:rPr>
        <w:t>103</w:t>
      </w:r>
      <w:r>
        <w:fldChar w:fldCharType="end"/>
      </w:r>
      <w:r>
        <w:t>).</w:t>
      </w:r>
    </w:p>
    <w:p w:rsidR="002C5DEE" w:rsidRPr="00E23622" w:rsidRDefault="002C5DEE" w:rsidP="002C5DEE">
      <w:pPr>
        <w:pStyle w:val="phnormal"/>
      </w:pPr>
    </w:p>
    <w:p w:rsidR="002C5DEE" w:rsidRDefault="002C5DEE" w:rsidP="002C5DEE">
      <w:pPr>
        <w:pStyle w:val="phfigure"/>
      </w:pPr>
      <w:r w:rsidRPr="007279E0">
        <w:rPr>
          <w:noProof/>
        </w:rPr>
        <w:drawing>
          <wp:inline distT="0" distB="0" distL="0" distR="0" wp14:anchorId="301CC331" wp14:editId="5A78F65B">
            <wp:extent cx="5940425" cy="1619885"/>
            <wp:effectExtent l="0" t="0" r="317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0425" cy="1619885"/>
                    </a:xfrm>
                    <a:prstGeom prst="rect">
                      <a:avLst/>
                    </a:prstGeom>
                  </pic:spPr>
                </pic:pic>
              </a:graphicData>
            </a:graphic>
          </wp:inline>
        </w:drawing>
      </w:r>
    </w:p>
    <w:p w:rsidR="002C5DEE" w:rsidRDefault="002C5DEE" w:rsidP="002C5DEE">
      <w:pPr>
        <w:pStyle w:val="phfiguretitle"/>
      </w:pPr>
      <w:bookmarkStart w:id="226" w:name="_Ref40017177"/>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103</w:t>
      </w:r>
      <w:r>
        <w:rPr>
          <w:noProof/>
        </w:rPr>
        <w:fldChar w:fldCharType="end"/>
      </w:r>
      <w:bookmarkEnd w:id="226"/>
      <w:r>
        <w:t xml:space="preserve"> – Кнопки действия с документом</w:t>
      </w:r>
    </w:p>
    <w:p w:rsidR="002C5DEE" w:rsidRDefault="002C5DEE" w:rsidP="002C5DEE">
      <w:pPr>
        <w:pStyle w:val="phnormal"/>
      </w:pPr>
    </w:p>
    <w:p w:rsidR="002C5DEE" w:rsidRPr="00E23622" w:rsidRDefault="002C5DEE" w:rsidP="002C5DEE">
      <w:pPr>
        <w:pStyle w:val="phnormal"/>
      </w:pPr>
      <w:r w:rsidRPr="00E23622">
        <w:t xml:space="preserve">Для сохранения введенных в задаче данных нажать </w:t>
      </w:r>
      <w:r>
        <w:t>«</w:t>
      </w:r>
      <w:r w:rsidRPr="00E23622">
        <w:t>Применить</w:t>
      </w:r>
      <w:r>
        <w:t>» в правом верхнем углу экрана.</w:t>
      </w:r>
    </w:p>
    <w:p w:rsidR="002C5DEE" w:rsidRPr="00E23622" w:rsidRDefault="002C5DEE" w:rsidP="002C5DEE">
      <w:pPr>
        <w:pStyle w:val="phnormal"/>
      </w:pPr>
      <w:r w:rsidRPr="00E23622">
        <w:t xml:space="preserve">Для завершения текущей задачи и перехода к следующей необходимо нажать на кнопку </w:t>
      </w:r>
      <w:r>
        <w:t>«</w:t>
      </w:r>
      <w:r w:rsidRPr="00E23622">
        <w:t>Завершить</w:t>
      </w:r>
      <w:r>
        <w:t>».</w:t>
      </w:r>
    </w:p>
    <w:p w:rsidR="002C5DEE" w:rsidRDefault="002C5DEE" w:rsidP="002C5DEE">
      <w:pPr>
        <w:pStyle w:val="phnormal"/>
      </w:pPr>
      <w:r w:rsidRPr="00E23622">
        <w:t xml:space="preserve">Автоматически создается задача </w:t>
      </w:r>
      <w:r>
        <w:t>«</w:t>
      </w:r>
      <w:r w:rsidRPr="00E23622">
        <w:t>Сформировать материалы в суд и зафиксировать решение суда</w:t>
      </w:r>
      <w:r>
        <w:t>» (</w:t>
      </w:r>
      <w:r>
        <w:fldChar w:fldCharType="begin"/>
      </w:r>
      <w:r>
        <w:instrText xml:space="preserve"> REF _Ref40017229 \h </w:instrText>
      </w:r>
      <w:r>
        <w:fldChar w:fldCharType="separate"/>
      </w:r>
      <w:r w:rsidR="00DE409C">
        <w:t>Рисунок </w:t>
      </w:r>
      <w:r w:rsidR="00DE409C">
        <w:rPr>
          <w:noProof/>
        </w:rPr>
        <w:t>104</w:t>
      </w:r>
      <w:r>
        <w:fldChar w:fldCharType="end"/>
      </w:r>
      <w:r>
        <w:t>).</w:t>
      </w:r>
    </w:p>
    <w:p w:rsidR="002C5DEE" w:rsidRDefault="002C5DEE" w:rsidP="002C5DEE">
      <w:pPr>
        <w:pStyle w:val="phnormal"/>
      </w:pPr>
      <w:r w:rsidRPr="008B44B6">
        <w:t xml:space="preserve">Если мера воздействия содержит штраф – необходимо проставить </w:t>
      </w:r>
      <w:r>
        <w:t>«флажок»</w:t>
      </w:r>
      <w:r w:rsidRPr="008B44B6">
        <w:t xml:space="preserve"> </w:t>
      </w:r>
      <w:r>
        <w:t>«</w:t>
      </w:r>
      <w:r w:rsidRPr="008B44B6">
        <w:t>Да</w:t>
      </w:r>
      <w:r>
        <w:t>»</w:t>
      </w:r>
      <w:r w:rsidRPr="008B44B6">
        <w:t xml:space="preserve"> в поле </w:t>
      </w:r>
      <w:r>
        <w:t>«</w:t>
      </w:r>
      <w:r w:rsidRPr="008B44B6">
        <w:t>Мера административного воздействия содержит штраф</w:t>
      </w:r>
      <w:r>
        <w:t>» в разделе «Дополнительная информация» (</w:t>
      </w:r>
      <w:r>
        <w:fldChar w:fldCharType="begin"/>
      </w:r>
      <w:r>
        <w:instrText xml:space="preserve"> REF _Ref40017273 \h </w:instrText>
      </w:r>
      <w:r>
        <w:fldChar w:fldCharType="separate"/>
      </w:r>
      <w:r w:rsidR="00DE409C">
        <w:t xml:space="preserve">Рисунок </w:t>
      </w:r>
      <w:r w:rsidR="00DE409C">
        <w:rPr>
          <w:noProof/>
        </w:rPr>
        <w:t>105</w:t>
      </w:r>
      <w:r>
        <w:fldChar w:fldCharType="end"/>
      </w:r>
      <w:r>
        <w:t>).</w:t>
      </w:r>
    </w:p>
    <w:p w:rsidR="002C5DEE" w:rsidRDefault="002C5DEE" w:rsidP="002C5DEE">
      <w:pPr>
        <w:pStyle w:val="phnormal"/>
      </w:pPr>
      <w:r w:rsidRPr="008B44B6">
        <w:t xml:space="preserve">Требуется последовательно заполнить все поля и нажать на кнопку </w:t>
      </w:r>
      <w:r>
        <w:t>«Применить»</w:t>
      </w:r>
      <w:r w:rsidRPr="008B44B6">
        <w:t>.</w:t>
      </w:r>
    </w:p>
    <w:p w:rsidR="002C5DEE" w:rsidRPr="008B44B6" w:rsidRDefault="002C5DEE" w:rsidP="002C5DEE">
      <w:pPr>
        <w:pStyle w:val="phnormal"/>
      </w:pPr>
      <w:r w:rsidRPr="008B44B6">
        <w:t xml:space="preserve">Для печати определения о передаче дела в суд или возможности прикрепить документ необходимо нажать на кнопку </w:t>
      </w:r>
      <w:r>
        <w:t>«</w:t>
      </w:r>
      <w:r w:rsidRPr="008B44B6">
        <w:t>Добавить документ</w:t>
      </w:r>
      <w:r>
        <w:t>» (</w:t>
      </w:r>
      <w:r>
        <w:fldChar w:fldCharType="begin"/>
      </w:r>
      <w:r>
        <w:instrText xml:space="preserve"> REF _Ref40017333 \h </w:instrText>
      </w:r>
      <w:r>
        <w:fldChar w:fldCharType="separate"/>
      </w:r>
      <w:r w:rsidR="00DE409C">
        <w:t xml:space="preserve">Рисунок </w:t>
      </w:r>
      <w:r w:rsidR="00DE409C">
        <w:rPr>
          <w:noProof/>
        </w:rPr>
        <w:t>106</w:t>
      </w:r>
      <w:r>
        <w:fldChar w:fldCharType="end"/>
      </w:r>
      <w:r>
        <w:t>).</w:t>
      </w:r>
    </w:p>
    <w:p w:rsidR="002C5DEE" w:rsidRPr="008B44B6" w:rsidRDefault="002C5DEE" w:rsidP="002C5DEE">
      <w:pPr>
        <w:pStyle w:val="phnormal"/>
      </w:pPr>
      <w:r>
        <w:t xml:space="preserve">Далее выбрать вид документа </w:t>
      </w:r>
      <w:r w:rsidRPr="008B44B6">
        <w:t xml:space="preserve">и нажать на кнопку </w:t>
      </w:r>
      <w:r>
        <w:t>«</w:t>
      </w:r>
      <w:r w:rsidRPr="008B44B6">
        <w:t>Печать</w:t>
      </w:r>
      <w:r>
        <w:t>»</w:t>
      </w:r>
      <w:r w:rsidRPr="008B44B6">
        <w:t xml:space="preserve">. </w:t>
      </w:r>
    </w:p>
    <w:p w:rsidR="002C5DEE" w:rsidRPr="008B44B6" w:rsidRDefault="002C5DEE" w:rsidP="002C5DEE">
      <w:pPr>
        <w:pStyle w:val="phnormal"/>
      </w:pPr>
    </w:p>
    <w:p w:rsidR="002C5DEE" w:rsidRPr="00E23622" w:rsidRDefault="002C5DEE" w:rsidP="002C5DEE">
      <w:pPr>
        <w:pStyle w:val="phnormal"/>
      </w:pPr>
    </w:p>
    <w:p w:rsidR="002C5DEE" w:rsidRDefault="002C5DEE" w:rsidP="002C5DEE">
      <w:pPr>
        <w:pStyle w:val="phfigure"/>
      </w:pPr>
      <w:r>
        <w:rPr>
          <w:noProof/>
        </w:rPr>
        <w:lastRenderedPageBreak/>
        <w:drawing>
          <wp:inline distT="0" distB="0" distL="0" distR="0" wp14:anchorId="6D8FECCE" wp14:editId="457C7C51">
            <wp:extent cx="6389370" cy="307086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389370" cy="3070860"/>
                    </a:xfrm>
                    <a:prstGeom prst="rect">
                      <a:avLst/>
                    </a:prstGeom>
                  </pic:spPr>
                </pic:pic>
              </a:graphicData>
            </a:graphic>
          </wp:inline>
        </w:drawing>
      </w:r>
    </w:p>
    <w:p w:rsidR="002C5DEE" w:rsidRDefault="002C5DEE" w:rsidP="002C5DEE">
      <w:pPr>
        <w:pStyle w:val="phfiguretitle"/>
      </w:pPr>
      <w:bookmarkStart w:id="227" w:name="_Ref40017229"/>
      <w:r>
        <w:t>Рисунок </w:t>
      </w:r>
      <w:r>
        <w:rPr>
          <w:noProof/>
        </w:rPr>
        <w:fldChar w:fldCharType="begin"/>
      </w:r>
      <w:r>
        <w:rPr>
          <w:noProof/>
        </w:rPr>
        <w:instrText xml:space="preserve"> SEQ Рисунок \* ARABIC </w:instrText>
      </w:r>
      <w:r>
        <w:rPr>
          <w:noProof/>
        </w:rPr>
        <w:fldChar w:fldCharType="separate"/>
      </w:r>
      <w:r w:rsidR="00DE409C">
        <w:rPr>
          <w:noProof/>
        </w:rPr>
        <w:t>104</w:t>
      </w:r>
      <w:r>
        <w:rPr>
          <w:noProof/>
        </w:rPr>
        <w:fldChar w:fldCharType="end"/>
      </w:r>
      <w:bookmarkEnd w:id="227"/>
      <w:r>
        <w:t xml:space="preserve"> – Задача «Сформировать материалы в суд и зафиксировать решение суда»</w:t>
      </w:r>
    </w:p>
    <w:p w:rsidR="002C5DEE" w:rsidRPr="00A23D48" w:rsidRDefault="002C5DEE" w:rsidP="002C5DEE">
      <w:pPr>
        <w:pStyle w:val="phnormal"/>
      </w:pPr>
    </w:p>
    <w:p w:rsidR="002C5DEE" w:rsidRDefault="002C5DEE" w:rsidP="002C5DEE">
      <w:pPr>
        <w:pStyle w:val="phfigure"/>
      </w:pPr>
      <w:r>
        <w:rPr>
          <w:noProof/>
        </w:rPr>
        <w:drawing>
          <wp:inline distT="0" distB="0" distL="0" distR="0" wp14:anchorId="53BA1567" wp14:editId="24D3F26D">
            <wp:extent cx="6381750" cy="28194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381750" cy="2819400"/>
                    </a:xfrm>
                    <a:prstGeom prst="rect">
                      <a:avLst/>
                    </a:prstGeom>
                    <a:noFill/>
                    <a:ln>
                      <a:noFill/>
                    </a:ln>
                  </pic:spPr>
                </pic:pic>
              </a:graphicData>
            </a:graphic>
          </wp:inline>
        </w:drawing>
      </w:r>
    </w:p>
    <w:p w:rsidR="002C5DEE" w:rsidRDefault="002C5DEE" w:rsidP="002C5DEE">
      <w:pPr>
        <w:pStyle w:val="phfiguretitle"/>
      </w:pPr>
      <w:bookmarkStart w:id="228" w:name="_Ref40017273"/>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105</w:t>
      </w:r>
      <w:r>
        <w:rPr>
          <w:noProof/>
        </w:rPr>
        <w:fldChar w:fldCharType="end"/>
      </w:r>
      <w:bookmarkEnd w:id="228"/>
      <w:r>
        <w:t xml:space="preserve"> – </w:t>
      </w:r>
      <w:r w:rsidRPr="008B44B6">
        <w:t>Поле Мера административного воздействия содержит штраф</w:t>
      </w:r>
    </w:p>
    <w:p w:rsidR="002C5DEE" w:rsidRPr="00A23D48" w:rsidRDefault="002C5DEE" w:rsidP="002C5DEE">
      <w:pPr>
        <w:pStyle w:val="phnormal"/>
      </w:pPr>
    </w:p>
    <w:p w:rsidR="002C5DEE" w:rsidRDefault="002C5DEE" w:rsidP="002C5DEE">
      <w:pPr>
        <w:pStyle w:val="phfigure"/>
      </w:pPr>
      <w:r>
        <w:rPr>
          <w:noProof/>
        </w:rPr>
        <w:drawing>
          <wp:inline distT="0" distB="0" distL="0" distR="0" wp14:anchorId="7208098D" wp14:editId="39634AC7">
            <wp:extent cx="5940425" cy="676910"/>
            <wp:effectExtent l="0" t="0" r="3175" b="889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0425" cy="676910"/>
                    </a:xfrm>
                    <a:prstGeom prst="rect">
                      <a:avLst/>
                    </a:prstGeom>
                  </pic:spPr>
                </pic:pic>
              </a:graphicData>
            </a:graphic>
          </wp:inline>
        </w:drawing>
      </w:r>
    </w:p>
    <w:p w:rsidR="002C5DEE" w:rsidRDefault="002C5DEE" w:rsidP="002C5DEE">
      <w:pPr>
        <w:pStyle w:val="phfiguretitle"/>
        <w:rPr>
          <w:szCs w:val="24"/>
        </w:rPr>
      </w:pPr>
      <w:bookmarkStart w:id="229" w:name="_Ref40017333"/>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106</w:t>
      </w:r>
      <w:r>
        <w:rPr>
          <w:noProof/>
        </w:rPr>
        <w:fldChar w:fldCharType="end"/>
      </w:r>
      <w:bookmarkEnd w:id="229"/>
      <w:r>
        <w:t xml:space="preserve"> – Кнопка «Добавить документ»</w:t>
      </w:r>
    </w:p>
    <w:p w:rsidR="002C5DEE" w:rsidRPr="008B44B6" w:rsidRDefault="002C5DEE" w:rsidP="002C5DEE">
      <w:pPr>
        <w:pStyle w:val="phnormal"/>
      </w:pPr>
      <w:r w:rsidRPr="008B44B6">
        <w:lastRenderedPageBreak/>
        <w:t xml:space="preserve">Если нужно прикрепить печатную форму документа, то необходимо выбрать вид документа, нажать на кнопку </w:t>
      </w:r>
      <w:r>
        <w:t>«</w:t>
      </w:r>
      <w:r w:rsidRPr="008B44B6">
        <w:t>Прикрепить</w:t>
      </w:r>
      <w:r>
        <w:t>» (1)</w:t>
      </w:r>
      <w:r w:rsidRPr="008B44B6">
        <w:t xml:space="preserve"> и выбрать файл для прикрепления с компьютера.</w:t>
      </w:r>
    </w:p>
    <w:p w:rsidR="002C5DEE" w:rsidRDefault="002C5DEE" w:rsidP="002C5DEE">
      <w:pPr>
        <w:pStyle w:val="phnormal"/>
      </w:pPr>
      <w:r w:rsidRPr="008B44B6">
        <w:t xml:space="preserve">Для сохранения документа необходимо нажать на кнопку </w:t>
      </w:r>
      <w:r>
        <w:t>«</w:t>
      </w:r>
      <w:r w:rsidRPr="008B44B6">
        <w:t>Применить</w:t>
      </w:r>
      <w:r>
        <w:t>»</w:t>
      </w:r>
      <w:r w:rsidRPr="008B44B6">
        <w:t xml:space="preserve"> (2), для отмены изменений – на кнопку </w:t>
      </w:r>
      <w:r>
        <w:t>«Отменить» (3) (</w:t>
      </w:r>
      <w:r>
        <w:fldChar w:fldCharType="begin"/>
      </w:r>
      <w:r>
        <w:instrText xml:space="preserve"> REF _Ref40017374 \h </w:instrText>
      </w:r>
      <w:r>
        <w:fldChar w:fldCharType="separate"/>
      </w:r>
      <w:r w:rsidR="00DE409C">
        <w:t xml:space="preserve">Рисунок </w:t>
      </w:r>
      <w:r w:rsidR="00DE409C">
        <w:rPr>
          <w:noProof/>
        </w:rPr>
        <w:t>107</w:t>
      </w:r>
      <w:r>
        <w:fldChar w:fldCharType="end"/>
      </w:r>
      <w:r>
        <w:t>).</w:t>
      </w:r>
    </w:p>
    <w:p w:rsidR="002C5DEE" w:rsidRPr="008B44B6" w:rsidRDefault="002C5DEE" w:rsidP="002C5DEE">
      <w:pPr>
        <w:pStyle w:val="phnormal"/>
      </w:pPr>
    </w:p>
    <w:p w:rsidR="002C5DEE" w:rsidRDefault="002C5DEE" w:rsidP="002C5DEE">
      <w:pPr>
        <w:pStyle w:val="phfigure"/>
      </w:pPr>
      <w:r w:rsidRPr="00371316">
        <w:rPr>
          <w:noProof/>
        </w:rPr>
        <w:drawing>
          <wp:inline distT="0" distB="0" distL="0" distR="0" wp14:anchorId="31388524" wp14:editId="60588F8A">
            <wp:extent cx="5940425" cy="1503045"/>
            <wp:effectExtent l="0" t="0" r="3175" b="190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0425" cy="1503045"/>
                    </a:xfrm>
                    <a:prstGeom prst="rect">
                      <a:avLst/>
                    </a:prstGeom>
                  </pic:spPr>
                </pic:pic>
              </a:graphicData>
            </a:graphic>
          </wp:inline>
        </w:drawing>
      </w:r>
    </w:p>
    <w:p w:rsidR="002C5DEE" w:rsidRDefault="002C5DEE" w:rsidP="002C5DEE">
      <w:pPr>
        <w:pStyle w:val="phfiguretitle"/>
      </w:pPr>
      <w:bookmarkStart w:id="230" w:name="_Ref40017374"/>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107</w:t>
      </w:r>
      <w:r>
        <w:rPr>
          <w:noProof/>
        </w:rPr>
        <w:fldChar w:fldCharType="end"/>
      </w:r>
      <w:bookmarkEnd w:id="230"/>
      <w:r>
        <w:t xml:space="preserve"> – Кнопки действия с документом</w:t>
      </w:r>
    </w:p>
    <w:p w:rsidR="002C5DEE" w:rsidRDefault="002C5DEE" w:rsidP="002C5DEE">
      <w:pPr>
        <w:pStyle w:val="phnormal"/>
      </w:pPr>
    </w:p>
    <w:p w:rsidR="002C5DEE" w:rsidRPr="001306BB" w:rsidRDefault="002C5DEE" w:rsidP="002C5DEE">
      <w:pPr>
        <w:pStyle w:val="phnormal"/>
      </w:pPr>
      <w:r w:rsidRPr="001306BB">
        <w:t xml:space="preserve">Для сохранения введенных в задаче данных нажать </w:t>
      </w:r>
      <w:r>
        <w:t>«</w:t>
      </w:r>
      <w:r w:rsidRPr="001306BB">
        <w:t>Применить</w:t>
      </w:r>
      <w:r>
        <w:t>» в правом верхнем углу экрана (</w:t>
      </w:r>
      <w:r>
        <w:fldChar w:fldCharType="begin"/>
      </w:r>
      <w:r>
        <w:instrText xml:space="preserve"> REF _Ref40017229 \h </w:instrText>
      </w:r>
      <w:r>
        <w:fldChar w:fldCharType="separate"/>
      </w:r>
      <w:r w:rsidR="00DE409C">
        <w:t>Рисунок </w:t>
      </w:r>
      <w:r w:rsidR="00DE409C">
        <w:rPr>
          <w:noProof/>
        </w:rPr>
        <w:t>104</w:t>
      </w:r>
      <w:r>
        <w:fldChar w:fldCharType="end"/>
      </w:r>
      <w:r>
        <w:t>).</w:t>
      </w:r>
    </w:p>
    <w:p w:rsidR="002C5DEE" w:rsidRPr="001306BB" w:rsidRDefault="002C5DEE" w:rsidP="002C5DEE">
      <w:pPr>
        <w:pStyle w:val="phnormal"/>
      </w:pPr>
      <w:r w:rsidRPr="001306BB">
        <w:t>Необходимо дождаться решения суда, прикрепить документ с решением к текущей задаче. Прикрепление документа осуществляется аналогично прикреплению, описанному выше.</w:t>
      </w:r>
    </w:p>
    <w:p w:rsidR="002C5DEE" w:rsidRPr="001306BB" w:rsidRDefault="002C5DEE" w:rsidP="002C5DEE">
      <w:pPr>
        <w:pStyle w:val="phnormal"/>
      </w:pPr>
      <w:r w:rsidRPr="001306BB">
        <w:t xml:space="preserve">Для завершения текущей задачи и перехода к следующей необходимо нажать на кнопку </w:t>
      </w:r>
      <w:r>
        <w:t>«</w:t>
      </w:r>
      <w:r w:rsidRPr="001306BB">
        <w:t>Завершить</w:t>
      </w:r>
      <w:r>
        <w:t>».</w:t>
      </w:r>
    </w:p>
    <w:p w:rsidR="002C5DEE" w:rsidRPr="00CC3DF7" w:rsidRDefault="002C5DEE" w:rsidP="002C5DEE">
      <w:pPr>
        <w:pStyle w:val="phnormal"/>
      </w:pPr>
      <w:r w:rsidRPr="00CC3DF7">
        <w:t xml:space="preserve">После завершения всех задач необходимо завершить проведение административного производства, нажав на кнопку </w:t>
      </w:r>
      <w:r>
        <w:t>«</w:t>
      </w:r>
      <w:r w:rsidRPr="00CC3DF7">
        <w:t>Завершить</w:t>
      </w:r>
      <w:r>
        <w:t xml:space="preserve"> КНМ» (пункт 1 на </w:t>
      </w:r>
      <w:r>
        <w:fldChar w:fldCharType="begin"/>
      </w:r>
      <w:r>
        <w:instrText xml:space="preserve"> REF _Ref40023287 \h </w:instrText>
      </w:r>
      <w:r>
        <w:fldChar w:fldCharType="separate"/>
      </w:r>
      <w:r w:rsidR="00DE409C">
        <w:t xml:space="preserve">Рисунок </w:t>
      </w:r>
      <w:r w:rsidR="00DE409C">
        <w:rPr>
          <w:noProof/>
        </w:rPr>
        <w:t>99</w:t>
      </w:r>
      <w:r>
        <w:fldChar w:fldCharType="end"/>
      </w:r>
      <w:r>
        <w:t>).</w:t>
      </w:r>
    </w:p>
    <w:p w:rsidR="002C5DEE" w:rsidRPr="001306BB" w:rsidRDefault="002C5DEE" w:rsidP="002C5DEE">
      <w:pPr>
        <w:pStyle w:val="phnormal"/>
      </w:pPr>
      <w:r w:rsidRPr="00CC3DF7">
        <w:t xml:space="preserve">Просматривать информацию, а также повторно просматривать и распечатывать документы </w:t>
      </w:r>
      <w:r>
        <w:t>административного производства,</w:t>
      </w:r>
      <w:r w:rsidRPr="00CC3DF7">
        <w:t xml:space="preserve"> можно в разделе </w:t>
      </w:r>
      <w:r>
        <w:t>«</w:t>
      </w:r>
      <w:r w:rsidRPr="00CC3DF7">
        <w:t>Завершенные задачи</w:t>
      </w:r>
      <w:r>
        <w:t>»</w:t>
      </w:r>
      <w:r w:rsidRPr="00CC3DF7">
        <w:t xml:space="preserve"> </w:t>
      </w:r>
      <w:r>
        <w:t xml:space="preserve">(пункт 2 на </w:t>
      </w:r>
      <w:r>
        <w:fldChar w:fldCharType="begin"/>
      </w:r>
      <w:r>
        <w:instrText xml:space="preserve"> REF _Ref40023287 \h </w:instrText>
      </w:r>
      <w:r>
        <w:fldChar w:fldCharType="separate"/>
      </w:r>
      <w:r w:rsidR="00DE409C">
        <w:t xml:space="preserve">Рисунок </w:t>
      </w:r>
      <w:r w:rsidR="00DE409C">
        <w:rPr>
          <w:noProof/>
        </w:rPr>
        <w:t>99</w:t>
      </w:r>
      <w:r>
        <w:fldChar w:fldCharType="end"/>
      </w:r>
      <w:r>
        <w:t>)</w:t>
      </w:r>
      <w:r w:rsidRPr="00CC3DF7">
        <w:t>.</w:t>
      </w:r>
    </w:p>
    <w:p w:rsidR="002C5DEE" w:rsidRDefault="002C5DEE" w:rsidP="002C5DEE">
      <w:pPr>
        <w:pStyle w:val="21"/>
      </w:pPr>
      <w:bookmarkStart w:id="231" w:name="_Toc50463542"/>
      <w:bookmarkStart w:id="232" w:name="_Toc50621426"/>
      <w:r>
        <w:t>Работа с сообщениями пользователя</w:t>
      </w:r>
      <w:bookmarkEnd w:id="231"/>
      <w:bookmarkEnd w:id="232"/>
    </w:p>
    <w:p w:rsidR="002C5DEE" w:rsidRDefault="002C5DEE" w:rsidP="002C5DEE">
      <w:pPr>
        <w:pStyle w:val="phnormal"/>
      </w:pPr>
      <w:r>
        <w:t>Сообщения (уведомления пользователю) формируются автоматически в соответствии с настройками, выполненными для текущего КНО и пользователя.</w:t>
      </w:r>
    </w:p>
    <w:p w:rsidR="002C5DEE" w:rsidRDefault="002C5DEE" w:rsidP="002C5DEE">
      <w:pPr>
        <w:pStyle w:val="phnormal"/>
      </w:pPr>
      <w:r>
        <w:t>Сообщения – это уведомления о том, что:</w:t>
      </w:r>
    </w:p>
    <w:p w:rsidR="002C5DEE" w:rsidRDefault="002C5DEE" w:rsidP="002C5DEE">
      <w:pPr>
        <w:pStyle w:val="phnormal"/>
      </w:pPr>
      <w:r>
        <w:t>- на пользователя назначена задача,</w:t>
      </w:r>
    </w:p>
    <w:p w:rsidR="002C5DEE" w:rsidRDefault="002C5DEE" w:rsidP="002C5DEE">
      <w:pPr>
        <w:pStyle w:val="phnormal"/>
      </w:pPr>
      <w:r>
        <w:t>- его задача изменена;</w:t>
      </w:r>
    </w:p>
    <w:p w:rsidR="002C5DEE" w:rsidRDefault="002C5DEE" w:rsidP="002C5DEE">
      <w:pPr>
        <w:pStyle w:val="phnormal"/>
      </w:pPr>
      <w:r>
        <w:t>- по его задаче ведётся работа;</w:t>
      </w:r>
    </w:p>
    <w:p w:rsidR="002C5DEE" w:rsidRDefault="002C5DEE" w:rsidP="002C5DEE">
      <w:pPr>
        <w:pStyle w:val="phnormal"/>
      </w:pPr>
      <w:r>
        <w:lastRenderedPageBreak/>
        <w:t>- его включили в состав проводимого КНМ;</w:t>
      </w:r>
    </w:p>
    <w:p w:rsidR="002C5DEE" w:rsidRDefault="002C5DEE" w:rsidP="002C5DEE">
      <w:pPr>
        <w:pStyle w:val="phnormal"/>
      </w:pPr>
      <w:r>
        <w:t>- за ним закрепили подконтрольный субъект или объект;</w:t>
      </w:r>
    </w:p>
    <w:p w:rsidR="002C5DEE" w:rsidRDefault="002C5DEE" w:rsidP="002C5DEE">
      <w:pPr>
        <w:pStyle w:val="phnormal"/>
      </w:pPr>
      <w:r>
        <w:t>- на него расписана жалоба в рамках досудебного обжалования;</w:t>
      </w:r>
    </w:p>
    <w:p w:rsidR="002C5DEE" w:rsidRDefault="002C5DEE" w:rsidP="002C5DEE">
      <w:pPr>
        <w:pStyle w:val="phnormal"/>
      </w:pPr>
      <w:r>
        <w:t>и в других случаях.</w:t>
      </w:r>
    </w:p>
    <w:p w:rsidR="002C5DEE" w:rsidRDefault="002C5DEE" w:rsidP="002C5DEE">
      <w:pPr>
        <w:pStyle w:val="phnormal"/>
      </w:pPr>
    </w:p>
    <w:p w:rsidR="002C5DEE" w:rsidRDefault="002C5DEE" w:rsidP="002C5DEE">
      <w:pPr>
        <w:pStyle w:val="phfigure"/>
      </w:pPr>
      <w:r>
        <w:rPr>
          <w:noProof/>
        </w:rPr>
        <w:drawing>
          <wp:inline distT="0" distB="0" distL="0" distR="0" wp14:anchorId="40879CB1" wp14:editId="2D92F9EF">
            <wp:extent cx="6381750" cy="2714625"/>
            <wp:effectExtent l="0" t="0" r="0"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381750" cy="2714625"/>
                    </a:xfrm>
                    <a:prstGeom prst="rect">
                      <a:avLst/>
                    </a:prstGeom>
                    <a:noFill/>
                    <a:ln>
                      <a:noFill/>
                    </a:ln>
                  </pic:spPr>
                </pic:pic>
              </a:graphicData>
            </a:graphic>
          </wp:inline>
        </w:drawing>
      </w:r>
    </w:p>
    <w:p w:rsidR="002C5DEE" w:rsidRDefault="002C5DEE" w:rsidP="002C5DEE">
      <w:pPr>
        <w:pStyle w:val="phfiguretitle"/>
      </w:pPr>
      <w:bookmarkStart w:id="233" w:name="_Ref50462091"/>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108</w:t>
      </w:r>
      <w:r>
        <w:rPr>
          <w:noProof/>
        </w:rPr>
        <w:fldChar w:fldCharType="end"/>
      </w:r>
      <w:bookmarkEnd w:id="233"/>
      <w:r>
        <w:t xml:space="preserve"> – Раздел «Сообщения»</w:t>
      </w:r>
    </w:p>
    <w:p w:rsidR="002C5DEE" w:rsidRDefault="002C5DEE" w:rsidP="002C5DEE">
      <w:pPr>
        <w:pStyle w:val="phnormal"/>
      </w:pPr>
    </w:p>
    <w:p w:rsidR="002C5DEE" w:rsidRDefault="002C5DEE" w:rsidP="002C5DEE">
      <w:pPr>
        <w:pStyle w:val="phnormal"/>
      </w:pPr>
      <w:r>
        <w:t xml:space="preserve">Сообщения доступны в соответствующем разделе Кабинета пользователя (пункт 1 на </w:t>
      </w:r>
      <w:r>
        <w:fldChar w:fldCharType="begin"/>
      </w:r>
      <w:r>
        <w:instrText xml:space="preserve"> REF _Ref50462091 \h </w:instrText>
      </w:r>
      <w:r>
        <w:fldChar w:fldCharType="separate"/>
      </w:r>
      <w:r w:rsidR="00DE409C">
        <w:t xml:space="preserve">Рисунок </w:t>
      </w:r>
      <w:r w:rsidR="00DE409C">
        <w:rPr>
          <w:noProof/>
        </w:rPr>
        <w:t>108</w:t>
      </w:r>
      <w:r>
        <w:fldChar w:fldCharType="end"/>
      </w:r>
      <w:r>
        <w:t xml:space="preserve">), а также по кнопке «Колокольчик» в правом верхнем углу экрана из любого раздела системы, кроме Подсистемы Аналитики и отчётов (пункт 2 на </w:t>
      </w:r>
      <w:r>
        <w:fldChar w:fldCharType="begin"/>
      </w:r>
      <w:r>
        <w:instrText xml:space="preserve"> REF _Ref50462091 \h </w:instrText>
      </w:r>
      <w:r>
        <w:fldChar w:fldCharType="separate"/>
      </w:r>
      <w:r w:rsidR="00DE409C">
        <w:t xml:space="preserve">Рисунок </w:t>
      </w:r>
      <w:r w:rsidR="00DE409C">
        <w:rPr>
          <w:noProof/>
        </w:rPr>
        <w:t>108</w:t>
      </w:r>
      <w:r>
        <w:fldChar w:fldCharType="end"/>
      </w:r>
      <w:r>
        <w:t xml:space="preserve">). При нажатии на кнопку «Колокольчик» откроется список последних сообщений (пункт 3 на </w:t>
      </w:r>
      <w:r>
        <w:fldChar w:fldCharType="begin"/>
      </w:r>
      <w:r>
        <w:instrText xml:space="preserve"> REF _Ref50462091 \h </w:instrText>
      </w:r>
      <w:r>
        <w:fldChar w:fldCharType="separate"/>
      </w:r>
      <w:r w:rsidR="00DE409C">
        <w:t xml:space="preserve">Рисунок </w:t>
      </w:r>
      <w:r w:rsidR="00DE409C">
        <w:rPr>
          <w:noProof/>
        </w:rPr>
        <w:t>108</w:t>
      </w:r>
      <w:r>
        <w:fldChar w:fldCharType="end"/>
      </w:r>
      <w:r>
        <w:t>).</w:t>
      </w:r>
    </w:p>
    <w:p w:rsidR="002C5DEE" w:rsidRDefault="002C5DEE" w:rsidP="002C5DEE">
      <w:pPr>
        <w:pStyle w:val="phnormal"/>
      </w:pPr>
      <w:r>
        <w:t xml:space="preserve">После выбора события можно перейти к связанной с ним записи о задаче, субъекте, объекте, КНМ и т.п. с помощью кнопки «Перейти» (пункт 4 на </w:t>
      </w:r>
      <w:r>
        <w:fldChar w:fldCharType="begin"/>
      </w:r>
      <w:r>
        <w:instrText xml:space="preserve"> REF _Ref50462091 \h </w:instrText>
      </w:r>
      <w:r>
        <w:fldChar w:fldCharType="separate"/>
      </w:r>
      <w:r w:rsidR="00DE409C">
        <w:t xml:space="preserve">Рисунок </w:t>
      </w:r>
      <w:r w:rsidR="00DE409C">
        <w:rPr>
          <w:noProof/>
        </w:rPr>
        <w:t>108</w:t>
      </w:r>
      <w:r>
        <w:fldChar w:fldCharType="end"/>
      </w:r>
      <w:r>
        <w:t>).</w:t>
      </w:r>
    </w:p>
    <w:p w:rsidR="002C5DEE" w:rsidRDefault="002C5DEE" w:rsidP="002C5DEE">
      <w:pPr>
        <w:pStyle w:val="21"/>
      </w:pPr>
      <w:bookmarkStart w:id="234" w:name="_Toc50463543"/>
      <w:bookmarkStart w:id="235" w:name="_Toc50621427"/>
      <w:r>
        <w:t>Работа с фильтрами по разделу</w:t>
      </w:r>
      <w:bookmarkEnd w:id="234"/>
      <w:bookmarkEnd w:id="235"/>
    </w:p>
    <w:p w:rsidR="002C5DEE" w:rsidRDefault="002C5DEE" w:rsidP="002C5DEE">
      <w:pPr>
        <w:pStyle w:val="phnormal"/>
      </w:pPr>
      <w:r>
        <w:t>В любом разделе с записями в левой части окна располагается область фильтров для поиска и сортировки записей.</w:t>
      </w:r>
    </w:p>
    <w:p w:rsidR="002C5DEE" w:rsidRDefault="002C5DEE" w:rsidP="002C5DEE">
      <w:pPr>
        <w:pStyle w:val="phnormal"/>
      </w:pPr>
      <w:r>
        <w:t xml:space="preserve">В верхней части располагается поиск по записям (пункт 1 на </w:t>
      </w:r>
      <w:r>
        <w:fldChar w:fldCharType="begin"/>
      </w:r>
      <w:r>
        <w:instrText xml:space="preserve"> REF _Ref50462447 \h </w:instrText>
      </w:r>
      <w:r>
        <w:fldChar w:fldCharType="separate"/>
      </w:r>
      <w:r w:rsidR="00DE409C">
        <w:t xml:space="preserve">Рисунок </w:t>
      </w:r>
      <w:r w:rsidR="00DE409C">
        <w:rPr>
          <w:noProof/>
        </w:rPr>
        <w:t>109</w:t>
      </w:r>
      <w:r>
        <w:fldChar w:fldCharType="end"/>
      </w:r>
      <w:r>
        <w:t>). Данный поиск контекстный, но работает по полным словам. Несколько первых букв слова могут не помочь Вам в поиске записи.</w:t>
      </w:r>
    </w:p>
    <w:p w:rsidR="002C5DEE" w:rsidRDefault="002C5DEE" w:rsidP="002C5DEE">
      <w:pPr>
        <w:pStyle w:val="phfigure"/>
      </w:pPr>
      <w:r>
        <w:rPr>
          <w:noProof/>
        </w:rPr>
        <w:lastRenderedPageBreak/>
        <w:drawing>
          <wp:inline distT="0" distB="0" distL="0" distR="0" wp14:anchorId="7A8B122C" wp14:editId="444525B5">
            <wp:extent cx="6381750" cy="3076575"/>
            <wp:effectExtent l="0" t="0" r="0"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381750" cy="3076575"/>
                    </a:xfrm>
                    <a:prstGeom prst="rect">
                      <a:avLst/>
                    </a:prstGeom>
                    <a:noFill/>
                    <a:ln>
                      <a:noFill/>
                    </a:ln>
                  </pic:spPr>
                </pic:pic>
              </a:graphicData>
            </a:graphic>
          </wp:inline>
        </w:drawing>
      </w:r>
    </w:p>
    <w:p w:rsidR="002C5DEE" w:rsidRDefault="002C5DEE" w:rsidP="002C5DEE">
      <w:pPr>
        <w:pStyle w:val="phfiguretitle"/>
      </w:pPr>
      <w:bookmarkStart w:id="236" w:name="_Ref50462447"/>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109</w:t>
      </w:r>
      <w:r>
        <w:rPr>
          <w:noProof/>
        </w:rPr>
        <w:fldChar w:fldCharType="end"/>
      </w:r>
      <w:bookmarkEnd w:id="236"/>
      <w:r>
        <w:t xml:space="preserve"> – Поиск и фильтры по разделу</w:t>
      </w:r>
    </w:p>
    <w:p w:rsidR="002C5DEE" w:rsidRDefault="002C5DEE" w:rsidP="002C5DEE">
      <w:pPr>
        <w:pStyle w:val="phnormal"/>
      </w:pPr>
    </w:p>
    <w:p w:rsidR="002C5DEE" w:rsidRDefault="002C5DEE" w:rsidP="002C5DEE">
      <w:pPr>
        <w:pStyle w:val="phnormal"/>
      </w:pPr>
      <w:r>
        <w:t xml:space="preserve">Рядом с подзаголовком раздела указывается число записей в списке (пункт 2 на </w:t>
      </w:r>
      <w:r>
        <w:fldChar w:fldCharType="begin"/>
      </w:r>
      <w:r>
        <w:instrText xml:space="preserve"> REF _Ref50462447 \h </w:instrText>
      </w:r>
      <w:r>
        <w:fldChar w:fldCharType="separate"/>
      </w:r>
      <w:r w:rsidR="00DE409C">
        <w:t xml:space="preserve">Рисунок </w:t>
      </w:r>
      <w:r w:rsidR="00DE409C">
        <w:rPr>
          <w:noProof/>
        </w:rPr>
        <w:t>109</w:t>
      </w:r>
      <w:r>
        <w:fldChar w:fldCharType="end"/>
      </w:r>
      <w:r>
        <w:t>). Без введённых данных в строку поиска и без наложенных фильтров там указывается общее количество доступных записей в разделе. После ввода условий поиска и сортировки – отобранное количество записей.</w:t>
      </w:r>
    </w:p>
    <w:p w:rsidR="002C5DEE" w:rsidRDefault="002C5DEE" w:rsidP="002C5DEE">
      <w:pPr>
        <w:pStyle w:val="phnormal"/>
      </w:pPr>
    </w:p>
    <w:p w:rsidR="002C5DEE" w:rsidRDefault="002C5DEE" w:rsidP="002C5DEE">
      <w:pPr>
        <w:pStyle w:val="phfigure"/>
      </w:pPr>
      <w:r>
        <w:rPr>
          <w:noProof/>
        </w:rPr>
        <w:drawing>
          <wp:inline distT="0" distB="0" distL="0" distR="0" wp14:anchorId="2BC4772F" wp14:editId="2B1D052A">
            <wp:extent cx="6391275" cy="3076575"/>
            <wp:effectExtent l="0" t="0" r="9525"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391275" cy="3076575"/>
                    </a:xfrm>
                    <a:prstGeom prst="rect">
                      <a:avLst/>
                    </a:prstGeom>
                    <a:noFill/>
                    <a:ln>
                      <a:noFill/>
                    </a:ln>
                  </pic:spPr>
                </pic:pic>
              </a:graphicData>
            </a:graphic>
          </wp:inline>
        </w:drawing>
      </w:r>
    </w:p>
    <w:p w:rsidR="002C5DEE" w:rsidRDefault="002C5DEE" w:rsidP="002C5DEE">
      <w:pPr>
        <w:pStyle w:val="phfiguretitle"/>
      </w:pPr>
      <w:bookmarkStart w:id="237" w:name="_Ref50462956"/>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110</w:t>
      </w:r>
      <w:r>
        <w:rPr>
          <w:noProof/>
        </w:rPr>
        <w:fldChar w:fldCharType="end"/>
      </w:r>
      <w:bookmarkEnd w:id="237"/>
      <w:r>
        <w:t xml:space="preserve"> – Фильтр по периоду и очистка фильтров</w:t>
      </w:r>
    </w:p>
    <w:p w:rsidR="002C5DEE" w:rsidRDefault="002C5DEE" w:rsidP="002C5DEE">
      <w:pPr>
        <w:pStyle w:val="phnormal"/>
      </w:pPr>
    </w:p>
    <w:p w:rsidR="002C5DEE" w:rsidRDefault="002C5DEE" w:rsidP="002C5DEE">
      <w:pPr>
        <w:pStyle w:val="phnormal"/>
      </w:pPr>
      <w:r>
        <w:t xml:space="preserve">В разделе доступен поиск по ключевым полям записей раздела (пункт 3 на </w:t>
      </w:r>
      <w:r>
        <w:fldChar w:fldCharType="begin"/>
      </w:r>
      <w:r>
        <w:instrText xml:space="preserve"> REF _Ref50462447 \h </w:instrText>
      </w:r>
      <w:r>
        <w:fldChar w:fldCharType="separate"/>
      </w:r>
      <w:r w:rsidR="00DE409C">
        <w:t xml:space="preserve">Рисунок </w:t>
      </w:r>
      <w:r w:rsidR="00DE409C">
        <w:rPr>
          <w:noProof/>
        </w:rPr>
        <w:t>109</w:t>
      </w:r>
      <w:r>
        <w:fldChar w:fldCharType="end"/>
      </w:r>
      <w:r>
        <w:t>). Для событий это, например, наименование, номер и исполнитель. Для подконтрольных субъектов это будут тип субъекта, ИНН и т.п.</w:t>
      </w:r>
    </w:p>
    <w:p w:rsidR="002C5DEE" w:rsidRDefault="002C5DEE" w:rsidP="002C5DEE">
      <w:pPr>
        <w:pStyle w:val="phnormal"/>
      </w:pPr>
      <w:r>
        <w:t xml:space="preserve">Если в разделе для записей предусмотрена статусная модель, по ней тоже будет доступен поиск (пункт 4 на </w:t>
      </w:r>
      <w:r>
        <w:fldChar w:fldCharType="begin"/>
      </w:r>
      <w:r>
        <w:instrText xml:space="preserve"> REF _Ref50462447 \h </w:instrText>
      </w:r>
      <w:r>
        <w:fldChar w:fldCharType="separate"/>
      </w:r>
      <w:r w:rsidR="00DE409C">
        <w:t xml:space="preserve">Рисунок </w:t>
      </w:r>
      <w:r w:rsidR="00DE409C">
        <w:rPr>
          <w:noProof/>
        </w:rPr>
        <w:t>109</w:t>
      </w:r>
      <w:r>
        <w:fldChar w:fldCharType="end"/>
      </w:r>
      <w:r>
        <w:t>).</w:t>
      </w:r>
    </w:p>
    <w:p w:rsidR="002C5DEE" w:rsidRDefault="002C5DEE" w:rsidP="002C5DEE">
      <w:pPr>
        <w:pStyle w:val="phnormal"/>
      </w:pPr>
      <w:r>
        <w:t xml:space="preserve">Записи в разделе можно отфильтровать по периоду их создания (пункт 1 на </w:t>
      </w:r>
      <w:r>
        <w:fldChar w:fldCharType="begin"/>
      </w:r>
      <w:r>
        <w:instrText xml:space="preserve"> REF _Ref50462956 \h </w:instrText>
      </w:r>
      <w:r>
        <w:fldChar w:fldCharType="separate"/>
      </w:r>
      <w:r w:rsidR="00DE409C">
        <w:t xml:space="preserve">Рисунок </w:t>
      </w:r>
      <w:r w:rsidR="00DE409C">
        <w:rPr>
          <w:noProof/>
        </w:rPr>
        <w:t>110</w:t>
      </w:r>
      <w:r>
        <w:fldChar w:fldCharType="end"/>
      </w:r>
      <w:r>
        <w:t>). Для этого нужно установить соответствующую кнопку в разделе фильтра.</w:t>
      </w:r>
    </w:p>
    <w:p w:rsidR="002C5DEE" w:rsidRDefault="002C5DEE" w:rsidP="002C5DEE">
      <w:pPr>
        <w:pStyle w:val="phnormal"/>
      </w:pPr>
      <w:r>
        <w:t xml:space="preserve">Для очистки всех фильтров необходимо нажать на кнопку «Очистить» (пункт 2 на </w:t>
      </w:r>
      <w:r>
        <w:fldChar w:fldCharType="begin"/>
      </w:r>
      <w:r>
        <w:instrText xml:space="preserve"> REF _Ref50462956 \h </w:instrText>
      </w:r>
      <w:r>
        <w:fldChar w:fldCharType="separate"/>
      </w:r>
      <w:r w:rsidR="00DE409C">
        <w:t xml:space="preserve">Рисунок </w:t>
      </w:r>
      <w:r w:rsidR="00DE409C">
        <w:rPr>
          <w:noProof/>
        </w:rPr>
        <w:t>110</w:t>
      </w:r>
      <w:r>
        <w:fldChar w:fldCharType="end"/>
      </w:r>
      <w:r>
        <w:t>).</w:t>
      </w:r>
    </w:p>
    <w:p w:rsidR="002C5DEE" w:rsidRDefault="00DE409C" w:rsidP="002C5DEE">
      <w:pPr>
        <w:pStyle w:val="21"/>
      </w:pPr>
      <w:bookmarkStart w:id="238" w:name="_Toc50463544"/>
      <w:bookmarkStart w:id="239" w:name="_Toc50621428"/>
      <w:r>
        <w:t xml:space="preserve">Работа с дашбордами, </w:t>
      </w:r>
      <w:r w:rsidR="002C5DEE">
        <w:t>оперативным планом</w:t>
      </w:r>
      <w:bookmarkEnd w:id="238"/>
      <w:r>
        <w:t xml:space="preserve"> и подразделом «Инспекторы»</w:t>
      </w:r>
      <w:bookmarkEnd w:id="239"/>
    </w:p>
    <w:p w:rsidR="002C5DEE" w:rsidRDefault="002C5DEE" w:rsidP="002C5DEE">
      <w:pPr>
        <w:pStyle w:val="phnormal"/>
      </w:pPr>
      <w:r>
        <w:t>Аналитические материалы по работе пользователя доступны в разделе «Дашборды».</w:t>
      </w:r>
    </w:p>
    <w:p w:rsidR="002C5DEE" w:rsidRDefault="002C5DEE" w:rsidP="002C5DEE">
      <w:pPr>
        <w:pStyle w:val="phnormal"/>
      </w:pPr>
      <w:r>
        <w:t>Там можно ознакомиться с количеством текущих процессов в работе, посмотреть растёт или уменьшается их число. Также можно посмотреть планируемую загрузку по подконтрольным субъектам и объектам при последующем формировании планов проверок и в целом для текущей работы по КНМ.</w:t>
      </w:r>
    </w:p>
    <w:p w:rsidR="002C5DEE" w:rsidRDefault="002C5DEE" w:rsidP="002C5DEE">
      <w:pPr>
        <w:pStyle w:val="phnormal"/>
      </w:pPr>
      <w:r>
        <w:t>Дашборд «</w:t>
      </w:r>
      <w:r w:rsidR="00612A16">
        <w:t>Задачи по инспекторам</w:t>
      </w:r>
      <w:r>
        <w:t>» предоставляет возможность ознакомиться с текущими задача</w:t>
      </w:r>
      <w:r w:rsidR="00612A16">
        <w:t>ми, расписанными на подчинённых пользователей</w:t>
      </w:r>
      <w:r>
        <w:t xml:space="preserve"> и перейти к ним.</w:t>
      </w:r>
    </w:p>
    <w:p w:rsidR="002C5DEE" w:rsidRDefault="00612A16" w:rsidP="002C5DEE">
      <w:pPr>
        <w:pStyle w:val="phfigure"/>
      </w:pPr>
      <w:r>
        <w:rPr>
          <w:noProof/>
        </w:rPr>
        <w:drawing>
          <wp:inline distT="0" distB="0" distL="0" distR="0">
            <wp:extent cx="6496050" cy="3019425"/>
            <wp:effectExtent l="0" t="0" r="0" b="9525"/>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96050" cy="3019425"/>
                    </a:xfrm>
                    <a:prstGeom prst="rect">
                      <a:avLst/>
                    </a:prstGeom>
                    <a:noFill/>
                    <a:ln>
                      <a:noFill/>
                    </a:ln>
                  </pic:spPr>
                </pic:pic>
              </a:graphicData>
            </a:graphic>
          </wp:inline>
        </w:drawing>
      </w:r>
    </w:p>
    <w:p w:rsidR="002C5DEE" w:rsidRDefault="002C5DEE" w:rsidP="002C5DEE">
      <w:pPr>
        <w:pStyle w:val="phfiguretitle"/>
      </w:pPr>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111</w:t>
      </w:r>
      <w:r>
        <w:rPr>
          <w:noProof/>
        </w:rPr>
        <w:fldChar w:fldCharType="end"/>
      </w:r>
      <w:r>
        <w:t xml:space="preserve"> – Раздел «Дашборды»</w:t>
      </w:r>
    </w:p>
    <w:p w:rsidR="002C5DEE" w:rsidRDefault="002C5DEE" w:rsidP="002C5DEE">
      <w:pPr>
        <w:pStyle w:val="phnormal"/>
      </w:pPr>
    </w:p>
    <w:p w:rsidR="002C5DEE" w:rsidRDefault="002C5DEE" w:rsidP="002C5DEE">
      <w:pPr>
        <w:pStyle w:val="phnormal"/>
      </w:pPr>
      <w:r w:rsidRPr="001306BB">
        <w:t xml:space="preserve">Для просмотра активных задач в режиме реального времени необходимо перейти в раздел «Оперативный план» </w:t>
      </w:r>
      <w:r>
        <w:t>Кабинета (</w:t>
      </w:r>
      <w:r>
        <w:fldChar w:fldCharType="begin"/>
      </w:r>
      <w:r>
        <w:instrText xml:space="preserve"> REF _Ref40017630 \h </w:instrText>
      </w:r>
      <w:r>
        <w:fldChar w:fldCharType="separate"/>
      </w:r>
      <w:r w:rsidR="00DE409C">
        <w:t xml:space="preserve">Рисунок </w:t>
      </w:r>
      <w:r w:rsidR="00DE409C">
        <w:rPr>
          <w:noProof/>
        </w:rPr>
        <w:t>112</w:t>
      </w:r>
      <w:r>
        <w:fldChar w:fldCharType="end"/>
      </w:r>
      <w:r>
        <w:t>).</w:t>
      </w:r>
    </w:p>
    <w:p w:rsidR="002C5DEE" w:rsidRDefault="002C5DEE" w:rsidP="002C5DEE">
      <w:pPr>
        <w:pStyle w:val="phnormal"/>
      </w:pPr>
      <w:r w:rsidRPr="001306BB">
        <w:t xml:space="preserve">Пользователь видит только текущий месяц. Для переключения месяца необходимо </w:t>
      </w:r>
      <w:r>
        <w:t>воспользоваться кнопками</w:t>
      </w:r>
      <w:r w:rsidRPr="001306BB">
        <w:t xml:space="preserve"> «Вперед» и «Назад» в верхней части экр</w:t>
      </w:r>
      <w:r>
        <w:t xml:space="preserve">ана (выделены на </w:t>
      </w:r>
      <w:r>
        <w:fldChar w:fldCharType="begin"/>
      </w:r>
      <w:r>
        <w:instrText xml:space="preserve"> REF _Ref40017630 \h </w:instrText>
      </w:r>
      <w:r>
        <w:fldChar w:fldCharType="separate"/>
      </w:r>
      <w:r w:rsidR="00DE409C">
        <w:t xml:space="preserve">Рисунок </w:t>
      </w:r>
      <w:r w:rsidR="00DE409C">
        <w:rPr>
          <w:noProof/>
        </w:rPr>
        <w:t>112</w:t>
      </w:r>
      <w:r>
        <w:fldChar w:fldCharType="end"/>
      </w:r>
      <w:r>
        <w:t>).</w:t>
      </w:r>
    </w:p>
    <w:p w:rsidR="002C5DEE" w:rsidRPr="001306BB" w:rsidRDefault="002C5DEE" w:rsidP="002C5DEE">
      <w:pPr>
        <w:pStyle w:val="phnormal"/>
      </w:pPr>
    </w:p>
    <w:p w:rsidR="002C5DEE" w:rsidRDefault="00612A16" w:rsidP="002C5DEE">
      <w:pPr>
        <w:pStyle w:val="phfiguretitle"/>
        <w:keepNext/>
      </w:pPr>
      <w:r>
        <w:rPr>
          <w:noProof/>
        </w:rPr>
        <w:drawing>
          <wp:inline distT="0" distB="0" distL="0" distR="0">
            <wp:extent cx="6505575" cy="3019425"/>
            <wp:effectExtent l="0" t="0" r="9525" b="952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505575" cy="3019425"/>
                    </a:xfrm>
                    <a:prstGeom prst="rect">
                      <a:avLst/>
                    </a:prstGeom>
                    <a:noFill/>
                    <a:ln>
                      <a:noFill/>
                    </a:ln>
                  </pic:spPr>
                </pic:pic>
              </a:graphicData>
            </a:graphic>
          </wp:inline>
        </w:drawing>
      </w:r>
    </w:p>
    <w:p w:rsidR="002C5DEE" w:rsidRPr="00332CA1" w:rsidRDefault="002C5DEE" w:rsidP="002C5DEE">
      <w:pPr>
        <w:pStyle w:val="phfiguretitle"/>
      </w:pPr>
      <w:bookmarkStart w:id="240" w:name="_Ref40017630"/>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112</w:t>
      </w:r>
      <w:r>
        <w:rPr>
          <w:noProof/>
        </w:rPr>
        <w:fldChar w:fldCharType="end"/>
      </w:r>
      <w:bookmarkEnd w:id="240"/>
      <w:r>
        <w:t xml:space="preserve"> – </w:t>
      </w:r>
      <w:r w:rsidRPr="001306BB">
        <w:t>Раздел «Оперативный план»</w:t>
      </w:r>
    </w:p>
    <w:p w:rsidR="00612A16" w:rsidRDefault="00612A16" w:rsidP="00612A16">
      <w:pPr>
        <w:pStyle w:val="phfiguretitle"/>
        <w:keepNext/>
      </w:pPr>
      <w:r>
        <w:rPr>
          <w:noProof/>
        </w:rPr>
        <w:drawing>
          <wp:inline distT="0" distB="0" distL="0" distR="0">
            <wp:extent cx="6505575" cy="2990850"/>
            <wp:effectExtent l="0" t="0" r="9525"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505575" cy="2990850"/>
                    </a:xfrm>
                    <a:prstGeom prst="rect">
                      <a:avLst/>
                    </a:prstGeom>
                    <a:noFill/>
                    <a:ln>
                      <a:noFill/>
                    </a:ln>
                  </pic:spPr>
                </pic:pic>
              </a:graphicData>
            </a:graphic>
          </wp:inline>
        </w:drawing>
      </w:r>
    </w:p>
    <w:p w:rsidR="00612A16" w:rsidRPr="00332CA1" w:rsidRDefault="00612A16" w:rsidP="00612A16">
      <w:pPr>
        <w:pStyle w:val="phfiguretitle"/>
      </w:pPr>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113</w:t>
      </w:r>
      <w:r>
        <w:rPr>
          <w:noProof/>
        </w:rPr>
        <w:fldChar w:fldCharType="end"/>
      </w:r>
      <w:r>
        <w:t xml:space="preserve"> – </w:t>
      </w:r>
      <w:r w:rsidRPr="001306BB">
        <w:t>Раздел «</w:t>
      </w:r>
      <w:r>
        <w:t>Инспекторы</w:t>
      </w:r>
      <w:r w:rsidRPr="001306BB">
        <w:t>»</w:t>
      </w:r>
    </w:p>
    <w:p w:rsidR="00612A16" w:rsidRDefault="00612A16" w:rsidP="00612A16">
      <w:pPr>
        <w:pStyle w:val="phnormal"/>
      </w:pPr>
      <w:bookmarkStart w:id="241" w:name="_Toc50142866"/>
      <w:r>
        <w:lastRenderedPageBreak/>
        <w:t>Раздел «Инспекторы» позволяет получать продвинутую аналитическую информацию в разрезе каждого подчинённого инспектора.</w:t>
      </w:r>
    </w:p>
    <w:p w:rsidR="00612A16" w:rsidRDefault="00612A16" w:rsidP="00612A16">
      <w:pPr>
        <w:pStyle w:val="phnormal"/>
      </w:pPr>
      <w:r>
        <w:t>В нём можно посмотреть активные и завершённые задачи по КНМ, подконтрольные субъекты и прочую информацию.</w:t>
      </w:r>
    </w:p>
    <w:p w:rsidR="00612A16" w:rsidRDefault="00612A16" w:rsidP="00612A16">
      <w:pPr>
        <w:pStyle w:val="21"/>
      </w:pPr>
      <w:bookmarkStart w:id="242" w:name="_Toc50621429"/>
      <w:r>
        <w:t>Управление субъектами КНО</w:t>
      </w:r>
      <w:bookmarkEnd w:id="241"/>
      <w:bookmarkEnd w:id="242"/>
    </w:p>
    <w:p w:rsidR="00612A16" w:rsidRDefault="00612A16" w:rsidP="00612A16">
      <w:pPr>
        <w:pStyle w:val="phnormal"/>
      </w:pPr>
      <w:r>
        <w:t xml:space="preserve">Субъекты КНО располагаются в разделе «Учёт» (см. </w:t>
      </w:r>
      <w:r>
        <w:fldChar w:fldCharType="begin"/>
      </w:r>
      <w:r>
        <w:instrText xml:space="preserve"> REF _Ref27661148 \h </w:instrText>
      </w:r>
      <w:r>
        <w:fldChar w:fldCharType="separate"/>
      </w:r>
      <w:r w:rsidR="00DE409C" w:rsidRPr="0076426A">
        <w:t xml:space="preserve">Рисунок </w:t>
      </w:r>
      <w:r w:rsidR="00DE409C">
        <w:rPr>
          <w:noProof/>
        </w:rPr>
        <w:t>1</w:t>
      </w:r>
      <w:r>
        <w:fldChar w:fldCharType="end"/>
      </w:r>
      <w:r>
        <w:t>). В подразделе «Субъекты» при нажатой кнопке «Субъекты КНО» доступен список подконтрольных субъектов КНО:</w:t>
      </w:r>
    </w:p>
    <w:p w:rsidR="00612A16" w:rsidRDefault="00612A16" w:rsidP="00612A16">
      <w:pPr>
        <w:pStyle w:val="phnormal"/>
      </w:pPr>
    </w:p>
    <w:p w:rsidR="00612A16" w:rsidRDefault="00612A16" w:rsidP="00612A16">
      <w:pPr>
        <w:pStyle w:val="phfigure"/>
      </w:pPr>
      <w:r>
        <w:rPr>
          <w:noProof/>
        </w:rPr>
        <w:drawing>
          <wp:inline distT="0" distB="0" distL="0" distR="0" wp14:anchorId="3246A5CE" wp14:editId="5B539CF0">
            <wp:extent cx="5934075" cy="25622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34075" cy="2562225"/>
                    </a:xfrm>
                    <a:prstGeom prst="rect">
                      <a:avLst/>
                    </a:prstGeom>
                    <a:noFill/>
                    <a:ln>
                      <a:noFill/>
                    </a:ln>
                  </pic:spPr>
                </pic:pic>
              </a:graphicData>
            </a:graphic>
          </wp:inline>
        </w:drawing>
      </w:r>
    </w:p>
    <w:p w:rsidR="00612A16" w:rsidRDefault="00612A16" w:rsidP="00612A16">
      <w:pPr>
        <w:pStyle w:val="phfiguretitle"/>
      </w:pPr>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114</w:t>
      </w:r>
      <w:r>
        <w:rPr>
          <w:noProof/>
        </w:rPr>
        <w:fldChar w:fldCharType="end"/>
      </w:r>
      <w:r>
        <w:t xml:space="preserve"> – Список подконтрольных субъектов КНО</w:t>
      </w:r>
    </w:p>
    <w:p w:rsidR="00612A16" w:rsidRDefault="00612A16" w:rsidP="00612A16">
      <w:pPr>
        <w:pStyle w:val="phnormal"/>
      </w:pPr>
    </w:p>
    <w:p w:rsidR="00612A16" w:rsidRDefault="00612A16" w:rsidP="00612A16">
      <w:pPr>
        <w:pStyle w:val="phnormal"/>
      </w:pPr>
      <w:r>
        <w:t xml:space="preserve">Для того, чтобы взять субъект на контроль в КНО необходимо перейти к глобальному списку субъектов (пункт 1 на </w:t>
      </w:r>
      <w:r>
        <w:fldChar w:fldCharType="begin"/>
      </w:r>
      <w:r>
        <w:instrText xml:space="preserve"> REF _Ref49883347 \h </w:instrText>
      </w:r>
      <w:r>
        <w:fldChar w:fldCharType="separate"/>
      </w:r>
      <w:r w:rsidR="00DE409C">
        <w:t xml:space="preserve">Рисунок </w:t>
      </w:r>
      <w:r w:rsidR="00DE409C">
        <w:rPr>
          <w:noProof/>
        </w:rPr>
        <w:t>115</w:t>
      </w:r>
      <w:r>
        <w:fldChar w:fldCharType="end"/>
      </w:r>
      <w:r>
        <w:t xml:space="preserve">), найти нужный субъект (пункт 2 на </w:t>
      </w:r>
      <w:r>
        <w:fldChar w:fldCharType="begin"/>
      </w:r>
      <w:r>
        <w:instrText xml:space="preserve"> REF _Ref49883347 \h </w:instrText>
      </w:r>
      <w:r>
        <w:fldChar w:fldCharType="separate"/>
      </w:r>
      <w:r w:rsidR="00DE409C">
        <w:t xml:space="preserve">Рисунок </w:t>
      </w:r>
      <w:r w:rsidR="00DE409C">
        <w:rPr>
          <w:noProof/>
        </w:rPr>
        <w:t>115</w:t>
      </w:r>
      <w:r>
        <w:fldChar w:fldCharType="end"/>
      </w:r>
      <w:r>
        <w:t xml:space="preserve">) и перейти к записи о субъекте (пункт 3 на </w:t>
      </w:r>
      <w:r>
        <w:fldChar w:fldCharType="begin"/>
      </w:r>
      <w:r>
        <w:instrText xml:space="preserve"> REF _Ref49883347 \h </w:instrText>
      </w:r>
      <w:r>
        <w:fldChar w:fldCharType="separate"/>
      </w:r>
      <w:r w:rsidR="00DE409C">
        <w:t xml:space="preserve">Рисунок </w:t>
      </w:r>
      <w:r w:rsidR="00DE409C">
        <w:rPr>
          <w:noProof/>
        </w:rPr>
        <w:t>115</w:t>
      </w:r>
      <w:r>
        <w:fldChar w:fldCharType="end"/>
      </w:r>
      <w:r>
        <w:t>).</w:t>
      </w:r>
    </w:p>
    <w:p w:rsidR="00612A16" w:rsidRDefault="00612A16" w:rsidP="00612A16">
      <w:pPr>
        <w:pStyle w:val="phnormal"/>
      </w:pPr>
      <w:r>
        <w:t>В записи о субъекте необходимо нажать на кнопку «Взять на контроль» (</w:t>
      </w:r>
      <w:r>
        <w:fldChar w:fldCharType="begin"/>
      </w:r>
      <w:r>
        <w:instrText xml:space="preserve"> REF _Ref50621274 \h </w:instrText>
      </w:r>
      <w:r>
        <w:fldChar w:fldCharType="separate"/>
      </w:r>
      <w:r w:rsidR="00DE409C">
        <w:t xml:space="preserve">Рисунок </w:t>
      </w:r>
      <w:r w:rsidR="00DE409C">
        <w:rPr>
          <w:noProof/>
        </w:rPr>
        <w:t>116</w:t>
      </w:r>
      <w:r>
        <w:fldChar w:fldCharType="end"/>
      </w:r>
      <w:r>
        <w:t>).</w:t>
      </w:r>
    </w:p>
    <w:p w:rsidR="00612A16" w:rsidRDefault="00612A16" w:rsidP="00612A16">
      <w:pPr>
        <w:pStyle w:val="phnormal"/>
      </w:pPr>
      <w:r>
        <w:t xml:space="preserve">Субъект появится в списке субъектов КНО (см. </w:t>
      </w:r>
      <w:r>
        <w:fldChar w:fldCharType="begin"/>
      </w:r>
      <w:r>
        <w:instrText xml:space="preserve"> REF _Ref49883508 \h </w:instrText>
      </w:r>
      <w:r>
        <w:fldChar w:fldCharType="separate"/>
      </w:r>
      <w:r w:rsidR="00DE409C">
        <w:t xml:space="preserve">Рисунок </w:t>
      </w:r>
      <w:r w:rsidR="00DE409C">
        <w:rPr>
          <w:noProof/>
        </w:rPr>
        <w:t>117</w:t>
      </w:r>
      <w:r>
        <w:fldChar w:fldCharType="end"/>
      </w:r>
      <w:r>
        <w:t>).</w:t>
      </w:r>
    </w:p>
    <w:p w:rsidR="00612A16" w:rsidRDefault="00612A16" w:rsidP="00612A16">
      <w:pPr>
        <w:pStyle w:val="phnormal"/>
      </w:pPr>
    </w:p>
    <w:p w:rsidR="00612A16" w:rsidRDefault="00612A16" w:rsidP="00612A16">
      <w:pPr>
        <w:pStyle w:val="phfigure"/>
      </w:pPr>
      <w:r>
        <w:rPr>
          <w:noProof/>
        </w:rPr>
        <w:lastRenderedPageBreak/>
        <w:drawing>
          <wp:inline distT="0" distB="0" distL="0" distR="0" wp14:anchorId="31B87982" wp14:editId="0D1A2D4C">
            <wp:extent cx="5943600" cy="24574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2457450"/>
                    </a:xfrm>
                    <a:prstGeom prst="rect">
                      <a:avLst/>
                    </a:prstGeom>
                    <a:noFill/>
                    <a:ln>
                      <a:noFill/>
                    </a:ln>
                  </pic:spPr>
                </pic:pic>
              </a:graphicData>
            </a:graphic>
          </wp:inline>
        </w:drawing>
      </w:r>
    </w:p>
    <w:p w:rsidR="00612A16" w:rsidRDefault="00612A16" w:rsidP="00612A16">
      <w:pPr>
        <w:pStyle w:val="phfiguretitle"/>
      </w:pPr>
      <w:bookmarkStart w:id="243" w:name="_Ref49883347"/>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115</w:t>
      </w:r>
      <w:r>
        <w:rPr>
          <w:noProof/>
        </w:rPr>
        <w:fldChar w:fldCharType="end"/>
      </w:r>
      <w:bookmarkEnd w:id="243"/>
      <w:r>
        <w:t xml:space="preserve"> – Выбор субъекта из списка глобальных субъектов</w:t>
      </w:r>
    </w:p>
    <w:p w:rsidR="00612A16" w:rsidRDefault="00612A16" w:rsidP="00612A16">
      <w:pPr>
        <w:pStyle w:val="phnormal"/>
      </w:pPr>
    </w:p>
    <w:p w:rsidR="00612A16" w:rsidRDefault="00612A16" w:rsidP="00612A16">
      <w:pPr>
        <w:pStyle w:val="phfigure"/>
      </w:pPr>
      <w:r>
        <w:rPr>
          <w:noProof/>
        </w:rPr>
        <w:drawing>
          <wp:inline distT="0" distB="0" distL="0" distR="0" wp14:anchorId="40487182" wp14:editId="36376B35">
            <wp:extent cx="5943600" cy="17373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1737360"/>
                    </a:xfrm>
                    <a:prstGeom prst="rect">
                      <a:avLst/>
                    </a:prstGeom>
                    <a:noFill/>
                    <a:ln>
                      <a:noFill/>
                    </a:ln>
                  </pic:spPr>
                </pic:pic>
              </a:graphicData>
            </a:graphic>
          </wp:inline>
        </w:drawing>
      </w:r>
    </w:p>
    <w:p w:rsidR="00612A16" w:rsidRDefault="00612A16" w:rsidP="00612A16">
      <w:pPr>
        <w:pStyle w:val="phfiguretitle"/>
      </w:pPr>
      <w:bookmarkStart w:id="244" w:name="_Ref50621274"/>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116</w:t>
      </w:r>
      <w:r>
        <w:rPr>
          <w:noProof/>
        </w:rPr>
        <w:fldChar w:fldCharType="end"/>
      </w:r>
      <w:bookmarkEnd w:id="244"/>
      <w:r>
        <w:t xml:space="preserve"> – Взять субъект на контроль</w:t>
      </w:r>
    </w:p>
    <w:p w:rsidR="00612A16" w:rsidRPr="00612A16" w:rsidRDefault="00612A16" w:rsidP="00612A16">
      <w:pPr>
        <w:pStyle w:val="phnormal"/>
      </w:pPr>
    </w:p>
    <w:p w:rsidR="00612A16" w:rsidRDefault="00612A16" w:rsidP="00612A16">
      <w:pPr>
        <w:pStyle w:val="phfigure"/>
      </w:pPr>
      <w:r>
        <w:rPr>
          <w:noProof/>
        </w:rPr>
        <w:drawing>
          <wp:inline distT="0" distB="0" distL="0" distR="0" wp14:anchorId="0718A813" wp14:editId="57F48FE2">
            <wp:extent cx="4791075" cy="2441606"/>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91075" cy="2441606"/>
                    </a:xfrm>
                    <a:prstGeom prst="rect">
                      <a:avLst/>
                    </a:prstGeom>
                    <a:noFill/>
                    <a:ln>
                      <a:noFill/>
                    </a:ln>
                  </pic:spPr>
                </pic:pic>
              </a:graphicData>
            </a:graphic>
          </wp:inline>
        </w:drawing>
      </w:r>
    </w:p>
    <w:p w:rsidR="00612A16" w:rsidRDefault="00612A16" w:rsidP="00612A16">
      <w:pPr>
        <w:pStyle w:val="phfiguretitle"/>
      </w:pPr>
      <w:bookmarkStart w:id="245" w:name="_Ref49883508"/>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117</w:t>
      </w:r>
      <w:r>
        <w:rPr>
          <w:noProof/>
        </w:rPr>
        <w:fldChar w:fldCharType="end"/>
      </w:r>
      <w:bookmarkEnd w:id="245"/>
      <w:r>
        <w:t xml:space="preserve"> – Взятые на контроль</w:t>
      </w:r>
      <w:r w:rsidRPr="00F32865">
        <w:t xml:space="preserve"> </w:t>
      </w:r>
      <w:r>
        <w:t>субъекты</w:t>
      </w:r>
    </w:p>
    <w:p w:rsidR="00612A16" w:rsidRDefault="00612A16" w:rsidP="00612A16">
      <w:pPr>
        <w:pStyle w:val="phnormal"/>
      </w:pPr>
    </w:p>
    <w:p w:rsidR="00612A16" w:rsidRDefault="00612A16" w:rsidP="00612A16">
      <w:pPr>
        <w:pStyle w:val="phnormal"/>
      </w:pPr>
      <w:r>
        <w:lastRenderedPageBreak/>
        <w:t>В записи о субъекте можно связать подконтрольный субъект с подконтрольным объектом. Для этого необходимо перейти к записи о субъекте и войти во вкладку «Связанные объекты». В ней необходимо нажать на кнопку «Добавить объект» и выбрать объект для связи из списка:</w:t>
      </w:r>
    </w:p>
    <w:p w:rsidR="00612A16" w:rsidRDefault="00612A16" w:rsidP="00612A16">
      <w:pPr>
        <w:pStyle w:val="phnormal"/>
      </w:pPr>
    </w:p>
    <w:p w:rsidR="00612A16" w:rsidRDefault="00612A16" w:rsidP="00612A16">
      <w:pPr>
        <w:pStyle w:val="phfigure"/>
      </w:pPr>
      <w:r>
        <w:rPr>
          <w:noProof/>
        </w:rPr>
        <w:drawing>
          <wp:inline distT="0" distB="0" distL="0" distR="0" wp14:anchorId="5C40A6AB" wp14:editId="3746D898">
            <wp:extent cx="5934075" cy="23431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34075" cy="2343150"/>
                    </a:xfrm>
                    <a:prstGeom prst="rect">
                      <a:avLst/>
                    </a:prstGeom>
                    <a:noFill/>
                    <a:ln>
                      <a:noFill/>
                    </a:ln>
                  </pic:spPr>
                </pic:pic>
              </a:graphicData>
            </a:graphic>
          </wp:inline>
        </w:drawing>
      </w:r>
    </w:p>
    <w:p w:rsidR="00612A16" w:rsidRDefault="00612A16" w:rsidP="00612A16">
      <w:pPr>
        <w:pStyle w:val="phfiguretitle"/>
      </w:pPr>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118</w:t>
      </w:r>
      <w:r>
        <w:rPr>
          <w:noProof/>
        </w:rPr>
        <w:fldChar w:fldCharType="end"/>
      </w:r>
      <w:r>
        <w:t xml:space="preserve"> – Связать субъект с объектом</w:t>
      </w:r>
    </w:p>
    <w:p w:rsidR="00612A16" w:rsidRDefault="00612A16" w:rsidP="00612A16">
      <w:pPr>
        <w:pStyle w:val="phnormal"/>
      </w:pPr>
    </w:p>
    <w:p w:rsidR="00612A16" w:rsidRDefault="00612A16" w:rsidP="00612A16">
      <w:pPr>
        <w:pStyle w:val="phnormal"/>
      </w:pPr>
      <w:r>
        <w:t xml:space="preserve">Во вкладке «КНМ» можно посмотреть список контрольно-надзорных мероприятий, проведённых в отношении субъекта (см. </w:t>
      </w:r>
      <w:r>
        <w:fldChar w:fldCharType="begin"/>
      </w:r>
      <w:r>
        <w:instrText xml:space="preserve"> REF _Ref49884327 \h </w:instrText>
      </w:r>
      <w:r>
        <w:fldChar w:fldCharType="separate"/>
      </w:r>
      <w:r w:rsidR="00DE409C">
        <w:t xml:space="preserve">Рисунок </w:t>
      </w:r>
      <w:r w:rsidR="00DE409C">
        <w:rPr>
          <w:noProof/>
        </w:rPr>
        <w:t>119</w:t>
      </w:r>
      <w:r>
        <w:fldChar w:fldCharType="end"/>
      </w:r>
      <w:r>
        <w:t>).</w:t>
      </w:r>
    </w:p>
    <w:p w:rsidR="00612A16" w:rsidRDefault="00612A16" w:rsidP="00612A16">
      <w:pPr>
        <w:pStyle w:val="phfigure"/>
      </w:pPr>
      <w:r>
        <w:rPr>
          <w:noProof/>
        </w:rPr>
        <w:drawing>
          <wp:inline distT="0" distB="0" distL="0" distR="0" wp14:anchorId="33F01D54" wp14:editId="1DA1FEC0">
            <wp:extent cx="5934075" cy="230505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34075" cy="2305050"/>
                    </a:xfrm>
                    <a:prstGeom prst="rect">
                      <a:avLst/>
                    </a:prstGeom>
                    <a:noFill/>
                    <a:ln>
                      <a:noFill/>
                    </a:ln>
                  </pic:spPr>
                </pic:pic>
              </a:graphicData>
            </a:graphic>
          </wp:inline>
        </w:drawing>
      </w:r>
    </w:p>
    <w:p w:rsidR="00612A16" w:rsidRDefault="00612A16" w:rsidP="00612A16">
      <w:pPr>
        <w:pStyle w:val="phfiguretitle"/>
      </w:pPr>
      <w:bookmarkStart w:id="246" w:name="_Ref49884327"/>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119</w:t>
      </w:r>
      <w:r>
        <w:rPr>
          <w:noProof/>
        </w:rPr>
        <w:fldChar w:fldCharType="end"/>
      </w:r>
      <w:bookmarkEnd w:id="246"/>
      <w:r>
        <w:t xml:space="preserve"> – Вкладка «КНМ»</w:t>
      </w:r>
    </w:p>
    <w:p w:rsidR="00612A16" w:rsidRDefault="00612A16" w:rsidP="00612A16">
      <w:pPr>
        <w:pStyle w:val="phnormal"/>
      </w:pPr>
    </w:p>
    <w:p w:rsidR="00612A16" w:rsidRDefault="00612A16" w:rsidP="00612A16">
      <w:pPr>
        <w:pStyle w:val="phnormal"/>
      </w:pPr>
      <w:r>
        <w:t>Во вкладке «Виды КНД» список доступных видов контроля (надзора) определяется списком, указанным у КНО.</w:t>
      </w:r>
    </w:p>
    <w:p w:rsidR="00612A16" w:rsidRDefault="00612A16" w:rsidP="00612A16">
      <w:pPr>
        <w:pStyle w:val="phnormal"/>
      </w:pPr>
      <w:r>
        <w:t>Для настройки вида КНД у субъекта необходимо нажать на кнопку «Редактировать» в правой части записи о субъекте:</w:t>
      </w:r>
    </w:p>
    <w:p w:rsidR="00612A16" w:rsidRDefault="00612A16" w:rsidP="00612A16">
      <w:pPr>
        <w:pStyle w:val="phnormal"/>
      </w:pPr>
    </w:p>
    <w:p w:rsidR="00612A16" w:rsidRDefault="00612A16" w:rsidP="00612A16">
      <w:pPr>
        <w:pStyle w:val="phfigure"/>
      </w:pPr>
      <w:r>
        <w:rPr>
          <w:noProof/>
        </w:rPr>
        <w:drawing>
          <wp:inline distT="0" distB="0" distL="0" distR="0" wp14:anchorId="6AB6E06B" wp14:editId="04CC4C74">
            <wp:extent cx="5934075" cy="14954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34075" cy="1495425"/>
                    </a:xfrm>
                    <a:prstGeom prst="rect">
                      <a:avLst/>
                    </a:prstGeom>
                    <a:noFill/>
                    <a:ln>
                      <a:noFill/>
                    </a:ln>
                  </pic:spPr>
                </pic:pic>
              </a:graphicData>
            </a:graphic>
          </wp:inline>
        </w:drawing>
      </w:r>
    </w:p>
    <w:p w:rsidR="00612A16" w:rsidRDefault="00612A16" w:rsidP="00612A16">
      <w:pPr>
        <w:pStyle w:val="phfiguretitle"/>
      </w:pPr>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120</w:t>
      </w:r>
      <w:r>
        <w:rPr>
          <w:noProof/>
        </w:rPr>
        <w:fldChar w:fldCharType="end"/>
      </w:r>
      <w:r>
        <w:t xml:space="preserve"> – Вкладка «Виды КНД»</w:t>
      </w:r>
    </w:p>
    <w:p w:rsidR="00612A16" w:rsidRDefault="00612A16" w:rsidP="00612A16">
      <w:pPr>
        <w:pStyle w:val="phnormal"/>
      </w:pPr>
    </w:p>
    <w:p w:rsidR="00612A16" w:rsidRDefault="00612A16" w:rsidP="00612A16">
      <w:pPr>
        <w:pStyle w:val="phnormal"/>
      </w:pPr>
      <w:r>
        <w:t>В открывшейся форме можно:</w:t>
      </w:r>
    </w:p>
    <w:p w:rsidR="00612A16" w:rsidRDefault="00612A16" w:rsidP="00612A16">
      <w:pPr>
        <w:pStyle w:val="phnormal"/>
      </w:pPr>
      <w:r>
        <w:t xml:space="preserve">- изменить вручную или рассчитать автоматически категорию риска у субъекта (пункт 1 на </w:t>
      </w:r>
      <w:r>
        <w:fldChar w:fldCharType="begin"/>
      </w:r>
      <w:r>
        <w:instrText xml:space="preserve"> REF _Ref49884572 \h </w:instrText>
      </w:r>
      <w:r>
        <w:fldChar w:fldCharType="separate"/>
      </w:r>
      <w:r w:rsidR="00DE409C">
        <w:t xml:space="preserve">Рисунок </w:t>
      </w:r>
      <w:r w:rsidR="00DE409C">
        <w:rPr>
          <w:noProof/>
        </w:rPr>
        <w:t>121</w:t>
      </w:r>
      <w:r>
        <w:fldChar w:fldCharType="end"/>
      </w:r>
      <w:r>
        <w:t>);</w:t>
      </w:r>
    </w:p>
    <w:p w:rsidR="00612A16" w:rsidRDefault="00612A16" w:rsidP="00612A16">
      <w:pPr>
        <w:pStyle w:val="phnormal"/>
      </w:pPr>
      <w:r>
        <w:t xml:space="preserve">- добавить ответственного инспектора по субъекту (пункт 2 на </w:t>
      </w:r>
      <w:r>
        <w:fldChar w:fldCharType="begin"/>
      </w:r>
      <w:r>
        <w:instrText xml:space="preserve"> REF _Ref49884572 \h </w:instrText>
      </w:r>
      <w:r>
        <w:fldChar w:fldCharType="separate"/>
      </w:r>
      <w:r w:rsidR="00DE409C">
        <w:t xml:space="preserve">Рисунок </w:t>
      </w:r>
      <w:r w:rsidR="00DE409C">
        <w:rPr>
          <w:noProof/>
        </w:rPr>
        <w:t>121</w:t>
      </w:r>
      <w:r>
        <w:fldChar w:fldCharType="end"/>
      </w:r>
      <w:r>
        <w:t>).</w:t>
      </w:r>
    </w:p>
    <w:p w:rsidR="00612A16" w:rsidRDefault="00612A16" w:rsidP="00612A16">
      <w:pPr>
        <w:pStyle w:val="phnormal"/>
      </w:pPr>
      <w:r>
        <w:t xml:space="preserve">Необходимо применить сделанные изменения (пункт 3 на </w:t>
      </w:r>
      <w:r>
        <w:fldChar w:fldCharType="begin"/>
      </w:r>
      <w:r>
        <w:instrText xml:space="preserve"> REF _Ref49884572 \h </w:instrText>
      </w:r>
      <w:r>
        <w:fldChar w:fldCharType="separate"/>
      </w:r>
      <w:r w:rsidR="00DE409C">
        <w:t xml:space="preserve">Рисунок </w:t>
      </w:r>
      <w:r w:rsidR="00DE409C">
        <w:rPr>
          <w:noProof/>
        </w:rPr>
        <w:t>121</w:t>
      </w:r>
      <w:r>
        <w:fldChar w:fldCharType="end"/>
      </w:r>
      <w:r>
        <w:t>).</w:t>
      </w:r>
    </w:p>
    <w:p w:rsidR="00612A16" w:rsidRDefault="00612A16" w:rsidP="00612A16">
      <w:pPr>
        <w:pStyle w:val="phfigure"/>
      </w:pPr>
      <w:r>
        <w:rPr>
          <w:noProof/>
        </w:rPr>
        <w:drawing>
          <wp:inline distT="0" distB="0" distL="0" distR="0" wp14:anchorId="2C9DC0FA" wp14:editId="3B01118F">
            <wp:extent cx="5934075" cy="15049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34075" cy="1504950"/>
                    </a:xfrm>
                    <a:prstGeom prst="rect">
                      <a:avLst/>
                    </a:prstGeom>
                    <a:noFill/>
                    <a:ln>
                      <a:noFill/>
                    </a:ln>
                  </pic:spPr>
                </pic:pic>
              </a:graphicData>
            </a:graphic>
          </wp:inline>
        </w:drawing>
      </w:r>
    </w:p>
    <w:p w:rsidR="00612A16" w:rsidRDefault="00612A16" w:rsidP="00612A16">
      <w:pPr>
        <w:pStyle w:val="phfiguretitle"/>
      </w:pPr>
      <w:bookmarkStart w:id="247" w:name="_Ref49884572"/>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121</w:t>
      </w:r>
      <w:r>
        <w:rPr>
          <w:noProof/>
        </w:rPr>
        <w:fldChar w:fldCharType="end"/>
      </w:r>
      <w:bookmarkEnd w:id="247"/>
      <w:r>
        <w:t xml:space="preserve"> – Настройка вида КНД у субъекта</w:t>
      </w:r>
    </w:p>
    <w:p w:rsidR="00612A16" w:rsidRDefault="00612A16" w:rsidP="00612A16">
      <w:pPr>
        <w:pStyle w:val="phnormal"/>
      </w:pPr>
    </w:p>
    <w:p w:rsidR="00612A16" w:rsidRDefault="00612A16" w:rsidP="00612A16">
      <w:pPr>
        <w:pStyle w:val="phnormal"/>
      </w:pPr>
      <w:r>
        <w:t>На вкладке «Версии субъекта» можно ознакомиться со списком версий субъекта (</w:t>
      </w:r>
      <w:r>
        <w:fldChar w:fldCharType="begin"/>
      </w:r>
      <w:r>
        <w:instrText xml:space="preserve"> REF _Ref50621318 \h </w:instrText>
      </w:r>
      <w:r>
        <w:fldChar w:fldCharType="separate"/>
      </w:r>
      <w:r w:rsidR="00DE409C">
        <w:t xml:space="preserve">Рисунок </w:t>
      </w:r>
      <w:r w:rsidR="00DE409C">
        <w:rPr>
          <w:noProof/>
        </w:rPr>
        <w:t>122</w:t>
      </w:r>
      <w:r>
        <w:fldChar w:fldCharType="end"/>
      </w:r>
      <w:r>
        <w:t>).</w:t>
      </w:r>
    </w:p>
    <w:p w:rsidR="00612A16" w:rsidRDefault="00612A16" w:rsidP="00612A16">
      <w:pPr>
        <w:pStyle w:val="phnormal"/>
      </w:pPr>
    </w:p>
    <w:p w:rsidR="00612A16" w:rsidRDefault="00612A16" w:rsidP="00612A16">
      <w:pPr>
        <w:pStyle w:val="phfigure"/>
      </w:pPr>
      <w:r>
        <w:rPr>
          <w:noProof/>
        </w:rPr>
        <w:drawing>
          <wp:inline distT="0" distB="0" distL="0" distR="0" wp14:anchorId="330B7384" wp14:editId="595B5D41">
            <wp:extent cx="5934075" cy="2943225"/>
            <wp:effectExtent l="0" t="0" r="9525" b="9525"/>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34075" cy="2943225"/>
                    </a:xfrm>
                    <a:prstGeom prst="rect">
                      <a:avLst/>
                    </a:prstGeom>
                    <a:noFill/>
                    <a:ln>
                      <a:noFill/>
                    </a:ln>
                  </pic:spPr>
                </pic:pic>
              </a:graphicData>
            </a:graphic>
          </wp:inline>
        </w:drawing>
      </w:r>
    </w:p>
    <w:p w:rsidR="00612A16" w:rsidRDefault="00612A16" w:rsidP="00612A16">
      <w:pPr>
        <w:pStyle w:val="phfiguretitle"/>
      </w:pPr>
      <w:bookmarkStart w:id="248" w:name="_Ref50621318"/>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122</w:t>
      </w:r>
      <w:r>
        <w:rPr>
          <w:noProof/>
        </w:rPr>
        <w:fldChar w:fldCharType="end"/>
      </w:r>
      <w:bookmarkEnd w:id="248"/>
      <w:r>
        <w:t xml:space="preserve"> – Вкладка «Версии субъекта»</w:t>
      </w:r>
    </w:p>
    <w:p w:rsidR="00612A16" w:rsidRDefault="00612A16" w:rsidP="00612A16">
      <w:pPr>
        <w:pStyle w:val="phnormal"/>
      </w:pPr>
    </w:p>
    <w:p w:rsidR="00612A16" w:rsidRPr="00645225" w:rsidRDefault="00612A16" w:rsidP="00612A16">
      <w:pPr>
        <w:pStyle w:val="phnormal"/>
      </w:pPr>
      <w:r>
        <w:t>В данной вкладке можно переключаться между версиями субъекта с помощью кнопки «Просмотреть».</w:t>
      </w:r>
    </w:p>
    <w:p w:rsidR="00612A16" w:rsidRDefault="00612A16" w:rsidP="00612A16">
      <w:pPr>
        <w:pStyle w:val="21"/>
      </w:pPr>
      <w:bookmarkStart w:id="249" w:name="_Toc50142867"/>
      <w:bookmarkStart w:id="250" w:name="_Toc50621430"/>
      <w:r>
        <w:t>Управление объектами КНО</w:t>
      </w:r>
      <w:bookmarkEnd w:id="249"/>
      <w:bookmarkEnd w:id="250"/>
    </w:p>
    <w:p w:rsidR="00612A16" w:rsidRDefault="00612A16" w:rsidP="00612A16">
      <w:pPr>
        <w:pStyle w:val="phnormal"/>
      </w:pPr>
      <w:r>
        <w:t xml:space="preserve">Объекты КНО располагаются в разделе «Учёт» (см. </w:t>
      </w:r>
      <w:r>
        <w:fldChar w:fldCharType="begin"/>
      </w:r>
      <w:r>
        <w:instrText xml:space="preserve"> REF _Ref27661148 \h </w:instrText>
      </w:r>
      <w:r>
        <w:fldChar w:fldCharType="separate"/>
      </w:r>
      <w:r w:rsidR="00DE409C" w:rsidRPr="0076426A">
        <w:t xml:space="preserve">Рисунок </w:t>
      </w:r>
      <w:r w:rsidR="00DE409C">
        <w:rPr>
          <w:noProof/>
        </w:rPr>
        <w:t>1</w:t>
      </w:r>
      <w:r>
        <w:fldChar w:fldCharType="end"/>
      </w:r>
      <w:r>
        <w:t xml:space="preserve">). В подразделе «Объекты» при нажатой кнопке «Объекты КНО» доступен список подконтрольных объектов КНО (см. </w:t>
      </w:r>
      <w:r>
        <w:fldChar w:fldCharType="begin"/>
      </w:r>
      <w:r>
        <w:instrText xml:space="preserve"> REF _Ref49883920 \h </w:instrText>
      </w:r>
      <w:r>
        <w:fldChar w:fldCharType="separate"/>
      </w:r>
      <w:r w:rsidR="00DE409C">
        <w:t xml:space="preserve">Рисунок </w:t>
      </w:r>
      <w:r w:rsidR="00DE409C">
        <w:rPr>
          <w:noProof/>
        </w:rPr>
        <w:t>123</w:t>
      </w:r>
      <w:r>
        <w:fldChar w:fldCharType="end"/>
      </w:r>
      <w:r>
        <w:t>).</w:t>
      </w:r>
    </w:p>
    <w:p w:rsidR="00612A16" w:rsidRDefault="00612A16" w:rsidP="00612A16">
      <w:pPr>
        <w:pStyle w:val="phnormal"/>
      </w:pPr>
    </w:p>
    <w:p w:rsidR="00612A16" w:rsidRDefault="00612A16" w:rsidP="00612A16">
      <w:pPr>
        <w:pStyle w:val="phfigure"/>
      </w:pPr>
      <w:r>
        <w:rPr>
          <w:noProof/>
        </w:rPr>
        <w:drawing>
          <wp:inline distT="0" distB="0" distL="0" distR="0" wp14:anchorId="21155956" wp14:editId="4B110019">
            <wp:extent cx="5934075" cy="1304925"/>
            <wp:effectExtent l="0" t="0" r="9525" b="952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34075" cy="1304925"/>
                    </a:xfrm>
                    <a:prstGeom prst="rect">
                      <a:avLst/>
                    </a:prstGeom>
                    <a:noFill/>
                    <a:ln>
                      <a:noFill/>
                    </a:ln>
                  </pic:spPr>
                </pic:pic>
              </a:graphicData>
            </a:graphic>
          </wp:inline>
        </w:drawing>
      </w:r>
    </w:p>
    <w:p w:rsidR="00612A16" w:rsidRDefault="00612A16" w:rsidP="00612A16">
      <w:pPr>
        <w:pStyle w:val="phfiguretitle"/>
      </w:pPr>
      <w:bookmarkStart w:id="251" w:name="_Ref49883920"/>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123</w:t>
      </w:r>
      <w:r>
        <w:rPr>
          <w:noProof/>
        </w:rPr>
        <w:fldChar w:fldCharType="end"/>
      </w:r>
      <w:bookmarkEnd w:id="251"/>
      <w:r>
        <w:t xml:space="preserve"> – Список подконтрольных объектов КНО</w:t>
      </w:r>
    </w:p>
    <w:p w:rsidR="00612A16" w:rsidRDefault="00612A16" w:rsidP="00612A16">
      <w:pPr>
        <w:pStyle w:val="phnormal"/>
      </w:pPr>
    </w:p>
    <w:p w:rsidR="00612A16" w:rsidRDefault="00612A16" w:rsidP="00612A16">
      <w:pPr>
        <w:pStyle w:val="phnormal"/>
      </w:pPr>
      <w:r>
        <w:t xml:space="preserve">Для того, чтобы взять объект на контроль в КНО необходимо перейти к глобальному списку объектов (пункт 1 на </w:t>
      </w:r>
      <w:r>
        <w:fldChar w:fldCharType="begin"/>
      </w:r>
      <w:r>
        <w:instrText xml:space="preserve"> REF _Ref49884009 \h </w:instrText>
      </w:r>
      <w:r>
        <w:fldChar w:fldCharType="separate"/>
      </w:r>
      <w:r w:rsidR="00DE409C">
        <w:t xml:space="preserve">Рисунок </w:t>
      </w:r>
      <w:r w:rsidR="00DE409C">
        <w:rPr>
          <w:noProof/>
        </w:rPr>
        <w:t>124</w:t>
      </w:r>
      <w:r>
        <w:fldChar w:fldCharType="end"/>
      </w:r>
      <w:r>
        <w:t xml:space="preserve">), найти нужный объект (пункт 2 на </w:t>
      </w:r>
      <w:r>
        <w:fldChar w:fldCharType="begin"/>
      </w:r>
      <w:r>
        <w:instrText xml:space="preserve"> REF _Ref49884009 \h </w:instrText>
      </w:r>
      <w:r>
        <w:fldChar w:fldCharType="separate"/>
      </w:r>
      <w:r w:rsidR="00DE409C">
        <w:t xml:space="preserve">Рисунок </w:t>
      </w:r>
      <w:r w:rsidR="00DE409C">
        <w:rPr>
          <w:noProof/>
        </w:rPr>
        <w:t>124</w:t>
      </w:r>
      <w:r>
        <w:fldChar w:fldCharType="end"/>
      </w:r>
      <w:r>
        <w:t xml:space="preserve">) и перейти к записи о субъекте (пункт 3 на </w:t>
      </w:r>
      <w:r>
        <w:fldChar w:fldCharType="begin"/>
      </w:r>
      <w:r>
        <w:instrText xml:space="preserve"> REF _Ref49884009 \h </w:instrText>
      </w:r>
      <w:r>
        <w:fldChar w:fldCharType="separate"/>
      </w:r>
      <w:r w:rsidR="00DE409C">
        <w:t xml:space="preserve">Рисунок </w:t>
      </w:r>
      <w:r w:rsidR="00DE409C">
        <w:rPr>
          <w:noProof/>
        </w:rPr>
        <w:t>124</w:t>
      </w:r>
      <w:r>
        <w:fldChar w:fldCharType="end"/>
      </w:r>
      <w:r>
        <w:t>).</w:t>
      </w:r>
    </w:p>
    <w:p w:rsidR="00612A16" w:rsidRDefault="00612A16" w:rsidP="00612A16">
      <w:pPr>
        <w:pStyle w:val="phnormal"/>
      </w:pPr>
    </w:p>
    <w:p w:rsidR="00612A16" w:rsidRDefault="00612A16" w:rsidP="00612A16">
      <w:pPr>
        <w:pStyle w:val="phfigure"/>
      </w:pPr>
      <w:r>
        <w:rPr>
          <w:noProof/>
        </w:rPr>
        <w:drawing>
          <wp:inline distT="0" distB="0" distL="0" distR="0" wp14:anchorId="663DA056" wp14:editId="653CFA9A">
            <wp:extent cx="5934075" cy="2562225"/>
            <wp:effectExtent l="0" t="0" r="9525" b="9525"/>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34075" cy="2562225"/>
                    </a:xfrm>
                    <a:prstGeom prst="rect">
                      <a:avLst/>
                    </a:prstGeom>
                    <a:noFill/>
                    <a:ln>
                      <a:noFill/>
                    </a:ln>
                  </pic:spPr>
                </pic:pic>
              </a:graphicData>
            </a:graphic>
          </wp:inline>
        </w:drawing>
      </w:r>
    </w:p>
    <w:p w:rsidR="00612A16" w:rsidRDefault="00612A16" w:rsidP="00612A16">
      <w:pPr>
        <w:pStyle w:val="phfiguretitle"/>
      </w:pPr>
      <w:bookmarkStart w:id="252" w:name="_Ref49884009"/>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124</w:t>
      </w:r>
      <w:r>
        <w:rPr>
          <w:noProof/>
        </w:rPr>
        <w:fldChar w:fldCharType="end"/>
      </w:r>
      <w:bookmarkEnd w:id="252"/>
      <w:r>
        <w:t xml:space="preserve"> – Выбор объекта из списка глобальных объектов</w:t>
      </w:r>
    </w:p>
    <w:p w:rsidR="00612A16" w:rsidRDefault="00612A16" w:rsidP="00612A16">
      <w:pPr>
        <w:pStyle w:val="phnormal"/>
      </w:pPr>
    </w:p>
    <w:p w:rsidR="00612A16" w:rsidRPr="00645225" w:rsidRDefault="00612A16" w:rsidP="00612A16">
      <w:pPr>
        <w:pStyle w:val="phnormal"/>
      </w:pPr>
      <w:r>
        <w:t xml:space="preserve">В записи об объекте необходимо нажать на кнопку «Взять на контроль» (см. </w:t>
      </w:r>
      <w:r>
        <w:fldChar w:fldCharType="begin"/>
      </w:r>
      <w:r>
        <w:instrText xml:space="preserve"> REF _Ref49885083 \h </w:instrText>
      </w:r>
      <w:r>
        <w:fldChar w:fldCharType="separate"/>
      </w:r>
      <w:r w:rsidR="00DE409C">
        <w:t xml:space="preserve">Рисунок </w:t>
      </w:r>
      <w:r w:rsidR="00DE409C">
        <w:rPr>
          <w:noProof/>
        </w:rPr>
        <w:t>125</w:t>
      </w:r>
      <w:r>
        <w:fldChar w:fldCharType="end"/>
      </w:r>
      <w:r w:rsidRPr="00645225">
        <w:t>).</w:t>
      </w:r>
    </w:p>
    <w:p w:rsidR="00612A16" w:rsidRDefault="00612A16" w:rsidP="00612A16">
      <w:pPr>
        <w:pStyle w:val="phnormal"/>
      </w:pPr>
      <w:r>
        <w:t xml:space="preserve">Объект появится в списке объектов КНО (см. </w:t>
      </w:r>
      <w:r>
        <w:fldChar w:fldCharType="begin"/>
      </w:r>
      <w:r>
        <w:instrText xml:space="preserve"> REF _Ref49885146 \h </w:instrText>
      </w:r>
      <w:r>
        <w:fldChar w:fldCharType="separate"/>
      </w:r>
      <w:r w:rsidR="00DE409C">
        <w:t xml:space="preserve">Рисунок </w:t>
      </w:r>
      <w:r w:rsidR="00DE409C">
        <w:rPr>
          <w:noProof/>
        </w:rPr>
        <w:t>126</w:t>
      </w:r>
      <w:r>
        <w:fldChar w:fldCharType="end"/>
      </w:r>
      <w:r>
        <w:t>).</w:t>
      </w:r>
    </w:p>
    <w:p w:rsidR="00612A16" w:rsidRPr="00645225" w:rsidRDefault="00612A16" w:rsidP="00612A16">
      <w:pPr>
        <w:pStyle w:val="phnormal"/>
      </w:pPr>
      <w:r>
        <w:t xml:space="preserve">В записи об объекте можно связать подконтрольный объект с подконтрольным субъектом. Для этого необходимо перейти к записи об объекте и войти во вкладку «Субъекты». В ней необходимо нажать на кнопку «Добавить субъект» и выбрать субъект для связи из списка (см. </w:t>
      </w:r>
      <w:r>
        <w:fldChar w:fldCharType="begin"/>
      </w:r>
      <w:r>
        <w:instrText xml:space="preserve"> REF _Ref49885315 \h </w:instrText>
      </w:r>
      <w:r>
        <w:fldChar w:fldCharType="separate"/>
      </w:r>
      <w:r w:rsidR="00DE409C">
        <w:t xml:space="preserve">Рисунок </w:t>
      </w:r>
      <w:r w:rsidR="00DE409C">
        <w:rPr>
          <w:noProof/>
        </w:rPr>
        <w:t>127</w:t>
      </w:r>
      <w:r>
        <w:fldChar w:fldCharType="end"/>
      </w:r>
      <w:r>
        <w:t>).</w:t>
      </w:r>
    </w:p>
    <w:p w:rsidR="00612A16" w:rsidRDefault="00612A16" w:rsidP="00612A16">
      <w:pPr>
        <w:pStyle w:val="phnormal"/>
      </w:pPr>
      <w:r>
        <w:t xml:space="preserve">Во вкладке «Виды КНД» список доступных видов контроля (надзора) определяется списком, указанным у КНО (см. </w:t>
      </w:r>
      <w:r>
        <w:fldChar w:fldCharType="begin"/>
      </w:r>
      <w:r>
        <w:instrText xml:space="preserve"> REF _Ref49885507 \h </w:instrText>
      </w:r>
      <w:r>
        <w:fldChar w:fldCharType="separate"/>
      </w:r>
      <w:r w:rsidR="00DE409C">
        <w:t xml:space="preserve">Рисунок </w:t>
      </w:r>
      <w:r w:rsidR="00DE409C">
        <w:rPr>
          <w:noProof/>
        </w:rPr>
        <w:t>128</w:t>
      </w:r>
      <w:r>
        <w:fldChar w:fldCharType="end"/>
      </w:r>
      <w:r>
        <w:t>).</w:t>
      </w:r>
    </w:p>
    <w:p w:rsidR="00612A16" w:rsidRDefault="00612A16" w:rsidP="00612A16">
      <w:pPr>
        <w:pStyle w:val="phfigure"/>
      </w:pPr>
      <w:r>
        <w:rPr>
          <w:noProof/>
        </w:rPr>
        <w:drawing>
          <wp:inline distT="0" distB="0" distL="0" distR="0" wp14:anchorId="6F66CD58" wp14:editId="55E09C48">
            <wp:extent cx="5943600" cy="260985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rsidR="00612A16" w:rsidRDefault="00612A16" w:rsidP="00612A16">
      <w:pPr>
        <w:pStyle w:val="phfiguretitle"/>
      </w:pPr>
      <w:bookmarkStart w:id="253" w:name="_Ref49885083"/>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125</w:t>
      </w:r>
      <w:r>
        <w:rPr>
          <w:noProof/>
        </w:rPr>
        <w:fldChar w:fldCharType="end"/>
      </w:r>
      <w:bookmarkEnd w:id="253"/>
      <w:r>
        <w:t xml:space="preserve"> – Взять объект на контроль</w:t>
      </w:r>
    </w:p>
    <w:p w:rsidR="00612A16" w:rsidRDefault="00612A16" w:rsidP="00612A16">
      <w:pPr>
        <w:pStyle w:val="phfigure"/>
      </w:pPr>
      <w:r>
        <w:rPr>
          <w:noProof/>
        </w:rPr>
        <w:drawing>
          <wp:inline distT="0" distB="0" distL="0" distR="0" wp14:anchorId="24D864FA" wp14:editId="1CA6971A">
            <wp:extent cx="5934075" cy="2057400"/>
            <wp:effectExtent l="0" t="0" r="9525"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34075" cy="2057400"/>
                    </a:xfrm>
                    <a:prstGeom prst="rect">
                      <a:avLst/>
                    </a:prstGeom>
                    <a:noFill/>
                    <a:ln>
                      <a:noFill/>
                    </a:ln>
                  </pic:spPr>
                </pic:pic>
              </a:graphicData>
            </a:graphic>
          </wp:inline>
        </w:drawing>
      </w:r>
    </w:p>
    <w:p w:rsidR="00612A16" w:rsidRDefault="00612A16" w:rsidP="00612A16">
      <w:pPr>
        <w:pStyle w:val="phfiguretitle"/>
      </w:pPr>
      <w:bookmarkStart w:id="254" w:name="_Ref49885146"/>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126</w:t>
      </w:r>
      <w:r>
        <w:rPr>
          <w:noProof/>
        </w:rPr>
        <w:fldChar w:fldCharType="end"/>
      </w:r>
      <w:bookmarkEnd w:id="254"/>
      <w:r>
        <w:t xml:space="preserve"> – Взятые на контроль</w:t>
      </w:r>
      <w:r w:rsidRPr="00F32865">
        <w:t xml:space="preserve"> </w:t>
      </w:r>
      <w:r>
        <w:t>объекты</w:t>
      </w:r>
    </w:p>
    <w:p w:rsidR="00612A16" w:rsidRDefault="00612A16" w:rsidP="00612A16">
      <w:pPr>
        <w:pStyle w:val="phfigure"/>
      </w:pPr>
      <w:r>
        <w:rPr>
          <w:noProof/>
        </w:rPr>
        <w:drawing>
          <wp:inline distT="0" distB="0" distL="0" distR="0" wp14:anchorId="3DFF707A" wp14:editId="0B8ABC5C">
            <wp:extent cx="4707255" cy="2796815"/>
            <wp:effectExtent l="0" t="0" r="0" b="381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709989" cy="2798439"/>
                    </a:xfrm>
                    <a:prstGeom prst="rect">
                      <a:avLst/>
                    </a:prstGeom>
                    <a:noFill/>
                    <a:ln>
                      <a:noFill/>
                    </a:ln>
                  </pic:spPr>
                </pic:pic>
              </a:graphicData>
            </a:graphic>
          </wp:inline>
        </w:drawing>
      </w:r>
    </w:p>
    <w:p w:rsidR="00612A16" w:rsidRDefault="00612A16" w:rsidP="00612A16">
      <w:pPr>
        <w:pStyle w:val="phfiguretitle"/>
      </w:pPr>
      <w:bookmarkStart w:id="255" w:name="_Ref49885315"/>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127</w:t>
      </w:r>
      <w:r>
        <w:rPr>
          <w:noProof/>
        </w:rPr>
        <w:fldChar w:fldCharType="end"/>
      </w:r>
      <w:bookmarkEnd w:id="255"/>
      <w:r>
        <w:t xml:space="preserve"> – Связать объект с субъектом</w:t>
      </w:r>
    </w:p>
    <w:p w:rsidR="00612A16" w:rsidRDefault="00612A16" w:rsidP="00612A16">
      <w:pPr>
        <w:pStyle w:val="phfigure"/>
      </w:pPr>
      <w:r>
        <w:rPr>
          <w:noProof/>
        </w:rPr>
        <w:drawing>
          <wp:inline distT="0" distB="0" distL="0" distR="0" wp14:anchorId="6468C633" wp14:editId="228875E2">
            <wp:extent cx="5934075" cy="143827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34075" cy="1438275"/>
                    </a:xfrm>
                    <a:prstGeom prst="rect">
                      <a:avLst/>
                    </a:prstGeom>
                    <a:noFill/>
                    <a:ln>
                      <a:noFill/>
                    </a:ln>
                  </pic:spPr>
                </pic:pic>
              </a:graphicData>
            </a:graphic>
          </wp:inline>
        </w:drawing>
      </w:r>
    </w:p>
    <w:p w:rsidR="00612A16" w:rsidRDefault="00612A16" w:rsidP="00612A16">
      <w:pPr>
        <w:pStyle w:val="phfiguretitle"/>
      </w:pPr>
      <w:bookmarkStart w:id="256" w:name="_Ref49885507"/>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128</w:t>
      </w:r>
      <w:r>
        <w:rPr>
          <w:noProof/>
        </w:rPr>
        <w:fldChar w:fldCharType="end"/>
      </w:r>
      <w:bookmarkEnd w:id="256"/>
      <w:r>
        <w:t xml:space="preserve"> – Вкладка «Виды КНД»</w:t>
      </w:r>
    </w:p>
    <w:p w:rsidR="00612A16" w:rsidRDefault="00612A16" w:rsidP="00612A16">
      <w:pPr>
        <w:pStyle w:val="phnormal"/>
      </w:pPr>
    </w:p>
    <w:p w:rsidR="00612A16" w:rsidRDefault="00612A16" w:rsidP="00612A16">
      <w:pPr>
        <w:pStyle w:val="phnormal"/>
      </w:pPr>
      <w:r>
        <w:t>В открывшейся форме можно:</w:t>
      </w:r>
    </w:p>
    <w:p w:rsidR="00612A16" w:rsidRDefault="00612A16" w:rsidP="00612A16">
      <w:pPr>
        <w:pStyle w:val="phnormal"/>
      </w:pPr>
      <w:r>
        <w:t xml:space="preserve">- изменить вручную или рассчитать автоматически категорию риска у объекта (пункт 1 на </w:t>
      </w:r>
      <w:r>
        <w:fldChar w:fldCharType="begin"/>
      </w:r>
      <w:r>
        <w:instrText xml:space="preserve"> REF _Ref49885599 \h </w:instrText>
      </w:r>
      <w:r>
        <w:fldChar w:fldCharType="separate"/>
      </w:r>
      <w:r w:rsidR="00DE409C">
        <w:t xml:space="preserve">Рисунок </w:t>
      </w:r>
      <w:r w:rsidR="00DE409C">
        <w:rPr>
          <w:noProof/>
        </w:rPr>
        <w:t>129</w:t>
      </w:r>
      <w:r>
        <w:fldChar w:fldCharType="end"/>
      </w:r>
      <w:r>
        <w:t>);</w:t>
      </w:r>
    </w:p>
    <w:p w:rsidR="00612A16" w:rsidRDefault="00612A16" w:rsidP="00612A16">
      <w:pPr>
        <w:pStyle w:val="phnormal"/>
      </w:pPr>
      <w:r>
        <w:t xml:space="preserve">- добавить ответственного инспектора по объекту (пункт 2 на </w:t>
      </w:r>
      <w:r>
        <w:fldChar w:fldCharType="begin"/>
      </w:r>
      <w:r>
        <w:instrText xml:space="preserve"> REF _Ref49885599 \h </w:instrText>
      </w:r>
      <w:r>
        <w:fldChar w:fldCharType="separate"/>
      </w:r>
      <w:r w:rsidR="00DE409C">
        <w:t xml:space="preserve">Рисунок </w:t>
      </w:r>
      <w:r w:rsidR="00DE409C">
        <w:rPr>
          <w:noProof/>
        </w:rPr>
        <w:t>129</w:t>
      </w:r>
      <w:r>
        <w:fldChar w:fldCharType="end"/>
      </w:r>
      <w:r>
        <w:t>).</w:t>
      </w:r>
    </w:p>
    <w:p w:rsidR="00612A16" w:rsidRDefault="00612A16" w:rsidP="00612A16">
      <w:pPr>
        <w:pStyle w:val="phnormal"/>
      </w:pPr>
      <w:r>
        <w:t xml:space="preserve">Необходимо применить сделанные изменения (пункт 3 на </w:t>
      </w:r>
      <w:r>
        <w:fldChar w:fldCharType="begin"/>
      </w:r>
      <w:r>
        <w:instrText xml:space="preserve"> REF _Ref49885599 \h </w:instrText>
      </w:r>
      <w:r>
        <w:fldChar w:fldCharType="separate"/>
      </w:r>
      <w:r w:rsidR="00DE409C">
        <w:t xml:space="preserve">Рисунок </w:t>
      </w:r>
      <w:r w:rsidR="00DE409C">
        <w:rPr>
          <w:noProof/>
        </w:rPr>
        <w:t>129</w:t>
      </w:r>
      <w:r>
        <w:fldChar w:fldCharType="end"/>
      </w:r>
      <w:r>
        <w:t>).</w:t>
      </w:r>
    </w:p>
    <w:p w:rsidR="00612A16" w:rsidRDefault="00612A16" w:rsidP="00612A16">
      <w:pPr>
        <w:pStyle w:val="phnormal"/>
      </w:pPr>
    </w:p>
    <w:p w:rsidR="00612A16" w:rsidRDefault="00612A16" w:rsidP="00612A16">
      <w:pPr>
        <w:pStyle w:val="phfigure"/>
      </w:pPr>
      <w:r>
        <w:rPr>
          <w:noProof/>
        </w:rPr>
        <w:drawing>
          <wp:inline distT="0" distB="0" distL="0" distR="0" wp14:anchorId="681F3365" wp14:editId="100390CC">
            <wp:extent cx="5934075" cy="160972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34075" cy="1609725"/>
                    </a:xfrm>
                    <a:prstGeom prst="rect">
                      <a:avLst/>
                    </a:prstGeom>
                    <a:noFill/>
                    <a:ln>
                      <a:noFill/>
                    </a:ln>
                  </pic:spPr>
                </pic:pic>
              </a:graphicData>
            </a:graphic>
          </wp:inline>
        </w:drawing>
      </w:r>
    </w:p>
    <w:p w:rsidR="00612A16" w:rsidRDefault="00612A16" w:rsidP="00612A16">
      <w:pPr>
        <w:pStyle w:val="phfiguretitle"/>
      </w:pPr>
      <w:bookmarkStart w:id="257" w:name="_Ref49885599"/>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129</w:t>
      </w:r>
      <w:r>
        <w:rPr>
          <w:noProof/>
        </w:rPr>
        <w:fldChar w:fldCharType="end"/>
      </w:r>
      <w:bookmarkEnd w:id="257"/>
      <w:r>
        <w:t xml:space="preserve"> – Настройка вида КНД у объекта</w:t>
      </w:r>
    </w:p>
    <w:p w:rsidR="00EC3470" w:rsidRDefault="00EC3470" w:rsidP="00612A16">
      <w:pPr>
        <w:pStyle w:val="phnormal"/>
      </w:pPr>
    </w:p>
    <w:p w:rsidR="00612A16" w:rsidRDefault="00612A16" w:rsidP="00612A16">
      <w:pPr>
        <w:pStyle w:val="phnormal"/>
      </w:pPr>
      <w:r>
        <w:t>На вкладке «Версии объекта» можно ознакомиться со списком версий объекта (</w:t>
      </w:r>
      <w:r>
        <w:fldChar w:fldCharType="begin"/>
      </w:r>
      <w:r>
        <w:instrText xml:space="preserve"> REF _Ref49885680 \h </w:instrText>
      </w:r>
      <w:r>
        <w:fldChar w:fldCharType="separate"/>
      </w:r>
      <w:r w:rsidR="00DE409C">
        <w:t xml:space="preserve">Рисунок </w:t>
      </w:r>
      <w:r w:rsidR="00DE409C">
        <w:rPr>
          <w:noProof/>
        </w:rPr>
        <w:t>130</w:t>
      </w:r>
      <w:r>
        <w:fldChar w:fldCharType="end"/>
      </w:r>
      <w:r>
        <w:t>).</w:t>
      </w:r>
    </w:p>
    <w:p w:rsidR="00612A16" w:rsidRPr="00645225" w:rsidRDefault="00612A16" w:rsidP="00612A16">
      <w:pPr>
        <w:pStyle w:val="phnormal"/>
      </w:pPr>
      <w:r>
        <w:t xml:space="preserve">В данной вкладке можно переключаться между версиями объекта с помощью кнопки «Просмотреть» и сделать одну из них актуальной – с помощью кнопки «Восстановить» (пункт 1 на </w:t>
      </w:r>
      <w:r>
        <w:fldChar w:fldCharType="begin"/>
      </w:r>
      <w:r>
        <w:instrText xml:space="preserve"> REF _Ref49885680 \h </w:instrText>
      </w:r>
      <w:r>
        <w:fldChar w:fldCharType="separate"/>
      </w:r>
      <w:r w:rsidR="00DE409C">
        <w:t xml:space="preserve">Рисунок </w:t>
      </w:r>
      <w:r w:rsidR="00DE409C">
        <w:rPr>
          <w:noProof/>
        </w:rPr>
        <w:t>130</w:t>
      </w:r>
      <w:r>
        <w:fldChar w:fldCharType="end"/>
      </w:r>
      <w:r>
        <w:t>).</w:t>
      </w:r>
    </w:p>
    <w:p w:rsidR="00612A16" w:rsidRDefault="00612A16" w:rsidP="00612A16">
      <w:pPr>
        <w:pStyle w:val="phnormal"/>
      </w:pPr>
    </w:p>
    <w:p w:rsidR="00612A16" w:rsidRDefault="00612A16" w:rsidP="00612A16">
      <w:pPr>
        <w:pStyle w:val="phfigure"/>
      </w:pPr>
      <w:r>
        <w:rPr>
          <w:noProof/>
        </w:rPr>
        <w:drawing>
          <wp:inline distT="0" distB="0" distL="0" distR="0" wp14:anchorId="73D6932F" wp14:editId="09D9714E">
            <wp:extent cx="5943600" cy="289560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a:noFill/>
                    </a:ln>
                  </pic:spPr>
                </pic:pic>
              </a:graphicData>
            </a:graphic>
          </wp:inline>
        </w:drawing>
      </w:r>
    </w:p>
    <w:p w:rsidR="00612A16" w:rsidRDefault="00612A16" w:rsidP="00612A16">
      <w:pPr>
        <w:pStyle w:val="phfiguretitle"/>
      </w:pPr>
      <w:bookmarkStart w:id="258" w:name="_Ref49885680"/>
      <w:r>
        <w:t xml:space="preserve">Рисунок </w:t>
      </w:r>
      <w:r>
        <w:rPr>
          <w:noProof/>
        </w:rPr>
        <w:fldChar w:fldCharType="begin"/>
      </w:r>
      <w:r>
        <w:rPr>
          <w:noProof/>
        </w:rPr>
        <w:instrText xml:space="preserve"> SEQ Рисунок \* ARABIC </w:instrText>
      </w:r>
      <w:r>
        <w:rPr>
          <w:noProof/>
        </w:rPr>
        <w:fldChar w:fldCharType="separate"/>
      </w:r>
      <w:r w:rsidR="00DE409C">
        <w:rPr>
          <w:noProof/>
        </w:rPr>
        <w:t>130</w:t>
      </w:r>
      <w:r>
        <w:rPr>
          <w:noProof/>
        </w:rPr>
        <w:fldChar w:fldCharType="end"/>
      </w:r>
      <w:bookmarkEnd w:id="258"/>
      <w:r>
        <w:t xml:space="preserve"> – Вкладка «Версии субъекта»</w:t>
      </w:r>
    </w:p>
    <w:p w:rsidR="00EC3470" w:rsidRDefault="00EC3470" w:rsidP="00EC3470">
      <w:pPr>
        <w:ind w:firstLine="709"/>
        <w:rPr>
          <w:szCs w:val="24"/>
        </w:rPr>
      </w:pPr>
    </w:p>
    <w:p w:rsidR="00EC3470" w:rsidRPr="00EC3470" w:rsidRDefault="00EC3470" w:rsidP="00EC3470">
      <w:pPr>
        <w:ind w:firstLine="709"/>
        <w:rPr>
          <w:sz w:val="24"/>
          <w:szCs w:val="24"/>
        </w:rPr>
      </w:pPr>
      <w:r w:rsidRPr="00EC3470">
        <w:rPr>
          <w:sz w:val="24"/>
          <w:szCs w:val="24"/>
        </w:rPr>
        <w:t xml:space="preserve">Если в списке глобальных объектов отсутствует нужный объект, нужно вернуться в список «Объекты КНО» (пункт 1 на </w:t>
      </w:r>
      <w:r w:rsidRPr="00EC3470">
        <w:rPr>
          <w:sz w:val="24"/>
          <w:szCs w:val="24"/>
        </w:rPr>
        <w:fldChar w:fldCharType="begin"/>
      </w:r>
      <w:r w:rsidRPr="00EC3470">
        <w:rPr>
          <w:sz w:val="24"/>
          <w:szCs w:val="24"/>
        </w:rPr>
        <w:instrText xml:space="preserve"> REF _Ref53913238 \h  \* MERGEFORMAT </w:instrText>
      </w:r>
      <w:r w:rsidRPr="00EC3470">
        <w:rPr>
          <w:sz w:val="24"/>
          <w:szCs w:val="24"/>
        </w:rPr>
      </w:r>
      <w:r w:rsidRPr="00EC3470">
        <w:rPr>
          <w:sz w:val="24"/>
          <w:szCs w:val="24"/>
        </w:rPr>
        <w:fldChar w:fldCharType="separate"/>
      </w:r>
      <w:r w:rsidRPr="00EC3470">
        <w:rPr>
          <w:sz w:val="24"/>
          <w:szCs w:val="24"/>
        </w:rPr>
        <w:t xml:space="preserve">Рисунок </w:t>
      </w:r>
      <w:r w:rsidRPr="00EC3470">
        <w:rPr>
          <w:noProof/>
          <w:sz w:val="24"/>
          <w:szCs w:val="24"/>
        </w:rPr>
        <w:t>131</w:t>
      </w:r>
      <w:r w:rsidRPr="00EC3470">
        <w:rPr>
          <w:sz w:val="24"/>
          <w:szCs w:val="24"/>
        </w:rPr>
        <w:fldChar w:fldCharType="end"/>
      </w:r>
      <w:r w:rsidRPr="00EC3470">
        <w:rPr>
          <w:sz w:val="24"/>
          <w:szCs w:val="24"/>
        </w:rPr>
        <w:t xml:space="preserve">) после чего нажать на кнопку «Новый объект» (пункт 2 на </w:t>
      </w:r>
      <w:r w:rsidRPr="00EC3470">
        <w:rPr>
          <w:sz w:val="24"/>
          <w:szCs w:val="24"/>
        </w:rPr>
        <w:fldChar w:fldCharType="begin"/>
      </w:r>
      <w:r w:rsidRPr="00EC3470">
        <w:rPr>
          <w:sz w:val="24"/>
          <w:szCs w:val="24"/>
        </w:rPr>
        <w:instrText xml:space="preserve"> REF _Ref53913238 \h  \* MERGEFORMAT </w:instrText>
      </w:r>
      <w:r w:rsidRPr="00EC3470">
        <w:rPr>
          <w:sz w:val="24"/>
          <w:szCs w:val="24"/>
        </w:rPr>
      </w:r>
      <w:r w:rsidRPr="00EC3470">
        <w:rPr>
          <w:sz w:val="24"/>
          <w:szCs w:val="24"/>
        </w:rPr>
        <w:fldChar w:fldCharType="separate"/>
      </w:r>
      <w:r w:rsidRPr="00EC3470">
        <w:rPr>
          <w:sz w:val="24"/>
          <w:szCs w:val="24"/>
        </w:rPr>
        <w:t xml:space="preserve">Рисунок </w:t>
      </w:r>
      <w:r w:rsidRPr="00EC3470">
        <w:rPr>
          <w:noProof/>
          <w:sz w:val="24"/>
          <w:szCs w:val="24"/>
        </w:rPr>
        <w:t>131</w:t>
      </w:r>
      <w:r w:rsidRPr="00EC3470">
        <w:rPr>
          <w:sz w:val="24"/>
          <w:szCs w:val="24"/>
        </w:rPr>
        <w:fldChar w:fldCharType="end"/>
      </w:r>
      <w:r w:rsidRPr="00EC3470">
        <w:rPr>
          <w:sz w:val="24"/>
          <w:szCs w:val="24"/>
        </w:rPr>
        <w:t>).</w:t>
      </w:r>
    </w:p>
    <w:p w:rsidR="00EC3470" w:rsidRPr="00EC3470" w:rsidRDefault="00EC3470" w:rsidP="00EC3470">
      <w:pPr>
        <w:ind w:firstLine="709"/>
        <w:rPr>
          <w:sz w:val="24"/>
          <w:szCs w:val="24"/>
        </w:rPr>
      </w:pPr>
    </w:p>
    <w:p w:rsidR="00EC3470" w:rsidRPr="00EC3470" w:rsidRDefault="00EC3470" w:rsidP="00EC3470">
      <w:pPr>
        <w:jc w:val="center"/>
        <w:rPr>
          <w:i/>
          <w:sz w:val="24"/>
          <w:szCs w:val="24"/>
        </w:rPr>
      </w:pPr>
      <w:r w:rsidRPr="00EC3470">
        <w:rPr>
          <w:i/>
          <w:noProof/>
          <w:sz w:val="24"/>
          <w:szCs w:val="24"/>
        </w:rPr>
        <w:drawing>
          <wp:inline distT="0" distB="0" distL="0" distR="0" wp14:anchorId="629F7188" wp14:editId="19D3659F">
            <wp:extent cx="5934075" cy="12573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34075" cy="1257300"/>
                    </a:xfrm>
                    <a:prstGeom prst="rect">
                      <a:avLst/>
                    </a:prstGeom>
                    <a:noFill/>
                    <a:ln>
                      <a:noFill/>
                    </a:ln>
                  </pic:spPr>
                </pic:pic>
              </a:graphicData>
            </a:graphic>
          </wp:inline>
        </w:drawing>
      </w:r>
    </w:p>
    <w:p w:rsidR="00EC3470" w:rsidRPr="00EC3470" w:rsidRDefault="00EC3470" w:rsidP="00EC3470">
      <w:pPr>
        <w:pStyle w:val="phfiguretitle"/>
        <w:spacing w:after="360"/>
        <w:contextualSpacing/>
        <w:rPr>
          <w:rFonts w:cs="Times New Roman"/>
          <w:szCs w:val="24"/>
        </w:rPr>
      </w:pPr>
      <w:bookmarkStart w:id="259" w:name="_Ref53913238"/>
      <w:r w:rsidRPr="00EC3470">
        <w:rPr>
          <w:rFonts w:cs="Times New Roman"/>
          <w:szCs w:val="24"/>
        </w:rPr>
        <w:t xml:space="preserve">Рисунок </w:t>
      </w:r>
      <w:r w:rsidRPr="00EC3470">
        <w:rPr>
          <w:rFonts w:cs="Times New Roman"/>
          <w:noProof/>
          <w:szCs w:val="24"/>
        </w:rPr>
        <w:fldChar w:fldCharType="begin"/>
      </w:r>
      <w:r w:rsidRPr="00EC3470">
        <w:rPr>
          <w:rFonts w:cs="Times New Roman"/>
          <w:noProof/>
          <w:szCs w:val="24"/>
        </w:rPr>
        <w:instrText xml:space="preserve"> SEQ Рисунок \* ARABIC </w:instrText>
      </w:r>
      <w:r w:rsidRPr="00EC3470">
        <w:rPr>
          <w:rFonts w:cs="Times New Roman"/>
          <w:noProof/>
          <w:szCs w:val="24"/>
        </w:rPr>
        <w:fldChar w:fldCharType="separate"/>
      </w:r>
      <w:r>
        <w:rPr>
          <w:rFonts w:cs="Times New Roman"/>
          <w:noProof/>
          <w:szCs w:val="24"/>
        </w:rPr>
        <w:t>131</w:t>
      </w:r>
      <w:r w:rsidRPr="00EC3470">
        <w:rPr>
          <w:rFonts w:cs="Times New Roman"/>
          <w:noProof/>
          <w:szCs w:val="24"/>
        </w:rPr>
        <w:fldChar w:fldCharType="end"/>
      </w:r>
      <w:bookmarkEnd w:id="259"/>
      <w:r w:rsidRPr="00EC3470">
        <w:rPr>
          <w:rFonts w:cs="Times New Roman"/>
          <w:noProof/>
          <w:szCs w:val="24"/>
        </w:rPr>
        <w:t xml:space="preserve"> </w:t>
      </w:r>
      <w:r w:rsidRPr="00EC3470">
        <w:rPr>
          <w:rFonts w:cs="Times New Roman"/>
          <w:szCs w:val="24"/>
        </w:rPr>
        <w:t>– Добавление нового подконтрольного объекта</w:t>
      </w:r>
    </w:p>
    <w:p w:rsidR="00EC3470" w:rsidRPr="00EC3470" w:rsidRDefault="00EC3470" w:rsidP="00EC3470">
      <w:pPr>
        <w:ind w:firstLine="709"/>
        <w:rPr>
          <w:sz w:val="24"/>
          <w:szCs w:val="24"/>
        </w:rPr>
      </w:pPr>
      <w:r w:rsidRPr="00EC3470">
        <w:rPr>
          <w:sz w:val="24"/>
          <w:szCs w:val="24"/>
        </w:rPr>
        <w:t>В открывшемся окне (</w:t>
      </w:r>
      <w:r w:rsidRPr="00EC3470">
        <w:rPr>
          <w:sz w:val="24"/>
          <w:szCs w:val="24"/>
        </w:rPr>
        <w:fldChar w:fldCharType="begin"/>
      </w:r>
      <w:r w:rsidRPr="00EC3470">
        <w:rPr>
          <w:sz w:val="24"/>
          <w:szCs w:val="24"/>
        </w:rPr>
        <w:instrText xml:space="preserve"> REF _Ref53913545 \h  \* MERGEFORMAT </w:instrText>
      </w:r>
      <w:r w:rsidRPr="00EC3470">
        <w:rPr>
          <w:sz w:val="24"/>
          <w:szCs w:val="24"/>
        </w:rPr>
      </w:r>
      <w:r w:rsidRPr="00EC3470">
        <w:rPr>
          <w:sz w:val="24"/>
          <w:szCs w:val="24"/>
        </w:rPr>
        <w:fldChar w:fldCharType="separate"/>
      </w:r>
      <w:r w:rsidRPr="00EC3470">
        <w:rPr>
          <w:sz w:val="24"/>
          <w:szCs w:val="24"/>
        </w:rPr>
        <w:t xml:space="preserve">Рисунок </w:t>
      </w:r>
      <w:r w:rsidRPr="00EC3470">
        <w:rPr>
          <w:noProof/>
          <w:sz w:val="24"/>
          <w:szCs w:val="24"/>
        </w:rPr>
        <w:t>132</w:t>
      </w:r>
      <w:r w:rsidRPr="00EC3470">
        <w:rPr>
          <w:sz w:val="24"/>
          <w:szCs w:val="24"/>
        </w:rPr>
        <w:fldChar w:fldCharType="end"/>
      </w:r>
      <w:r w:rsidRPr="00EC3470">
        <w:rPr>
          <w:sz w:val="24"/>
          <w:szCs w:val="24"/>
        </w:rPr>
        <w:t xml:space="preserve">) необходимо заполнить основные сведения об объекте. Поле адрес предварительно заполняется с помощью Федеральной информационной адресной системы (пункт 1 на </w:t>
      </w:r>
      <w:r w:rsidRPr="00EC3470">
        <w:rPr>
          <w:sz w:val="24"/>
          <w:szCs w:val="24"/>
        </w:rPr>
        <w:fldChar w:fldCharType="begin"/>
      </w:r>
      <w:r w:rsidRPr="00EC3470">
        <w:rPr>
          <w:sz w:val="24"/>
          <w:szCs w:val="24"/>
        </w:rPr>
        <w:instrText xml:space="preserve"> REF _Ref53913545 \h  \* MERGEFORMAT </w:instrText>
      </w:r>
      <w:r w:rsidRPr="00EC3470">
        <w:rPr>
          <w:sz w:val="24"/>
          <w:szCs w:val="24"/>
        </w:rPr>
      </w:r>
      <w:r w:rsidRPr="00EC3470">
        <w:rPr>
          <w:sz w:val="24"/>
          <w:szCs w:val="24"/>
        </w:rPr>
        <w:fldChar w:fldCharType="separate"/>
      </w:r>
      <w:r w:rsidRPr="00EC3470">
        <w:rPr>
          <w:sz w:val="24"/>
          <w:szCs w:val="24"/>
        </w:rPr>
        <w:t xml:space="preserve">Рисунок </w:t>
      </w:r>
      <w:r w:rsidRPr="00EC3470">
        <w:rPr>
          <w:noProof/>
          <w:sz w:val="24"/>
          <w:szCs w:val="24"/>
        </w:rPr>
        <w:t>132</w:t>
      </w:r>
      <w:r w:rsidRPr="00EC3470">
        <w:rPr>
          <w:sz w:val="24"/>
          <w:szCs w:val="24"/>
        </w:rPr>
        <w:fldChar w:fldCharType="end"/>
      </w:r>
      <w:r w:rsidRPr="00EC3470">
        <w:rPr>
          <w:sz w:val="24"/>
          <w:szCs w:val="24"/>
        </w:rPr>
        <w:t xml:space="preserve">) и далее дополняется с помощью кнопки «с тремя точками» (пункт 1а на </w:t>
      </w:r>
      <w:r w:rsidRPr="00EC3470">
        <w:rPr>
          <w:sz w:val="24"/>
          <w:szCs w:val="24"/>
        </w:rPr>
        <w:fldChar w:fldCharType="begin"/>
      </w:r>
      <w:r w:rsidRPr="00EC3470">
        <w:rPr>
          <w:sz w:val="24"/>
          <w:szCs w:val="24"/>
        </w:rPr>
        <w:instrText xml:space="preserve"> REF _Ref53913545 \h  \* MERGEFORMAT </w:instrText>
      </w:r>
      <w:r w:rsidRPr="00EC3470">
        <w:rPr>
          <w:sz w:val="24"/>
          <w:szCs w:val="24"/>
        </w:rPr>
      </w:r>
      <w:r w:rsidRPr="00EC3470">
        <w:rPr>
          <w:sz w:val="24"/>
          <w:szCs w:val="24"/>
        </w:rPr>
        <w:fldChar w:fldCharType="separate"/>
      </w:r>
      <w:r w:rsidRPr="00EC3470">
        <w:rPr>
          <w:sz w:val="24"/>
          <w:szCs w:val="24"/>
        </w:rPr>
        <w:t xml:space="preserve">Рисунок </w:t>
      </w:r>
      <w:r w:rsidRPr="00EC3470">
        <w:rPr>
          <w:noProof/>
          <w:sz w:val="24"/>
          <w:szCs w:val="24"/>
        </w:rPr>
        <w:t>132</w:t>
      </w:r>
      <w:r w:rsidRPr="00EC3470">
        <w:rPr>
          <w:sz w:val="24"/>
          <w:szCs w:val="24"/>
        </w:rPr>
        <w:fldChar w:fldCharType="end"/>
      </w:r>
      <w:r w:rsidRPr="00EC3470">
        <w:rPr>
          <w:sz w:val="24"/>
          <w:szCs w:val="24"/>
        </w:rPr>
        <w:t>).</w:t>
      </w:r>
    </w:p>
    <w:p w:rsidR="00EC3470" w:rsidRPr="00EC3470" w:rsidRDefault="00EC3470" w:rsidP="00EC3470">
      <w:pPr>
        <w:ind w:firstLine="709"/>
        <w:rPr>
          <w:sz w:val="24"/>
          <w:szCs w:val="24"/>
        </w:rPr>
      </w:pPr>
    </w:p>
    <w:p w:rsidR="00EC3470" w:rsidRPr="00EC3470" w:rsidRDefault="00EC3470" w:rsidP="00EC3470">
      <w:pPr>
        <w:jc w:val="center"/>
        <w:rPr>
          <w:i/>
          <w:sz w:val="24"/>
          <w:szCs w:val="24"/>
        </w:rPr>
      </w:pPr>
      <w:r w:rsidRPr="00EC3470">
        <w:rPr>
          <w:i/>
          <w:noProof/>
          <w:sz w:val="24"/>
          <w:szCs w:val="24"/>
        </w:rPr>
        <w:drawing>
          <wp:inline distT="0" distB="0" distL="0" distR="0" wp14:anchorId="5DEE37DC" wp14:editId="16E1EE7B">
            <wp:extent cx="5934075" cy="14097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34075" cy="1409700"/>
                    </a:xfrm>
                    <a:prstGeom prst="rect">
                      <a:avLst/>
                    </a:prstGeom>
                    <a:noFill/>
                    <a:ln>
                      <a:noFill/>
                    </a:ln>
                  </pic:spPr>
                </pic:pic>
              </a:graphicData>
            </a:graphic>
          </wp:inline>
        </w:drawing>
      </w:r>
    </w:p>
    <w:p w:rsidR="00EC3470" w:rsidRPr="00EC3470" w:rsidRDefault="00EC3470" w:rsidP="00EC3470">
      <w:pPr>
        <w:pStyle w:val="phfiguretitle"/>
        <w:spacing w:after="360"/>
        <w:contextualSpacing/>
        <w:rPr>
          <w:rFonts w:cs="Times New Roman"/>
          <w:szCs w:val="24"/>
        </w:rPr>
      </w:pPr>
      <w:bookmarkStart w:id="260" w:name="_Ref53913545"/>
      <w:r w:rsidRPr="00EC3470">
        <w:rPr>
          <w:rFonts w:cs="Times New Roman"/>
          <w:szCs w:val="24"/>
        </w:rPr>
        <w:t xml:space="preserve">Рисунок </w:t>
      </w:r>
      <w:r w:rsidRPr="00EC3470">
        <w:rPr>
          <w:rFonts w:cs="Times New Roman"/>
          <w:noProof/>
          <w:szCs w:val="24"/>
        </w:rPr>
        <w:fldChar w:fldCharType="begin"/>
      </w:r>
      <w:r w:rsidRPr="00EC3470">
        <w:rPr>
          <w:rFonts w:cs="Times New Roman"/>
          <w:noProof/>
          <w:szCs w:val="24"/>
        </w:rPr>
        <w:instrText xml:space="preserve"> SEQ Рисунок \* ARABIC </w:instrText>
      </w:r>
      <w:r w:rsidRPr="00EC3470">
        <w:rPr>
          <w:rFonts w:cs="Times New Roman"/>
          <w:noProof/>
          <w:szCs w:val="24"/>
        </w:rPr>
        <w:fldChar w:fldCharType="separate"/>
      </w:r>
      <w:r>
        <w:rPr>
          <w:rFonts w:cs="Times New Roman"/>
          <w:noProof/>
          <w:szCs w:val="24"/>
        </w:rPr>
        <w:t>132</w:t>
      </w:r>
      <w:r w:rsidRPr="00EC3470">
        <w:rPr>
          <w:rFonts w:cs="Times New Roman"/>
          <w:noProof/>
          <w:szCs w:val="24"/>
        </w:rPr>
        <w:fldChar w:fldCharType="end"/>
      </w:r>
      <w:bookmarkEnd w:id="260"/>
      <w:r w:rsidRPr="00EC3470">
        <w:rPr>
          <w:rFonts w:cs="Times New Roman"/>
          <w:noProof/>
          <w:szCs w:val="24"/>
        </w:rPr>
        <w:t xml:space="preserve"> </w:t>
      </w:r>
      <w:r w:rsidRPr="00EC3470">
        <w:rPr>
          <w:rFonts w:cs="Times New Roman"/>
          <w:szCs w:val="24"/>
        </w:rPr>
        <w:t>– Внесение сведений о новом подконтрольном объекте</w:t>
      </w:r>
    </w:p>
    <w:p w:rsidR="00EC3470" w:rsidRPr="00EC3470" w:rsidRDefault="00EC3470" w:rsidP="00EC3470">
      <w:pPr>
        <w:ind w:firstLine="709"/>
        <w:rPr>
          <w:sz w:val="24"/>
          <w:szCs w:val="24"/>
        </w:rPr>
      </w:pPr>
      <w:r w:rsidRPr="00EC3470">
        <w:rPr>
          <w:sz w:val="24"/>
          <w:szCs w:val="24"/>
        </w:rPr>
        <w:t xml:space="preserve">Необходимо обязательно выбрать вид объекта (пункт 2 на </w:t>
      </w:r>
      <w:r w:rsidRPr="00EC3470">
        <w:rPr>
          <w:sz w:val="24"/>
          <w:szCs w:val="24"/>
        </w:rPr>
        <w:fldChar w:fldCharType="begin"/>
      </w:r>
      <w:r w:rsidRPr="00EC3470">
        <w:rPr>
          <w:sz w:val="24"/>
          <w:szCs w:val="24"/>
        </w:rPr>
        <w:instrText xml:space="preserve"> REF _Ref53913545 \h  \* MERGEFORMAT </w:instrText>
      </w:r>
      <w:r w:rsidRPr="00EC3470">
        <w:rPr>
          <w:sz w:val="24"/>
          <w:szCs w:val="24"/>
        </w:rPr>
      </w:r>
      <w:r w:rsidRPr="00EC3470">
        <w:rPr>
          <w:sz w:val="24"/>
          <w:szCs w:val="24"/>
        </w:rPr>
        <w:fldChar w:fldCharType="separate"/>
      </w:r>
      <w:r w:rsidRPr="00EC3470">
        <w:rPr>
          <w:sz w:val="24"/>
          <w:szCs w:val="24"/>
        </w:rPr>
        <w:t xml:space="preserve">Рисунок </w:t>
      </w:r>
      <w:r w:rsidRPr="00EC3470">
        <w:rPr>
          <w:noProof/>
          <w:sz w:val="24"/>
          <w:szCs w:val="24"/>
        </w:rPr>
        <w:t>132</w:t>
      </w:r>
      <w:r w:rsidRPr="00EC3470">
        <w:rPr>
          <w:sz w:val="24"/>
          <w:szCs w:val="24"/>
        </w:rPr>
        <w:fldChar w:fldCharType="end"/>
      </w:r>
      <w:r w:rsidRPr="00EC3470">
        <w:rPr>
          <w:sz w:val="24"/>
          <w:szCs w:val="24"/>
        </w:rPr>
        <w:t xml:space="preserve">). В открывшемся окне необходимо найти вид объекта с помощью поиска (пункт 1 на </w:t>
      </w:r>
      <w:r w:rsidRPr="00EC3470">
        <w:rPr>
          <w:sz w:val="24"/>
          <w:szCs w:val="24"/>
        </w:rPr>
        <w:fldChar w:fldCharType="begin"/>
      </w:r>
      <w:r w:rsidRPr="00EC3470">
        <w:rPr>
          <w:sz w:val="24"/>
          <w:szCs w:val="24"/>
        </w:rPr>
        <w:instrText xml:space="preserve"> REF _Ref53913860 \h  \* MERGEFORMAT </w:instrText>
      </w:r>
      <w:r w:rsidRPr="00EC3470">
        <w:rPr>
          <w:sz w:val="24"/>
          <w:szCs w:val="24"/>
        </w:rPr>
      </w:r>
      <w:r w:rsidRPr="00EC3470">
        <w:rPr>
          <w:sz w:val="24"/>
          <w:szCs w:val="24"/>
        </w:rPr>
        <w:fldChar w:fldCharType="separate"/>
      </w:r>
      <w:r w:rsidRPr="00EC3470">
        <w:rPr>
          <w:sz w:val="24"/>
          <w:szCs w:val="24"/>
        </w:rPr>
        <w:t xml:space="preserve">Рисунок </w:t>
      </w:r>
      <w:r w:rsidRPr="00EC3470">
        <w:rPr>
          <w:noProof/>
          <w:sz w:val="24"/>
          <w:szCs w:val="24"/>
        </w:rPr>
        <w:t>133</w:t>
      </w:r>
      <w:r w:rsidRPr="00EC3470">
        <w:rPr>
          <w:sz w:val="24"/>
          <w:szCs w:val="24"/>
        </w:rPr>
        <w:fldChar w:fldCharType="end"/>
      </w:r>
      <w:r w:rsidRPr="00EC3470">
        <w:rPr>
          <w:sz w:val="24"/>
          <w:szCs w:val="24"/>
        </w:rPr>
        <w:t xml:space="preserve">), установить галочку (пункт 2 на </w:t>
      </w:r>
      <w:r w:rsidRPr="00EC3470">
        <w:rPr>
          <w:sz w:val="24"/>
          <w:szCs w:val="24"/>
        </w:rPr>
        <w:fldChar w:fldCharType="begin"/>
      </w:r>
      <w:r w:rsidRPr="00EC3470">
        <w:rPr>
          <w:sz w:val="24"/>
          <w:szCs w:val="24"/>
        </w:rPr>
        <w:instrText xml:space="preserve"> REF _Ref53913860 \h  \* MERGEFORMAT </w:instrText>
      </w:r>
      <w:r w:rsidRPr="00EC3470">
        <w:rPr>
          <w:sz w:val="24"/>
          <w:szCs w:val="24"/>
        </w:rPr>
      </w:r>
      <w:r w:rsidRPr="00EC3470">
        <w:rPr>
          <w:sz w:val="24"/>
          <w:szCs w:val="24"/>
        </w:rPr>
        <w:fldChar w:fldCharType="separate"/>
      </w:r>
      <w:r w:rsidRPr="00EC3470">
        <w:rPr>
          <w:sz w:val="24"/>
          <w:szCs w:val="24"/>
        </w:rPr>
        <w:t xml:space="preserve">Рисунок </w:t>
      </w:r>
      <w:r w:rsidRPr="00EC3470">
        <w:rPr>
          <w:noProof/>
          <w:sz w:val="24"/>
          <w:szCs w:val="24"/>
        </w:rPr>
        <w:t>133</w:t>
      </w:r>
      <w:r w:rsidRPr="00EC3470">
        <w:rPr>
          <w:sz w:val="24"/>
          <w:szCs w:val="24"/>
        </w:rPr>
        <w:fldChar w:fldCharType="end"/>
      </w:r>
      <w:r w:rsidRPr="00EC3470">
        <w:rPr>
          <w:sz w:val="24"/>
          <w:szCs w:val="24"/>
        </w:rPr>
        <w:t xml:space="preserve">) и нажать на кнопку «Вернуться к операции» (пункт 3 на </w:t>
      </w:r>
      <w:r w:rsidRPr="00EC3470">
        <w:rPr>
          <w:sz w:val="24"/>
          <w:szCs w:val="24"/>
        </w:rPr>
        <w:fldChar w:fldCharType="begin"/>
      </w:r>
      <w:r w:rsidRPr="00EC3470">
        <w:rPr>
          <w:sz w:val="24"/>
          <w:szCs w:val="24"/>
        </w:rPr>
        <w:instrText xml:space="preserve"> REF _Ref53913860 \h  \* MERGEFORMAT </w:instrText>
      </w:r>
      <w:r w:rsidRPr="00EC3470">
        <w:rPr>
          <w:sz w:val="24"/>
          <w:szCs w:val="24"/>
        </w:rPr>
      </w:r>
      <w:r w:rsidRPr="00EC3470">
        <w:rPr>
          <w:sz w:val="24"/>
          <w:szCs w:val="24"/>
        </w:rPr>
        <w:fldChar w:fldCharType="separate"/>
      </w:r>
      <w:r w:rsidRPr="00EC3470">
        <w:rPr>
          <w:sz w:val="24"/>
          <w:szCs w:val="24"/>
        </w:rPr>
        <w:t xml:space="preserve">Рисунок </w:t>
      </w:r>
      <w:r w:rsidRPr="00EC3470">
        <w:rPr>
          <w:noProof/>
          <w:sz w:val="24"/>
          <w:szCs w:val="24"/>
        </w:rPr>
        <w:t>133</w:t>
      </w:r>
      <w:r w:rsidRPr="00EC3470">
        <w:rPr>
          <w:sz w:val="24"/>
          <w:szCs w:val="24"/>
        </w:rPr>
        <w:fldChar w:fldCharType="end"/>
      </w:r>
      <w:r w:rsidRPr="00EC3470">
        <w:rPr>
          <w:sz w:val="24"/>
          <w:szCs w:val="24"/>
        </w:rPr>
        <w:t>).</w:t>
      </w:r>
    </w:p>
    <w:p w:rsidR="00EC3470" w:rsidRPr="00EC3470" w:rsidRDefault="00EC3470" w:rsidP="00EC3470">
      <w:pPr>
        <w:ind w:firstLine="709"/>
        <w:rPr>
          <w:sz w:val="24"/>
          <w:szCs w:val="24"/>
        </w:rPr>
      </w:pPr>
    </w:p>
    <w:p w:rsidR="00EC3470" w:rsidRPr="00EC3470" w:rsidRDefault="00EC3470" w:rsidP="00EC3470">
      <w:pPr>
        <w:jc w:val="center"/>
        <w:rPr>
          <w:i/>
          <w:sz w:val="24"/>
          <w:szCs w:val="24"/>
        </w:rPr>
      </w:pPr>
      <w:r w:rsidRPr="00EC3470">
        <w:rPr>
          <w:i/>
          <w:noProof/>
          <w:sz w:val="24"/>
          <w:szCs w:val="24"/>
        </w:rPr>
        <w:drawing>
          <wp:inline distT="0" distB="0" distL="0" distR="0" wp14:anchorId="7486AC50" wp14:editId="6D8D6BC6">
            <wp:extent cx="5934075" cy="9334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34075" cy="933450"/>
                    </a:xfrm>
                    <a:prstGeom prst="rect">
                      <a:avLst/>
                    </a:prstGeom>
                    <a:noFill/>
                    <a:ln>
                      <a:noFill/>
                    </a:ln>
                  </pic:spPr>
                </pic:pic>
              </a:graphicData>
            </a:graphic>
          </wp:inline>
        </w:drawing>
      </w:r>
    </w:p>
    <w:p w:rsidR="00EC3470" w:rsidRPr="00EC3470" w:rsidRDefault="00EC3470" w:rsidP="00EC3470">
      <w:pPr>
        <w:pStyle w:val="phfiguretitle"/>
        <w:spacing w:after="360"/>
        <w:contextualSpacing/>
        <w:rPr>
          <w:rFonts w:cs="Times New Roman"/>
          <w:szCs w:val="24"/>
        </w:rPr>
      </w:pPr>
      <w:bookmarkStart w:id="261" w:name="_Ref53913860"/>
      <w:r w:rsidRPr="00EC3470">
        <w:rPr>
          <w:rFonts w:cs="Times New Roman"/>
          <w:szCs w:val="24"/>
        </w:rPr>
        <w:t xml:space="preserve">Рисунок </w:t>
      </w:r>
      <w:r w:rsidRPr="00EC3470">
        <w:rPr>
          <w:rFonts w:cs="Times New Roman"/>
          <w:noProof/>
          <w:szCs w:val="24"/>
        </w:rPr>
        <w:fldChar w:fldCharType="begin"/>
      </w:r>
      <w:r w:rsidRPr="00EC3470">
        <w:rPr>
          <w:rFonts w:cs="Times New Roman"/>
          <w:noProof/>
          <w:szCs w:val="24"/>
        </w:rPr>
        <w:instrText xml:space="preserve"> SEQ Рисунок \* ARABIC </w:instrText>
      </w:r>
      <w:r w:rsidRPr="00EC3470">
        <w:rPr>
          <w:rFonts w:cs="Times New Roman"/>
          <w:noProof/>
          <w:szCs w:val="24"/>
        </w:rPr>
        <w:fldChar w:fldCharType="separate"/>
      </w:r>
      <w:r>
        <w:rPr>
          <w:rFonts w:cs="Times New Roman"/>
          <w:noProof/>
          <w:szCs w:val="24"/>
        </w:rPr>
        <w:t>133</w:t>
      </w:r>
      <w:r w:rsidRPr="00EC3470">
        <w:rPr>
          <w:rFonts w:cs="Times New Roman"/>
          <w:noProof/>
          <w:szCs w:val="24"/>
        </w:rPr>
        <w:fldChar w:fldCharType="end"/>
      </w:r>
      <w:bookmarkEnd w:id="261"/>
      <w:r w:rsidRPr="00EC3470">
        <w:rPr>
          <w:rFonts w:cs="Times New Roman"/>
          <w:noProof/>
          <w:szCs w:val="24"/>
        </w:rPr>
        <w:t xml:space="preserve"> </w:t>
      </w:r>
      <w:r w:rsidRPr="00EC3470">
        <w:rPr>
          <w:rFonts w:cs="Times New Roman"/>
          <w:szCs w:val="24"/>
        </w:rPr>
        <w:t>– Выбор вида объекта для подконтрольного объекта</w:t>
      </w:r>
    </w:p>
    <w:p w:rsidR="002C5DEE" w:rsidRPr="00EC3470" w:rsidRDefault="00EC3470" w:rsidP="00EC3470">
      <w:pPr>
        <w:pStyle w:val="phnormal"/>
        <w:rPr>
          <w:szCs w:val="24"/>
        </w:rPr>
      </w:pPr>
      <w:r w:rsidRPr="00EC3470">
        <w:rPr>
          <w:szCs w:val="24"/>
        </w:rPr>
        <w:t xml:space="preserve">После завершения всех действий по объекту его нужно добавить в Систему – нажать на кнопку «Сохранить» (пункт 3 на </w:t>
      </w:r>
      <w:r w:rsidRPr="00EC3470">
        <w:rPr>
          <w:szCs w:val="24"/>
        </w:rPr>
        <w:fldChar w:fldCharType="begin"/>
      </w:r>
      <w:r w:rsidRPr="00EC3470">
        <w:rPr>
          <w:szCs w:val="24"/>
        </w:rPr>
        <w:instrText xml:space="preserve"> REF _Ref53913545 \h  \* MERGEFORMAT </w:instrText>
      </w:r>
      <w:r w:rsidRPr="00EC3470">
        <w:rPr>
          <w:szCs w:val="24"/>
        </w:rPr>
      </w:r>
      <w:r w:rsidRPr="00EC3470">
        <w:rPr>
          <w:szCs w:val="24"/>
        </w:rPr>
        <w:fldChar w:fldCharType="separate"/>
      </w:r>
      <w:r w:rsidRPr="00EC3470">
        <w:rPr>
          <w:szCs w:val="24"/>
        </w:rPr>
        <w:t xml:space="preserve">Рисунок </w:t>
      </w:r>
      <w:r>
        <w:rPr>
          <w:noProof/>
          <w:szCs w:val="24"/>
        </w:rPr>
        <w:t>132</w:t>
      </w:r>
      <w:r w:rsidRPr="00EC3470">
        <w:rPr>
          <w:szCs w:val="24"/>
        </w:rPr>
        <w:fldChar w:fldCharType="end"/>
      </w:r>
      <w:r w:rsidRPr="00EC3470">
        <w:rPr>
          <w:szCs w:val="24"/>
        </w:rPr>
        <w:t>).</w:t>
      </w:r>
    </w:p>
    <w:bookmarkEnd w:id="64"/>
    <w:bookmarkEnd w:id="74"/>
    <w:bookmarkEnd w:id="79"/>
    <w:p w:rsidR="00D359F3" w:rsidRPr="00EC3470" w:rsidRDefault="00D359F3" w:rsidP="00442D65">
      <w:pPr>
        <w:pStyle w:val="phnormal"/>
        <w:rPr>
          <w:szCs w:val="24"/>
        </w:rPr>
      </w:pPr>
    </w:p>
    <w:sectPr w:rsidR="00D359F3" w:rsidRPr="00EC3470" w:rsidSect="00C6651A">
      <w:headerReference w:type="default" r:id="rId148"/>
      <w:pgSz w:w="11906" w:h="16838"/>
      <w:pgMar w:top="1134" w:right="567" w:bottom="1134" w:left="1134"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7171" w:rsidRDefault="00637171" w:rsidP="00DC4006">
      <w:r>
        <w:separator/>
      </w:r>
    </w:p>
  </w:endnote>
  <w:endnote w:type="continuationSeparator" w:id="0">
    <w:p w:rsidR="00637171" w:rsidRDefault="00637171" w:rsidP="00DC4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PF BeauSans Pro">
    <w:altName w:val="Times New Roman"/>
    <w:charset w:val="CC"/>
    <w:family w:val="auto"/>
    <w:pitch w:val="variable"/>
    <w:sig w:usb0="A00002BF" w:usb1="5000E0FB" w:usb2="00000000" w:usb3="00000000" w:csb0="0000019F" w:csb1="00000000"/>
  </w:font>
  <w:font w:name="Times New Roman Полужирный">
    <w:altName w:val="Times New Roman"/>
    <w:panose1 w:val="02020803070505020304"/>
    <w:charset w:val="00"/>
    <w:family w:val="auto"/>
    <w:pitch w:val="variable"/>
    <w:sig w:usb0="E0002AE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DEE" w:rsidRDefault="002C5DEE" w:rsidP="00DC4006">
    <w:pPr>
      <w:pStyle w:val="aff6"/>
    </w:pPr>
  </w:p>
  <w:p w:rsidR="002C5DEE" w:rsidRDefault="002C5DEE" w:rsidP="00DC4006"/>
  <w:p w:rsidR="002C5DEE" w:rsidRDefault="002C5DEE" w:rsidP="00DC4006"/>
  <w:p w:rsidR="002C5DEE" w:rsidRDefault="002C5DEE" w:rsidP="00DC4006"/>
  <w:p w:rsidR="002C5DEE" w:rsidRDefault="002C5DEE" w:rsidP="00DC4006"/>
  <w:p w:rsidR="002C5DEE" w:rsidRDefault="002C5DEE" w:rsidP="00DC4006"/>
  <w:p w:rsidR="002C5DEE" w:rsidRDefault="002C5DEE" w:rsidP="00DC4006"/>
  <w:p w:rsidR="002C5DEE" w:rsidRDefault="002C5DEE" w:rsidP="00DC400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7171" w:rsidRDefault="00637171" w:rsidP="00DC4006">
      <w:r>
        <w:separator/>
      </w:r>
    </w:p>
  </w:footnote>
  <w:footnote w:type="continuationSeparator" w:id="0">
    <w:p w:rsidR="00637171" w:rsidRDefault="00637171" w:rsidP="00DC40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DEE" w:rsidRDefault="002C5DEE" w:rsidP="00DC4006">
    <w:pPr>
      <w:pStyle w:val="aff4"/>
    </w:pPr>
  </w:p>
  <w:p w:rsidR="002C5DEE" w:rsidRDefault="002C5DEE" w:rsidP="00DC4006"/>
  <w:p w:rsidR="002C5DEE" w:rsidRDefault="002C5DEE" w:rsidP="00DC4006"/>
  <w:p w:rsidR="002C5DEE" w:rsidRDefault="002C5DEE" w:rsidP="00DC4006"/>
  <w:p w:rsidR="002C5DEE" w:rsidRDefault="002C5DEE" w:rsidP="00DC4006"/>
  <w:p w:rsidR="002C5DEE" w:rsidRDefault="002C5DEE" w:rsidP="00DC4006"/>
  <w:p w:rsidR="002C5DEE" w:rsidRDefault="002C5DEE" w:rsidP="00DC4006"/>
  <w:p w:rsidR="002C5DEE" w:rsidRDefault="002C5DEE" w:rsidP="00DC4006"/>
  <w:p w:rsidR="002C5DEE" w:rsidRDefault="002C5DEE" w:rsidP="00DC4006"/>
  <w:p w:rsidR="002C5DEE" w:rsidRDefault="002C5DEE" w:rsidP="00DC400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3008181"/>
      <w:docPartObj>
        <w:docPartGallery w:val="Page Numbers (Top of Page)"/>
        <w:docPartUnique/>
      </w:docPartObj>
    </w:sdtPr>
    <w:sdtEndPr/>
    <w:sdtContent>
      <w:p w:rsidR="002C5DEE" w:rsidRDefault="002C5DEE" w:rsidP="00DC4006">
        <w:pPr>
          <w:pStyle w:val="aff4"/>
        </w:pPr>
        <w:r>
          <w:fldChar w:fldCharType="begin"/>
        </w:r>
        <w:r>
          <w:instrText>PAGE   \* MERGEFORMAT</w:instrText>
        </w:r>
        <w:r>
          <w:fldChar w:fldCharType="separate"/>
        </w:r>
        <w:r w:rsidR="009E480D">
          <w:rPr>
            <w:noProof/>
          </w:rPr>
          <w:t>56</w:t>
        </w:r>
        <w:r>
          <w:fldChar w:fldCharType="end"/>
        </w:r>
      </w:p>
    </w:sdtContent>
  </w:sdt>
  <w:p w:rsidR="002C5DEE" w:rsidRDefault="002C5DEE" w:rsidP="00DC4006">
    <w:pPr>
      <w:pStyle w:val="aff4"/>
    </w:pPr>
    <w:r w:rsidRPr="002757C4">
      <w:t>ТОР КНД.РД.И4.03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A59A8"/>
    <w:multiLevelType w:val="multilevel"/>
    <w:tmpl w:val="DFC04E42"/>
    <w:styleLink w:val="a"/>
    <w:lvl w:ilvl="0">
      <w:start w:val="8"/>
      <w:numFmt w:val="decimal"/>
      <w:suff w:val="nothing"/>
      <w:lvlText w:val="%1"/>
      <w:lvlJc w:val="left"/>
      <w:rPr>
        <w:rFonts w:cs="Times New Roman" w:hint="default"/>
      </w:rPr>
    </w:lvl>
    <w:lvl w:ilvl="1">
      <w:start w:val="3"/>
      <w:numFmt w:val="decimal"/>
      <w:lvlText w:val="%1.%2"/>
      <w:lvlJc w:val="left"/>
      <w:pPr>
        <w:tabs>
          <w:tab w:val="num" w:pos="624"/>
        </w:tabs>
      </w:pPr>
      <w:rPr>
        <w:rFonts w:cs="Times New Roman" w:hint="default"/>
      </w:rPr>
    </w:lvl>
    <w:lvl w:ilvl="2">
      <w:start w:val="1"/>
      <w:numFmt w:val="decimal"/>
      <w:lvlText w:val="%1.%2.%3"/>
      <w:lvlJc w:val="left"/>
      <w:pPr>
        <w:tabs>
          <w:tab w:val="num" w:pos="907"/>
        </w:tabs>
      </w:pPr>
      <w:rPr>
        <w:rFonts w:cs="Times New Roman" w:hint="default"/>
      </w:rPr>
    </w:lvl>
    <w:lvl w:ilvl="3">
      <w:start w:val="1"/>
      <w:numFmt w:val="decimal"/>
      <w:lvlText w:val="%1.%2.%3.%4"/>
      <w:lvlJc w:val="left"/>
      <w:pPr>
        <w:tabs>
          <w:tab w:val="num" w:pos="1247"/>
        </w:tabs>
      </w:pPr>
      <w:rPr>
        <w:rFonts w:cs="Times New Roman" w:hint="default"/>
      </w:rPr>
    </w:lvl>
    <w:lvl w:ilvl="4">
      <w:start w:val="1"/>
      <w:numFmt w:val="decimal"/>
      <w:lvlText w:val="%1.%2.%3.%4.%5"/>
      <w:lvlJc w:val="left"/>
      <w:pPr>
        <w:tabs>
          <w:tab w:val="num" w:pos="1588"/>
        </w:tabs>
      </w:pPr>
      <w:rPr>
        <w:rFonts w:cs="Times New Roman" w:hint="default"/>
      </w:rPr>
    </w:lvl>
    <w:lvl w:ilvl="5">
      <w:numFmt w:val="none"/>
      <w:lvlText w:val=""/>
      <w:lvlJc w:val="left"/>
      <w:pPr>
        <w:tabs>
          <w:tab w:val="num" w:pos="357"/>
        </w:tabs>
      </w:pPr>
      <w:rPr>
        <w:rFonts w:cs="Times New Roman" w:hint="default"/>
      </w:rPr>
    </w:lvl>
    <w:lvl w:ilvl="6">
      <w:numFmt w:val="none"/>
      <w:lvlText w:val=""/>
      <w:lvlJc w:val="left"/>
      <w:pPr>
        <w:tabs>
          <w:tab w:val="num" w:pos="357"/>
        </w:tabs>
      </w:pPr>
      <w:rPr>
        <w:rFonts w:cs="Times New Roman" w:hint="default"/>
      </w:rPr>
    </w:lvl>
    <w:lvl w:ilvl="7">
      <w:numFmt w:val="none"/>
      <w:lvlText w:val=""/>
      <w:lvlJc w:val="left"/>
      <w:pPr>
        <w:tabs>
          <w:tab w:val="num" w:pos="357"/>
        </w:tabs>
      </w:pPr>
      <w:rPr>
        <w:rFonts w:cs="Times New Roman" w:hint="default"/>
      </w:rPr>
    </w:lvl>
    <w:lvl w:ilvl="8">
      <w:numFmt w:val="none"/>
      <w:lvlText w:val=""/>
      <w:lvlJc w:val="left"/>
      <w:pPr>
        <w:tabs>
          <w:tab w:val="num" w:pos="357"/>
        </w:tabs>
      </w:pPr>
      <w:rPr>
        <w:rFonts w:cs="Times New Roman" w:hint="default"/>
      </w:rPr>
    </w:lvl>
  </w:abstractNum>
  <w:abstractNum w:abstractNumId="1" w15:restartNumberingAfterBreak="0">
    <w:nsid w:val="06191BF2"/>
    <w:multiLevelType w:val="hybridMultilevel"/>
    <w:tmpl w:val="C34A6ED4"/>
    <w:lvl w:ilvl="0" w:tplc="52E0C1B2">
      <w:start w:val="1"/>
      <w:numFmt w:val="bullet"/>
      <w:pStyle w:val="-"/>
      <w:lvlText w:val="–"/>
      <w:lvlJc w:val="left"/>
      <w:pPr>
        <w:tabs>
          <w:tab w:val="num" w:pos="964"/>
        </w:tabs>
        <w:ind w:left="0" w:firstLine="624"/>
      </w:pPr>
      <w:rPr>
        <w:rFonts w:ascii="Times New Roman" w:hAnsi="Times New Roman" w:cs="Times New Roman" w:hint="default"/>
      </w:rPr>
    </w:lvl>
    <w:lvl w:ilvl="1" w:tplc="04190003">
      <w:start w:val="1"/>
      <w:numFmt w:val="bullet"/>
      <w:lvlText w:val="o"/>
      <w:lvlJc w:val="left"/>
      <w:pPr>
        <w:tabs>
          <w:tab w:val="num" w:pos="2064"/>
        </w:tabs>
        <w:ind w:left="2064" w:hanging="360"/>
      </w:pPr>
      <w:rPr>
        <w:rFonts w:ascii="Courier New" w:hAnsi="Courier New" w:cs="Courier New" w:hint="default"/>
      </w:rPr>
    </w:lvl>
    <w:lvl w:ilvl="2" w:tplc="04190005" w:tentative="1">
      <w:start w:val="1"/>
      <w:numFmt w:val="bullet"/>
      <w:lvlText w:val=""/>
      <w:lvlJc w:val="left"/>
      <w:pPr>
        <w:tabs>
          <w:tab w:val="num" w:pos="2784"/>
        </w:tabs>
        <w:ind w:left="2784" w:hanging="360"/>
      </w:pPr>
      <w:rPr>
        <w:rFonts w:ascii="Wingdings" w:hAnsi="Wingdings" w:hint="default"/>
      </w:rPr>
    </w:lvl>
    <w:lvl w:ilvl="3" w:tplc="04190001" w:tentative="1">
      <w:start w:val="1"/>
      <w:numFmt w:val="bullet"/>
      <w:lvlText w:val=""/>
      <w:lvlJc w:val="left"/>
      <w:pPr>
        <w:tabs>
          <w:tab w:val="num" w:pos="3504"/>
        </w:tabs>
        <w:ind w:left="3504" w:hanging="360"/>
      </w:pPr>
      <w:rPr>
        <w:rFonts w:ascii="Symbol" w:hAnsi="Symbol" w:hint="default"/>
      </w:rPr>
    </w:lvl>
    <w:lvl w:ilvl="4" w:tplc="04190003" w:tentative="1">
      <w:start w:val="1"/>
      <w:numFmt w:val="bullet"/>
      <w:lvlText w:val="o"/>
      <w:lvlJc w:val="left"/>
      <w:pPr>
        <w:tabs>
          <w:tab w:val="num" w:pos="4224"/>
        </w:tabs>
        <w:ind w:left="4224" w:hanging="360"/>
      </w:pPr>
      <w:rPr>
        <w:rFonts w:ascii="Courier New" w:hAnsi="Courier New" w:cs="Courier New" w:hint="default"/>
      </w:rPr>
    </w:lvl>
    <w:lvl w:ilvl="5" w:tplc="04190005" w:tentative="1">
      <w:start w:val="1"/>
      <w:numFmt w:val="bullet"/>
      <w:lvlText w:val=""/>
      <w:lvlJc w:val="left"/>
      <w:pPr>
        <w:tabs>
          <w:tab w:val="num" w:pos="4944"/>
        </w:tabs>
        <w:ind w:left="4944" w:hanging="360"/>
      </w:pPr>
      <w:rPr>
        <w:rFonts w:ascii="Wingdings" w:hAnsi="Wingdings" w:hint="default"/>
      </w:rPr>
    </w:lvl>
    <w:lvl w:ilvl="6" w:tplc="04190001" w:tentative="1">
      <w:start w:val="1"/>
      <w:numFmt w:val="bullet"/>
      <w:lvlText w:val=""/>
      <w:lvlJc w:val="left"/>
      <w:pPr>
        <w:tabs>
          <w:tab w:val="num" w:pos="5664"/>
        </w:tabs>
        <w:ind w:left="5664" w:hanging="360"/>
      </w:pPr>
      <w:rPr>
        <w:rFonts w:ascii="Symbol" w:hAnsi="Symbol" w:hint="default"/>
      </w:rPr>
    </w:lvl>
    <w:lvl w:ilvl="7" w:tplc="04190003" w:tentative="1">
      <w:start w:val="1"/>
      <w:numFmt w:val="bullet"/>
      <w:lvlText w:val="o"/>
      <w:lvlJc w:val="left"/>
      <w:pPr>
        <w:tabs>
          <w:tab w:val="num" w:pos="6384"/>
        </w:tabs>
        <w:ind w:left="6384" w:hanging="360"/>
      </w:pPr>
      <w:rPr>
        <w:rFonts w:ascii="Courier New" w:hAnsi="Courier New" w:cs="Courier New" w:hint="default"/>
      </w:rPr>
    </w:lvl>
    <w:lvl w:ilvl="8" w:tplc="04190005" w:tentative="1">
      <w:start w:val="1"/>
      <w:numFmt w:val="bullet"/>
      <w:lvlText w:val=""/>
      <w:lvlJc w:val="left"/>
      <w:pPr>
        <w:tabs>
          <w:tab w:val="num" w:pos="7104"/>
        </w:tabs>
        <w:ind w:left="7104" w:hanging="360"/>
      </w:pPr>
      <w:rPr>
        <w:rFonts w:ascii="Wingdings" w:hAnsi="Wingdings" w:hint="default"/>
      </w:rPr>
    </w:lvl>
  </w:abstractNum>
  <w:abstractNum w:abstractNumId="2" w15:restartNumberingAfterBreak="0">
    <w:nsid w:val="0736631C"/>
    <w:multiLevelType w:val="hybridMultilevel"/>
    <w:tmpl w:val="9BA6DF8C"/>
    <w:lvl w:ilvl="0" w:tplc="04190011">
      <w:start w:val="1"/>
      <w:numFmt w:val="decimal"/>
      <w:pStyle w:val="1"/>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8210A85"/>
    <w:multiLevelType w:val="multilevel"/>
    <w:tmpl w:val="037626F4"/>
    <w:styleLink w:val="a0"/>
    <w:lvl w:ilvl="0">
      <w:start w:val="1"/>
      <w:numFmt w:val="decimal"/>
      <w:lvlText w:val="%1"/>
      <w:lvlJc w:val="left"/>
      <w:pPr>
        <w:tabs>
          <w:tab w:val="num" w:pos="964"/>
        </w:tabs>
        <w:ind w:firstLine="709"/>
      </w:pPr>
      <w:rPr>
        <w:rFonts w:cs="Times New Roman" w:hint="default"/>
        <w:b/>
      </w:rPr>
    </w:lvl>
    <w:lvl w:ilvl="1">
      <w:start w:val="1"/>
      <w:numFmt w:val="decimal"/>
      <w:lvlText w:val="%2)"/>
      <w:lvlJc w:val="left"/>
      <w:pPr>
        <w:tabs>
          <w:tab w:val="num" w:pos="2138"/>
        </w:tabs>
        <w:ind w:left="1418" w:firstLine="720"/>
      </w:pPr>
      <w:rPr>
        <w:rFonts w:cs="Times New Roman" w:hint="default"/>
      </w:rPr>
    </w:lvl>
    <w:lvl w:ilvl="2">
      <w:start w:val="1"/>
      <w:numFmt w:val="decimal"/>
      <w:lvlText w:val="%1.%2.%3."/>
      <w:lvlJc w:val="left"/>
      <w:pPr>
        <w:tabs>
          <w:tab w:val="num" w:pos="2604"/>
        </w:tabs>
        <w:ind w:left="1413" w:firstLine="709"/>
      </w:pPr>
      <w:rPr>
        <w:rFonts w:cs="Times New Roman" w:hint="default"/>
      </w:rPr>
    </w:lvl>
    <w:lvl w:ilvl="3">
      <w:start w:val="1"/>
      <w:numFmt w:val="decimal"/>
      <w:lvlText w:val="%1.%2.%3.%4."/>
      <w:lvlJc w:val="left"/>
      <w:pPr>
        <w:tabs>
          <w:tab w:val="num" w:pos="2972"/>
        </w:tabs>
        <w:ind w:left="1413" w:firstLine="709"/>
      </w:pPr>
      <w:rPr>
        <w:rFonts w:cs="Times New Roman" w:hint="default"/>
      </w:rPr>
    </w:lvl>
    <w:lvl w:ilvl="4">
      <w:start w:val="1"/>
      <w:numFmt w:val="decimal"/>
      <w:lvlText w:val="%1.%2.%3.%4.%5."/>
      <w:lvlJc w:val="left"/>
      <w:pPr>
        <w:tabs>
          <w:tab w:val="num" w:pos="3091"/>
        </w:tabs>
        <w:ind w:left="1413" w:firstLine="709"/>
      </w:pPr>
      <w:rPr>
        <w:rFonts w:cs="Times New Roman" w:hint="default"/>
      </w:rPr>
    </w:lvl>
    <w:lvl w:ilvl="5">
      <w:start w:val="1"/>
      <w:numFmt w:val="decimal"/>
      <w:lvlText w:val="%1.%2.%3.%4.%5.%6."/>
      <w:lvlJc w:val="left"/>
      <w:pPr>
        <w:tabs>
          <w:tab w:val="num" w:pos="3274"/>
        </w:tabs>
        <w:ind w:left="1413" w:firstLine="709"/>
      </w:pPr>
      <w:rPr>
        <w:rFonts w:cs="Times New Roman" w:hint="default"/>
      </w:rPr>
    </w:lvl>
    <w:lvl w:ilvl="6">
      <w:start w:val="1"/>
      <w:numFmt w:val="decimal"/>
      <w:lvlText w:val="%1.%2.%3.%4.%5.%6.%7."/>
      <w:lvlJc w:val="left"/>
      <w:pPr>
        <w:tabs>
          <w:tab w:val="num" w:pos="3418"/>
        </w:tabs>
        <w:ind w:left="1413" w:firstLine="709"/>
      </w:pPr>
      <w:rPr>
        <w:rFonts w:cs="Times New Roman" w:hint="default"/>
      </w:rPr>
    </w:lvl>
    <w:lvl w:ilvl="7">
      <w:start w:val="1"/>
      <w:numFmt w:val="decimal"/>
      <w:lvlText w:val="%1.%2.%3.%4.%5.%6.%7.%8"/>
      <w:lvlJc w:val="left"/>
      <w:pPr>
        <w:tabs>
          <w:tab w:val="num" w:pos="3562"/>
        </w:tabs>
        <w:ind w:left="3562" w:hanging="1440"/>
      </w:pPr>
      <w:rPr>
        <w:rFonts w:cs="Times New Roman" w:hint="default"/>
      </w:rPr>
    </w:lvl>
    <w:lvl w:ilvl="8">
      <w:start w:val="1"/>
      <w:numFmt w:val="decimal"/>
      <w:lvlText w:val="%1.%2.%3.%4.%5.%6.%7.%8.%9"/>
      <w:lvlJc w:val="left"/>
      <w:pPr>
        <w:tabs>
          <w:tab w:val="num" w:pos="3706"/>
        </w:tabs>
        <w:ind w:left="3706" w:hanging="1584"/>
      </w:pPr>
      <w:rPr>
        <w:rFonts w:cs="Times New Roman" w:hint="default"/>
      </w:rPr>
    </w:lvl>
  </w:abstractNum>
  <w:abstractNum w:abstractNumId="4" w15:restartNumberingAfterBreak="0">
    <w:nsid w:val="09E702D8"/>
    <w:multiLevelType w:val="hybridMultilevel"/>
    <w:tmpl w:val="704C6F1A"/>
    <w:styleLink w:val="10"/>
    <w:lvl w:ilvl="0" w:tplc="0ECADE2A">
      <w:start w:val="1"/>
      <w:numFmt w:val="decimal"/>
      <w:lvlText w:val="%1)"/>
      <w:lvlJc w:val="left"/>
      <w:pPr>
        <w:tabs>
          <w:tab w:val="num" w:pos="1069"/>
        </w:tabs>
        <w:ind w:left="1069" w:hanging="360"/>
      </w:pPr>
      <w:rPr>
        <w:rFonts w:cs="Times New Roman" w:hint="default"/>
      </w:rPr>
    </w:lvl>
    <w:lvl w:ilvl="1" w:tplc="A246020E">
      <w:start w:val="1"/>
      <w:numFmt w:val="bullet"/>
      <w:lvlText w:val=""/>
      <w:lvlJc w:val="left"/>
      <w:pPr>
        <w:tabs>
          <w:tab w:val="num" w:pos="1789"/>
        </w:tabs>
        <w:ind w:left="1789" w:hanging="360"/>
      </w:pPr>
      <w:rPr>
        <w:rFonts w:ascii="Symbol" w:hAnsi="Symbol" w:hint="default"/>
        <w:color w:val="auto"/>
      </w:rPr>
    </w:lvl>
    <w:lvl w:ilvl="2" w:tplc="FFFFFFFF">
      <w:start w:val="1"/>
      <w:numFmt w:val="bullet"/>
      <w:lvlText w:val=""/>
      <w:lvlJc w:val="left"/>
      <w:pPr>
        <w:tabs>
          <w:tab w:val="num" w:pos="2509"/>
        </w:tabs>
        <w:ind w:left="2509" w:hanging="180"/>
      </w:pPr>
      <w:rPr>
        <w:rFonts w:ascii="Symbol" w:hAnsi="Symbol" w:hint="default"/>
        <w:color w:val="auto"/>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5" w15:restartNumberingAfterBreak="0">
    <w:nsid w:val="09F0645C"/>
    <w:multiLevelType w:val="multilevel"/>
    <w:tmpl w:val="7F04200A"/>
    <w:styleLink w:val="-0"/>
    <w:lvl w:ilvl="0">
      <w:start w:val="1"/>
      <w:numFmt w:val="russianLower"/>
      <w:lvlText w:val="%1)"/>
      <w:lvlJc w:val="left"/>
      <w:pPr>
        <w:tabs>
          <w:tab w:val="num" w:pos="1077"/>
        </w:tabs>
        <w:ind w:left="0" w:firstLine="709"/>
      </w:pPr>
      <w:rPr>
        <w:rFonts w:hint="default"/>
      </w:rPr>
    </w:lvl>
    <w:lvl w:ilvl="1">
      <w:start w:val="1"/>
      <w:numFmt w:val="decimal"/>
      <w:lvlText w:val="%2)"/>
      <w:lvlJc w:val="left"/>
      <w:pPr>
        <w:tabs>
          <w:tab w:val="num" w:pos="1786"/>
        </w:tabs>
        <w:ind w:left="709" w:firstLine="709"/>
      </w:pPr>
      <w:rPr>
        <w:rFonts w:hint="default"/>
      </w:rPr>
    </w:lvl>
    <w:lvl w:ilvl="2">
      <w:start w:val="1"/>
      <w:numFmt w:val="none"/>
      <w:lvlText w:val="–"/>
      <w:lvlJc w:val="left"/>
      <w:pPr>
        <w:tabs>
          <w:tab w:val="num" w:pos="2211"/>
        </w:tabs>
        <w:ind w:left="1418" w:firstLine="481"/>
      </w:pPr>
      <w:rPr>
        <w:rFonts w:hint="default"/>
      </w:rPr>
    </w:lvl>
    <w:lvl w:ilvl="3">
      <w:start w:val="1"/>
      <w:numFmt w:val="decimal"/>
      <w:lvlText w:val="%1.%2.%3.%4."/>
      <w:lvlJc w:val="left"/>
      <w:pPr>
        <w:tabs>
          <w:tab w:val="num" w:pos="2241"/>
        </w:tabs>
        <w:ind w:left="682" w:firstLine="709"/>
      </w:pPr>
      <w:rPr>
        <w:rFonts w:hint="default"/>
      </w:rPr>
    </w:lvl>
    <w:lvl w:ilvl="4">
      <w:start w:val="1"/>
      <w:numFmt w:val="decimal"/>
      <w:lvlText w:val="%1.%2.%3.%4.%5."/>
      <w:lvlJc w:val="left"/>
      <w:pPr>
        <w:tabs>
          <w:tab w:val="num" w:pos="2360"/>
        </w:tabs>
        <w:ind w:left="682" w:firstLine="709"/>
      </w:pPr>
      <w:rPr>
        <w:rFonts w:hint="default"/>
      </w:rPr>
    </w:lvl>
    <w:lvl w:ilvl="5">
      <w:start w:val="1"/>
      <w:numFmt w:val="decimal"/>
      <w:lvlText w:val="%1.%2.%3.%4.%5.%6."/>
      <w:lvlJc w:val="left"/>
      <w:pPr>
        <w:tabs>
          <w:tab w:val="num" w:pos="2543"/>
        </w:tabs>
        <w:ind w:left="682" w:firstLine="709"/>
      </w:pPr>
      <w:rPr>
        <w:rFonts w:hint="default"/>
      </w:rPr>
    </w:lvl>
    <w:lvl w:ilvl="6">
      <w:start w:val="1"/>
      <w:numFmt w:val="decimal"/>
      <w:lvlText w:val="%1.%2.%3.%4.%5.%6.%7."/>
      <w:lvlJc w:val="left"/>
      <w:pPr>
        <w:tabs>
          <w:tab w:val="num" w:pos="2687"/>
        </w:tabs>
        <w:ind w:left="682" w:firstLine="709"/>
      </w:pPr>
      <w:rPr>
        <w:rFonts w:hint="default"/>
      </w:rPr>
    </w:lvl>
    <w:lvl w:ilvl="7">
      <w:start w:val="1"/>
      <w:numFmt w:val="decimal"/>
      <w:lvlText w:val="%1.%2.%3.%4.%5.%6.%7.%8"/>
      <w:lvlJc w:val="left"/>
      <w:pPr>
        <w:tabs>
          <w:tab w:val="num" w:pos="2831"/>
        </w:tabs>
        <w:ind w:left="2831" w:hanging="1440"/>
      </w:pPr>
      <w:rPr>
        <w:rFonts w:hint="default"/>
      </w:rPr>
    </w:lvl>
    <w:lvl w:ilvl="8">
      <w:start w:val="1"/>
      <w:numFmt w:val="decimal"/>
      <w:lvlText w:val="%1.%2.%3.%4.%5.%6.%7.%8.%9"/>
      <w:lvlJc w:val="left"/>
      <w:pPr>
        <w:tabs>
          <w:tab w:val="num" w:pos="2975"/>
        </w:tabs>
        <w:ind w:left="2975" w:hanging="1584"/>
      </w:pPr>
      <w:rPr>
        <w:rFonts w:hint="default"/>
      </w:rPr>
    </w:lvl>
  </w:abstractNum>
  <w:abstractNum w:abstractNumId="6" w15:restartNumberingAfterBreak="0">
    <w:nsid w:val="0D7D2D05"/>
    <w:multiLevelType w:val="multilevel"/>
    <w:tmpl w:val="BECA0240"/>
    <w:styleLink w:val="1ai"/>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decimal"/>
      <w:lvlText w:val="%3."/>
      <w:lvlJc w:val="left"/>
      <w:pPr>
        <w:tabs>
          <w:tab w:val="num" w:pos="1080"/>
        </w:tabs>
        <w:ind w:left="1080" w:hanging="360"/>
      </w:pPr>
      <w:rPr>
        <w:rFonts w:cs="Times New Roman" w:hint="default"/>
      </w:rPr>
    </w:lvl>
    <w:lvl w:ilvl="3">
      <w:start w:val="1"/>
      <w:numFmt w:val="decimal"/>
      <w:lvlText w:val="%1.%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 w15:restartNumberingAfterBreak="0">
    <w:nsid w:val="0D966240"/>
    <w:multiLevelType w:val="multilevel"/>
    <w:tmpl w:val="514429C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hint="default"/>
      </w:rPr>
    </w:lvl>
    <w:lvl w:ilvl="5">
      <w:start w:val="1"/>
      <w:numFmt w:val="decimal"/>
      <w:lvlText w:val="%1.%2.%3.%4.%5.%6"/>
      <w:lvlJc w:val="left"/>
      <w:pPr>
        <w:ind w:left="2003"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8" w15:restartNumberingAfterBreak="0">
    <w:nsid w:val="0E2136EB"/>
    <w:multiLevelType w:val="hybridMultilevel"/>
    <w:tmpl w:val="D6CCE752"/>
    <w:lvl w:ilvl="0" w:tplc="D2BADEAA">
      <w:start w:val="1"/>
      <w:numFmt w:val="decimal"/>
      <w:pStyle w:val="a1"/>
      <w:lvlText w:val="%1"/>
      <w:lvlJc w:val="left"/>
      <w:pPr>
        <w:ind w:left="1485" w:hanging="360"/>
      </w:pPr>
      <w:rPr>
        <w:rFonts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9" w15:restartNumberingAfterBreak="0">
    <w:nsid w:val="0F4B64BD"/>
    <w:multiLevelType w:val="hybridMultilevel"/>
    <w:tmpl w:val="D7D8F700"/>
    <w:lvl w:ilvl="0" w:tplc="805CCC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0D27F65"/>
    <w:multiLevelType w:val="multilevel"/>
    <w:tmpl w:val="8C5872BE"/>
    <w:styleLink w:val="a2"/>
    <w:lvl w:ilvl="0">
      <w:start w:val="1"/>
      <w:numFmt w:val="decimal"/>
      <w:lvlText w:val="Таблица %1"/>
      <w:lvlJc w:val="left"/>
      <w:pPr>
        <w:tabs>
          <w:tab w:val="num" w:pos="1361"/>
        </w:tabs>
        <w:ind w:left="0" w:firstLine="0"/>
      </w:pPr>
      <w:rPr>
        <w:rFonts w:hint="default"/>
        <w:b/>
        <w:bCs/>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11495CF7"/>
    <w:multiLevelType w:val="multilevel"/>
    <w:tmpl w:val="9F1A1698"/>
    <w:lvl w:ilvl="0">
      <w:start w:val="1"/>
      <w:numFmt w:val="bullet"/>
      <w:pStyle w:val="phlistitemized2"/>
      <w:lvlText w:val="–"/>
      <w:lvlJc w:val="left"/>
      <w:pPr>
        <w:tabs>
          <w:tab w:val="num" w:pos="1780"/>
        </w:tabs>
        <w:ind w:left="1780" w:hanging="465"/>
      </w:pPr>
      <w:rPr>
        <w:rFonts w:ascii="Arial" w:hAnsi="Arial" w:hint="default"/>
      </w:rPr>
    </w:lvl>
    <w:lvl w:ilvl="1">
      <w:start w:val="1"/>
      <w:numFmt w:val="bullet"/>
      <w:pStyle w:val="phlistitemized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2" w15:restartNumberingAfterBreak="0">
    <w:nsid w:val="116A39FD"/>
    <w:multiLevelType w:val="multilevel"/>
    <w:tmpl w:val="496E8A9C"/>
    <w:styleLink w:val="a3"/>
    <w:lvl w:ilvl="0">
      <w:start w:val="1"/>
      <w:numFmt w:val="russianUpper"/>
      <w:suff w:val="nothing"/>
      <w:lvlText w:val="%1"/>
      <w:lvlJc w:val="left"/>
      <w:pPr>
        <w:ind w:left="0" w:firstLine="709"/>
      </w:pPr>
      <w:rPr>
        <w:rFonts w:hint="default"/>
        <w:vanish/>
      </w:rPr>
    </w:lvl>
    <w:lvl w:ilvl="1">
      <w:start w:val="1"/>
      <w:numFmt w:val="decimal"/>
      <w:suff w:val="space"/>
      <w:lvlText w:val="Рисунок %1.%2"/>
      <w:lvlJc w:val="left"/>
      <w:pPr>
        <w:ind w:left="0" w:firstLine="0"/>
      </w:pPr>
      <w:rPr>
        <w:rFonts w:hint="default"/>
        <w:b/>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2A87952"/>
    <w:multiLevelType w:val="multilevel"/>
    <w:tmpl w:val="9A72AC0A"/>
    <w:styleLink w:val="a4"/>
    <w:lvl w:ilvl="0">
      <w:start w:val="1"/>
      <w:numFmt w:val="decimal"/>
      <w:suff w:val="space"/>
      <w:lvlText w:val="%1"/>
      <w:lvlJc w:val="left"/>
      <w:rPr>
        <w:rFonts w:cs="Times New Roman" w:hint="default"/>
      </w:rPr>
    </w:lvl>
    <w:lvl w:ilvl="1">
      <w:start w:val="1"/>
      <w:numFmt w:val="decimal"/>
      <w:suff w:val="space"/>
      <w:lvlText w:val="%1.%2"/>
      <w:lvlJc w:val="left"/>
      <w:pPr>
        <w:ind w:firstLine="709"/>
      </w:pPr>
      <w:rPr>
        <w:rFonts w:cs="Times New Roman" w:hint="default"/>
      </w:rPr>
    </w:lvl>
    <w:lvl w:ilvl="2">
      <w:start w:val="1"/>
      <w:numFmt w:val="decimal"/>
      <w:suff w:val="space"/>
      <w:lvlText w:val="%1.%2.%3"/>
      <w:lvlJc w:val="left"/>
      <w:pPr>
        <w:ind w:firstLine="709"/>
      </w:pPr>
      <w:rPr>
        <w:rFonts w:cs="Times New Roman" w:hint="default"/>
      </w:rPr>
    </w:lvl>
    <w:lvl w:ilvl="3">
      <w:start w:val="1"/>
      <w:numFmt w:val="decimal"/>
      <w:suff w:val="space"/>
      <w:lvlText w:val="%1.%2.%3.%4"/>
      <w:lvlJc w:val="left"/>
      <w:pPr>
        <w:ind w:firstLine="709"/>
      </w:pPr>
      <w:rPr>
        <w:rFonts w:cs="Times New Roman" w:hint="default"/>
      </w:rPr>
    </w:lvl>
    <w:lvl w:ilvl="4">
      <w:start w:val="1"/>
      <w:numFmt w:val="decimal"/>
      <w:suff w:val="space"/>
      <w:lvlText w:val="%1.%2.%3.%4.%5"/>
      <w:lvlJc w:val="left"/>
      <w:pPr>
        <w:ind w:firstLine="709"/>
      </w:pPr>
      <w:rPr>
        <w:rFonts w:cs="Times New Roman" w:hint="default"/>
      </w:rPr>
    </w:lvl>
    <w:lvl w:ilvl="5">
      <w:start w:val="1"/>
      <w:numFmt w:val="decimal"/>
      <w:suff w:val="space"/>
      <w:lvlText w:val="%1.%2.%3.%4.%5.%6"/>
      <w:lvlJc w:val="left"/>
      <w:pPr>
        <w:ind w:firstLine="709"/>
      </w:pPr>
      <w:rPr>
        <w:rFonts w:cs="Times New Roman" w:hint="default"/>
      </w:rPr>
    </w:lvl>
    <w:lvl w:ilvl="6">
      <w:start w:val="1"/>
      <w:numFmt w:val="decimal"/>
      <w:suff w:val="space"/>
      <w:lvlText w:val="%1.%2.%3.%4.%5.%6.%7"/>
      <w:lvlJc w:val="left"/>
      <w:pPr>
        <w:ind w:firstLine="709"/>
      </w:pPr>
      <w:rPr>
        <w:rFonts w:cs="Times New Roman" w:hint="default"/>
      </w:rPr>
    </w:lvl>
    <w:lvl w:ilvl="7">
      <w:start w:val="1"/>
      <w:numFmt w:val="decimal"/>
      <w:suff w:val="space"/>
      <w:lvlText w:val="%1.%2.%3.%4.%5.%6.%7.%8"/>
      <w:lvlJc w:val="left"/>
      <w:pPr>
        <w:ind w:firstLine="709"/>
      </w:pPr>
      <w:rPr>
        <w:rFonts w:cs="Times New Roman" w:hint="default"/>
      </w:rPr>
    </w:lvl>
    <w:lvl w:ilvl="8">
      <w:start w:val="1"/>
      <w:numFmt w:val="decimal"/>
      <w:suff w:val="space"/>
      <w:lvlText w:val="%1.%2.%3.%4.%5.%6.%7.%8.%9"/>
      <w:lvlJc w:val="left"/>
      <w:pPr>
        <w:ind w:firstLine="709"/>
      </w:pPr>
      <w:rPr>
        <w:rFonts w:cs="Times New Roman" w:hint="default"/>
        <w:b w:val="0"/>
        <w:i w:val="0"/>
      </w:rPr>
    </w:lvl>
  </w:abstractNum>
  <w:abstractNum w:abstractNumId="14" w15:restartNumberingAfterBreak="0">
    <w:nsid w:val="13BA77A7"/>
    <w:multiLevelType w:val="multilevel"/>
    <w:tmpl w:val="4258A418"/>
    <w:lvl w:ilvl="0">
      <w:start w:val="1"/>
      <w:numFmt w:val="decimal"/>
      <w:pStyle w:val="phlistordered1"/>
      <w:lvlText w:val="%1)"/>
      <w:lvlJc w:val="left"/>
      <w:pPr>
        <w:tabs>
          <w:tab w:val="num" w:pos="1780"/>
        </w:tabs>
        <w:ind w:left="1780" w:hanging="465"/>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5" w15:restartNumberingAfterBreak="0">
    <w:nsid w:val="14064D6B"/>
    <w:multiLevelType w:val="multilevel"/>
    <w:tmpl w:val="354C0684"/>
    <w:styleLink w:val="-1"/>
    <w:lvl w:ilvl="0">
      <w:start w:val="1"/>
      <w:numFmt w:val="bullet"/>
      <w:lvlText w:val="­"/>
      <w:lvlJc w:val="left"/>
      <w:pPr>
        <w:tabs>
          <w:tab w:val="num" w:pos="357"/>
        </w:tabs>
        <w:ind w:left="357" w:hanging="357"/>
      </w:pPr>
      <w:rPr>
        <w:rFonts w:ascii="Courier New" w:hAnsi="Courier New" w:hint="default"/>
      </w:rPr>
    </w:lvl>
    <w:lvl w:ilvl="1">
      <w:start w:val="1"/>
      <w:numFmt w:val="bullet"/>
      <w:lvlText w:val="•"/>
      <w:lvlJc w:val="left"/>
      <w:pPr>
        <w:tabs>
          <w:tab w:val="num" w:pos="709"/>
        </w:tabs>
        <w:ind w:left="709" w:hanging="352"/>
      </w:pPr>
      <w:rPr>
        <w:rFonts w:ascii="Calibri" w:hAnsi="Calibri" w:hint="default"/>
        <w:color w:val="auto"/>
      </w:rPr>
    </w:lvl>
    <w:lvl w:ilvl="2">
      <w:start w:val="1"/>
      <w:numFmt w:val="bullet"/>
      <w:lvlText w:val="▪"/>
      <w:lvlJc w:val="left"/>
      <w:pPr>
        <w:tabs>
          <w:tab w:val="num" w:pos="1066"/>
        </w:tabs>
        <w:ind w:left="1066" w:hanging="357"/>
      </w:pPr>
      <w:rPr>
        <w:rFonts w:ascii="Calibri" w:hAnsi="Calibri" w:hint="default"/>
        <w:color w:val="auto"/>
      </w:rPr>
    </w:lvl>
    <w:lvl w:ilvl="3">
      <w:start w:val="1"/>
      <w:numFmt w:val="bullet"/>
      <w:lvlText w:val="·"/>
      <w:lvlJc w:val="left"/>
      <w:pPr>
        <w:tabs>
          <w:tab w:val="num" w:pos="1418"/>
        </w:tabs>
        <w:ind w:left="1418" w:hanging="352"/>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4B63B03"/>
    <w:multiLevelType w:val="multilevel"/>
    <w:tmpl w:val="A2F06696"/>
    <w:styleLink w:val="-10"/>
    <w:lvl w:ilvl="0">
      <w:start w:val="1"/>
      <w:numFmt w:val="decimal"/>
      <w:lvlText w:val="%1"/>
      <w:lvlJc w:val="left"/>
      <w:pPr>
        <w:tabs>
          <w:tab w:val="num" w:pos="958"/>
        </w:tabs>
        <w:ind w:firstLine="709"/>
      </w:pPr>
      <w:rPr>
        <w:rFonts w:cs="Times New Roman" w:hint="default"/>
        <w:b/>
        <w:i w:val="0"/>
      </w:rPr>
    </w:lvl>
    <w:lvl w:ilvl="1">
      <w:start w:val="1"/>
      <w:numFmt w:val="decimal"/>
      <w:lvlText w:val="%2)"/>
      <w:lvlJc w:val="left"/>
      <w:pPr>
        <w:tabs>
          <w:tab w:val="num" w:pos="2138"/>
        </w:tabs>
        <w:ind w:left="1418" w:firstLine="720"/>
      </w:pPr>
      <w:rPr>
        <w:rFonts w:cs="Times New Roman" w:hint="default"/>
      </w:rPr>
    </w:lvl>
    <w:lvl w:ilvl="2">
      <w:start w:val="1"/>
      <w:numFmt w:val="decimal"/>
      <w:lvlText w:val="%1.%2.%3."/>
      <w:lvlJc w:val="left"/>
      <w:pPr>
        <w:tabs>
          <w:tab w:val="num" w:pos="2604"/>
        </w:tabs>
        <w:ind w:left="1413" w:firstLine="709"/>
      </w:pPr>
      <w:rPr>
        <w:rFonts w:cs="Times New Roman" w:hint="default"/>
      </w:rPr>
    </w:lvl>
    <w:lvl w:ilvl="3">
      <w:start w:val="1"/>
      <w:numFmt w:val="decimal"/>
      <w:lvlText w:val="%1.%2.%3.%4."/>
      <w:lvlJc w:val="left"/>
      <w:pPr>
        <w:tabs>
          <w:tab w:val="num" w:pos="2972"/>
        </w:tabs>
        <w:ind w:left="1413" w:firstLine="709"/>
      </w:pPr>
      <w:rPr>
        <w:rFonts w:cs="Times New Roman" w:hint="default"/>
      </w:rPr>
    </w:lvl>
    <w:lvl w:ilvl="4">
      <w:start w:val="1"/>
      <w:numFmt w:val="decimal"/>
      <w:lvlText w:val="%1.%2.%3.%4.%5."/>
      <w:lvlJc w:val="left"/>
      <w:pPr>
        <w:tabs>
          <w:tab w:val="num" w:pos="3091"/>
        </w:tabs>
        <w:ind w:left="1413" w:firstLine="709"/>
      </w:pPr>
      <w:rPr>
        <w:rFonts w:cs="Times New Roman" w:hint="default"/>
      </w:rPr>
    </w:lvl>
    <w:lvl w:ilvl="5">
      <w:start w:val="1"/>
      <w:numFmt w:val="decimal"/>
      <w:lvlText w:val="%1.%2.%3.%4.%5.%6."/>
      <w:lvlJc w:val="left"/>
      <w:pPr>
        <w:tabs>
          <w:tab w:val="num" w:pos="3274"/>
        </w:tabs>
        <w:ind w:left="1413" w:firstLine="709"/>
      </w:pPr>
      <w:rPr>
        <w:rFonts w:cs="Times New Roman" w:hint="default"/>
      </w:rPr>
    </w:lvl>
    <w:lvl w:ilvl="6">
      <w:start w:val="1"/>
      <w:numFmt w:val="decimal"/>
      <w:lvlText w:val="%1.%2.%3.%4.%5.%6.%7."/>
      <w:lvlJc w:val="left"/>
      <w:pPr>
        <w:tabs>
          <w:tab w:val="num" w:pos="3418"/>
        </w:tabs>
        <w:ind w:left="1413" w:firstLine="709"/>
      </w:pPr>
      <w:rPr>
        <w:rFonts w:cs="Times New Roman" w:hint="default"/>
      </w:rPr>
    </w:lvl>
    <w:lvl w:ilvl="7">
      <w:start w:val="1"/>
      <w:numFmt w:val="decimal"/>
      <w:lvlText w:val="%1.%2.%3.%4.%5.%6.%7.%8"/>
      <w:lvlJc w:val="left"/>
      <w:pPr>
        <w:tabs>
          <w:tab w:val="num" w:pos="3562"/>
        </w:tabs>
        <w:ind w:left="3562" w:hanging="1440"/>
      </w:pPr>
      <w:rPr>
        <w:rFonts w:cs="Times New Roman" w:hint="default"/>
      </w:rPr>
    </w:lvl>
    <w:lvl w:ilvl="8">
      <w:start w:val="1"/>
      <w:numFmt w:val="decimal"/>
      <w:lvlText w:val="%1.%2.%3.%4.%5.%6.%7.%8.%9"/>
      <w:lvlJc w:val="left"/>
      <w:pPr>
        <w:tabs>
          <w:tab w:val="num" w:pos="3706"/>
        </w:tabs>
        <w:ind w:left="3706" w:hanging="1584"/>
      </w:pPr>
      <w:rPr>
        <w:rFonts w:cs="Times New Roman" w:hint="default"/>
      </w:rPr>
    </w:lvl>
  </w:abstractNum>
  <w:abstractNum w:abstractNumId="17" w15:restartNumberingAfterBreak="0">
    <w:nsid w:val="181B0682"/>
    <w:multiLevelType w:val="multilevel"/>
    <w:tmpl w:val="7EC007A2"/>
    <w:styleLink w:val="-11"/>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19952A7E"/>
    <w:multiLevelType w:val="multilevel"/>
    <w:tmpl w:val="4148CB76"/>
    <w:lvl w:ilvl="0">
      <w:start w:val="1"/>
      <w:numFmt w:val="russianLower"/>
      <w:pStyle w:val="phlistordereda"/>
      <w:lvlText w:val="%1)"/>
      <w:lvlJc w:val="left"/>
      <w:pPr>
        <w:ind w:left="1315" w:hanging="464"/>
      </w:pPr>
      <w:rPr>
        <w:rFonts w:hint="default"/>
      </w:rPr>
    </w:lvl>
    <w:lvl w:ilvl="1">
      <w:start w:val="1"/>
      <w:numFmt w:val="lowerLetter"/>
      <w:lvlText w:val="%2."/>
      <w:lvlJc w:val="left"/>
      <w:pPr>
        <w:tabs>
          <w:tab w:val="num" w:pos="2477"/>
        </w:tabs>
        <w:ind w:left="2477" w:hanging="360"/>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19" w15:restartNumberingAfterBreak="0">
    <w:nsid w:val="1B3F04B5"/>
    <w:multiLevelType w:val="multilevel"/>
    <w:tmpl w:val="F8AEE782"/>
    <w:styleLink w:val="a5"/>
    <w:lvl w:ilvl="0">
      <w:start w:val="1"/>
      <w:numFmt w:val="decimal"/>
      <w:suff w:val="space"/>
      <w:lvlText w:val="Таблица Б.%1"/>
      <w:lvlJc w:val="left"/>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15:restartNumberingAfterBreak="0">
    <w:nsid w:val="1CC74327"/>
    <w:multiLevelType w:val="multilevel"/>
    <w:tmpl w:val="724644F6"/>
    <w:styleLink w:val="-2"/>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1DB862E0"/>
    <w:multiLevelType w:val="hybridMultilevel"/>
    <w:tmpl w:val="5DAE4584"/>
    <w:lvl w:ilvl="0" w:tplc="5922E858">
      <w:start w:val="1"/>
      <w:numFmt w:val="decimal"/>
      <w:pStyle w:val="1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E1B21CA"/>
    <w:multiLevelType w:val="multilevel"/>
    <w:tmpl w:val="7A84B174"/>
    <w:styleLink w:val="a6"/>
    <w:lvl w:ilvl="0">
      <w:start w:val="1"/>
      <w:numFmt w:val="decimal"/>
      <w:suff w:val="space"/>
      <w:lvlText w:val="%1."/>
      <w:lvlJc w:val="left"/>
      <w:pPr>
        <w:ind w:left="0" w:firstLine="709"/>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02431F6"/>
    <w:multiLevelType w:val="multilevel"/>
    <w:tmpl w:val="650AC8F8"/>
    <w:styleLink w:val="a7"/>
    <w:lvl w:ilvl="0">
      <w:start w:val="1"/>
      <w:numFmt w:val="decimal"/>
      <w:suff w:val="space"/>
      <w:lvlText w:val="Рисунок %1"/>
      <w:lvlJc w:val="left"/>
      <w:rPr>
        <w:rFonts w:cs="Times New Roman" w:hint="default"/>
        <w:b/>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4" w15:restartNumberingAfterBreak="0">
    <w:nsid w:val="212958F5"/>
    <w:multiLevelType w:val="multilevel"/>
    <w:tmpl w:val="DD8868F8"/>
    <w:styleLink w:val="a8"/>
    <w:lvl w:ilvl="0">
      <w:start w:val="1"/>
      <w:numFmt w:val="russianUpper"/>
      <w:suff w:val="nothing"/>
      <w:lvlText w:val="Приложение %1"/>
      <w:lvlJc w:val="left"/>
      <w:rPr>
        <w:rFonts w:cs="Times New Roman" w:hint="default"/>
        <w:b/>
        <w:bCs w:val="0"/>
        <w:i w:val="0"/>
        <w:iCs/>
      </w:rPr>
    </w:lvl>
    <w:lvl w:ilvl="1">
      <w:start w:val="1"/>
      <w:numFmt w:val="decimal"/>
      <w:lvlText w:val="%1.%2"/>
      <w:lvlJc w:val="left"/>
      <w:pPr>
        <w:tabs>
          <w:tab w:val="num" w:pos="1276"/>
        </w:tabs>
        <w:ind w:firstLine="709"/>
      </w:pPr>
      <w:rPr>
        <w:rFonts w:cs="Times New Roman" w:hint="default"/>
        <w:b/>
        <w:bCs/>
        <w:i w:val="0"/>
        <w:iCs w:val="0"/>
      </w:rPr>
    </w:lvl>
    <w:lvl w:ilvl="2">
      <w:start w:val="1"/>
      <w:numFmt w:val="decimal"/>
      <w:lvlText w:val="%1.%2.%3"/>
      <w:lvlJc w:val="left"/>
      <w:pPr>
        <w:tabs>
          <w:tab w:val="num" w:pos="1418"/>
        </w:tabs>
        <w:ind w:firstLine="709"/>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4"/>
        <w:szCs w:val="24"/>
        <w:u w:val="none"/>
        <w:vertAlign w:val="baseline"/>
      </w:rPr>
    </w:lvl>
    <w:lvl w:ilvl="3">
      <w:start w:val="1"/>
      <w:numFmt w:val="decimal"/>
      <w:lvlText w:val="%1.%2.%3.%4"/>
      <w:lvlJc w:val="left"/>
      <w:pPr>
        <w:tabs>
          <w:tab w:val="num" w:pos="1559"/>
        </w:tabs>
        <w:ind w:firstLine="709"/>
      </w:pPr>
      <w:rPr>
        <w:rFonts w:cs="Times New Roman" w:hint="default"/>
      </w:rPr>
    </w:lvl>
    <w:lvl w:ilvl="4">
      <w:start w:val="1"/>
      <w:numFmt w:val="decimal"/>
      <w:lvlText w:val="%1.%2.%3.%4.%5"/>
      <w:lvlJc w:val="left"/>
      <w:pPr>
        <w:tabs>
          <w:tab w:val="num" w:pos="1701"/>
        </w:tabs>
        <w:ind w:firstLine="709"/>
      </w:pPr>
      <w:rPr>
        <w:rFonts w:cs="Times New Roman" w:hint="default"/>
      </w:rPr>
    </w:lvl>
    <w:lvl w:ilvl="5">
      <w:start w:val="1"/>
      <w:numFmt w:val="decimal"/>
      <w:lvlText w:val="%1.%2.%3.%4.%5.%6"/>
      <w:lvlJc w:val="left"/>
      <w:pPr>
        <w:tabs>
          <w:tab w:val="num" w:pos="709"/>
        </w:tabs>
        <w:ind w:firstLine="709"/>
      </w:pPr>
      <w:rPr>
        <w:rFonts w:cs="Times New Roman" w:hint="default"/>
      </w:rPr>
    </w:lvl>
    <w:lvl w:ilvl="6">
      <w:start w:val="1"/>
      <w:numFmt w:val="decimal"/>
      <w:lvlText w:val="%1.%2.%3.%4.%5.%6.%7"/>
      <w:lvlJc w:val="left"/>
      <w:pPr>
        <w:tabs>
          <w:tab w:val="num" w:pos="-8910"/>
        </w:tabs>
        <w:ind w:left="-8910" w:hanging="1296"/>
      </w:pPr>
      <w:rPr>
        <w:rFonts w:cs="Times New Roman" w:hint="default"/>
      </w:rPr>
    </w:lvl>
    <w:lvl w:ilvl="7">
      <w:start w:val="1"/>
      <w:numFmt w:val="decimal"/>
      <w:lvlText w:val="%1.%2.%3.%4.%5.%6.%7.%8"/>
      <w:lvlJc w:val="left"/>
      <w:pPr>
        <w:tabs>
          <w:tab w:val="num" w:pos="-8766"/>
        </w:tabs>
        <w:ind w:left="-8766" w:hanging="1440"/>
      </w:pPr>
      <w:rPr>
        <w:rFonts w:cs="Times New Roman" w:hint="default"/>
      </w:rPr>
    </w:lvl>
    <w:lvl w:ilvl="8">
      <w:start w:val="1"/>
      <w:numFmt w:val="decimal"/>
      <w:lvlText w:val="%1.%2.%3.%4.%5.%6.%7.%8.%9"/>
      <w:lvlJc w:val="left"/>
      <w:pPr>
        <w:tabs>
          <w:tab w:val="num" w:pos="-8622"/>
        </w:tabs>
        <w:ind w:left="-8622" w:hanging="1584"/>
      </w:pPr>
      <w:rPr>
        <w:rFonts w:cs="Times New Roman" w:hint="default"/>
      </w:rPr>
    </w:lvl>
  </w:abstractNum>
  <w:abstractNum w:abstractNumId="25" w15:restartNumberingAfterBreak="0">
    <w:nsid w:val="25420778"/>
    <w:multiLevelType w:val="multilevel"/>
    <w:tmpl w:val="FBC444E8"/>
    <w:styleLink w:val="a9"/>
    <w:lvl w:ilvl="0">
      <w:start w:val="1"/>
      <w:numFmt w:val="decimal"/>
      <w:suff w:val="space"/>
      <w:lvlText w:val="Таблица А.%1"/>
      <w:lvlJc w:val="left"/>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15:restartNumberingAfterBreak="0">
    <w:nsid w:val="2A261C12"/>
    <w:multiLevelType w:val="hybridMultilevel"/>
    <w:tmpl w:val="22CC654C"/>
    <w:lvl w:ilvl="0" w:tplc="0419000D">
      <w:start w:val="1"/>
      <w:numFmt w:val="bullet"/>
      <w:lvlText w:val=""/>
      <w:lvlJc w:val="left"/>
      <w:pPr>
        <w:ind w:left="1429" w:hanging="360"/>
      </w:pPr>
      <w:rPr>
        <w:rFonts w:ascii="Wingdings" w:hAnsi="Wingdings" w:hint="default"/>
      </w:rPr>
    </w:lvl>
    <w:lvl w:ilvl="1" w:tplc="04190003" w:tentative="1">
      <w:start w:val="1"/>
      <w:numFmt w:val="bullet"/>
      <w:pStyle w:val="2"/>
      <w:lvlText w:val="o"/>
      <w:lvlJc w:val="left"/>
      <w:pPr>
        <w:ind w:left="2149" w:hanging="360"/>
      </w:pPr>
      <w:rPr>
        <w:rFonts w:ascii="Courier New" w:hAnsi="Courier New" w:cs="Courier New" w:hint="default"/>
      </w:rPr>
    </w:lvl>
    <w:lvl w:ilvl="2" w:tplc="04190005" w:tentative="1">
      <w:start w:val="1"/>
      <w:numFmt w:val="bullet"/>
      <w:pStyle w:val="3"/>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E6400FA"/>
    <w:multiLevelType w:val="hybridMultilevel"/>
    <w:tmpl w:val="30B614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F854665"/>
    <w:multiLevelType w:val="multilevel"/>
    <w:tmpl w:val="037626F4"/>
    <w:styleLink w:val="aa"/>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29" w15:restartNumberingAfterBreak="0">
    <w:nsid w:val="2FB874D2"/>
    <w:multiLevelType w:val="hybridMultilevel"/>
    <w:tmpl w:val="3DFE91AC"/>
    <w:lvl w:ilvl="0" w:tplc="13E6A60E">
      <w:start w:val="1"/>
      <w:numFmt w:val="bullet"/>
      <w:pStyle w:val="ab"/>
      <w:lvlText w:val="-"/>
      <w:lvlJc w:val="left"/>
      <w:pPr>
        <w:ind w:left="2061" w:hanging="360"/>
      </w:pPr>
      <w:rPr>
        <w:rFonts w:ascii="PF BeauSans Pro" w:hAnsi="PF BeauSans Pro" w:hint="default"/>
        <w:sz w:val="24"/>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start w:val="1"/>
      <w:numFmt w:val="bullet"/>
      <w:lvlText w:val=""/>
      <w:lvlJc w:val="left"/>
      <w:pPr>
        <w:ind w:left="4221" w:hanging="360"/>
      </w:pPr>
      <w:rPr>
        <w:rFonts w:ascii="Symbol" w:hAnsi="Symbol" w:hint="default"/>
      </w:rPr>
    </w:lvl>
    <w:lvl w:ilvl="4" w:tplc="04190003">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30" w15:restartNumberingAfterBreak="0">
    <w:nsid w:val="341542E3"/>
    <w:multiLevelType w:val="multilevel"/>
    <w:tmpl w:val="650AC8F8"/>
    <w:styleLink w:val="ac"/>
    <w:lvl w:ilvl="0">
      <w:start w:val="1"/>
      <w:numFmt w:val="decimal"/>
      <w:suff w:val="space"/>
      <w:lvlText w:val="Рисунок %1"/>
      <w:lvlJc w:val="left"/>
      <w:pPr>
        <w:ind w:left="0" w:firstLine="0"/>
      </w:pPr>
      <w:rPr>
        <w:rFonts w:hint="default"/>
        <w:b/>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38C64267"/>
    <w:multiLevelType w:val="hybridMultilevel"/>
    <w:tmpl w:val="298C55A2"/>
    <w:lvl w:ilvl="0" w:tplc="D3227496">
      <w:start w:val="1"/>
      <w:numFmt w:val="decimal"/>
      <w:pStyle w:val="TableRowNumber"/>
      <w:lvlText w:val="%1."/>
      <w:lvlJc w:val="left"/>
      <w:pPr>
        <w:tabs>
          <w:tab w:val="num" w:pos="567"/>
        </w:tabs>
        <w:ind w:left="567" w:hanging="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3C9300B4"/>
    <w:multiLevelType w:val="hybridMultilevel"/>
    <w:tmpl w:val="2A26737C"/>
    <w:lvl w:ilvl="0" w:tplc="F170E590">
      <w:start w:val="1"/>
      <w:numFmt w:val="bullet"/>
      <w:pStyle w:val="20"/>
      <w:lvlText w:val="o"/>
      <w:lvlJc w:val="left"/>
      <w:pPr>
        <w:ind w:left="1713" w:hanging="360"/>
      </w:pPr>
      <w:rPr>
        <w:rFonts w:ascii="Courier New" w:hAnsi="Courier New" w:cs="Courier New"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3" w15:restartNumberingAfterBreak="0">
    <w:nsid w:val="3D2504B3"/>
    <w:multiLevelType w:val="multilevel"/>
    <w:tmpl w:val="87EAAB7C"/>
    <w:lvl w:ilvl="0">
      <w:start w:val="1"/>
      <w:numFmt w:val="bullet"/>
      <w:pStyle w:val="phtableitemizedlist1"/>
      <w:lvlText w:val=""/>
      <w:lvlJc w:val="left"/>
      <w:pPr>
        <w:ind w:left="340" w:hanging="334"/>
      </w:pPr>
      <w:rPr>
        <w:rFonts w:ascii="Symbol" w:hAnsi="Symbol" w:hint="default"/>
      </w:rPr>
    </w:lvl>
    <w:lvl w:ilvl="1">
      <w:start w:val="1"/>
      <w:numFmt w:val="bullet"/>
      <w:pStyle w:val="phtableitemizedlist2"/>
      <w:lvlText w:val=""/>
      <w:lvlJc w:val="left"/>
      <w:pPr>
        <w:ind w:left="686" w:hanging="3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DE94F08"/>
    <w:multiLevelType w:val="multilevel"/>
    <w:tmpl w:val="04190023"/>
    <w:styleLink w:val="ad"/>
    <w:lvl w:ilvl="0">
      <w:start w:val="1"/>
      <w:numFmt w:val="upperRoman"/>
      <w:lvlText w:val="Статья %1."/>
      <w:lvlJc w:val="left"/>
      <w:pPr>
        <w:tabs>
          <w:tab w:val="num" w:pos="1440"/>
        </w:tabs>
      </w:pPr>
      <w:rPr>
        <w:rFonts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5" w15:restartNumberingAfterBreak="0">
    <w:nsid w:val="3E242107"/>
    <w:multiLevelType w:val="multilevel"/>
    <w:tmpl w:val="DF8697A0"/>
    <w:numStyleLink w:val="phadditiontitle"/>
  </w:abstractNum>
  <w:abstractNum w:abstractNumId="36" w15:restartNumberingAfterBreak="0">
    <w:nsid w:val="3E5F1119"/>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7" w15:restartNumberingAfterBreak="0">
    <w:nsid w:val="3EC42DA7"/>
    <w:multiLevelType w:val="multilevel"/>
    <w:tmpl w:val="AFF01260"/>
    <w:lvl w:ilvl="0">
      <w:start w:val="1"/>
      <w:numFmt w:val="decimal"/>
      <w:pStyle w:val="phtableorderedlist1"/>
      <w:lvlText w:val="%1)"/>
      <w:lvlJc w:val="left"/>
      <w:pPr>
        <w:ind w:left="340" w:hanging="3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40357183"/>
    <w:multiLevelType w:val="multilevel"/>
    <w:tmpl w:val="C2F4ADCA"/>
    <w:styleLink w:val="-12"/>
    <w:lvl w:ilvl="0">
      <w:start w:val="1"/>
      <w:numFmt w:val="decimal"/>
      <w:lvlText w:val="%1)"/>
      <w:lvlJc w:val="left"/>
      <w:pPr>
        <w:tabs>
          <w:tab w:val="num" w:pos="1134"/>
        </w:tabs>
        <w:ind w:firstLine="709"/>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9" w15:restartNumberingAfterBreak="0">
    <w:nsid w:val="45772172"/>
    <w:multiLevelType w:val="hybridMultilevel"/>
    <w:tmpl w:val="4B8EEF08"/>
    <w:lvl w:ilvl="0" w:tplc="BE34701A">
      <w:start w:val="1"/>
      <w:numFmt w:val="decimal"/>
      <w:pStyle w:val="phtableorderlist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86E5F8F"/>
    <w:multiLevelType w:val="multilevel"/>
    <w:tmpl w:val="DF0EC648"/>
    <w:styleLink w:val="ae"/>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4BFB32A9"/>
    <w:multiLevelType w:val="multilevel"/>
    <w:tmpl w:val="DF8697A0"/>
    <w:styleLink w:val="phadditiontitle"/>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42" w15:restartNumberingAfterBreak="0">
    <w:nsid w:val="4EBE1B16"/>
    <w:multiLevelType w:val="multilevel"/>
    <w:tmpl w:val="F564AD88"/>
    <w:styleLink w:val="af"/>
    <w:lvl w:ilvl="0">
      <w:start w:val="1"/>
      <w:numFmt w:val="decimal"/>
      <w:suff w:val="space"/>
      <w:lvlText w:val="Таблица В.%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3" w15:restartNumberingAfterBreak="0">
    <w:nsid w:val="51FE4D24"/>
    <w:multiLevelType w:val="multilevel"/>
    <w:tmpl w:val="EF7612E0"/>
    <w:styleLink w:val="-3"/>
    <w:lvl w:ilvl="0">
      <w:start w:val="1"/>
      <w:numFmt w:val="bullet"/>
      <w:lvlText w:val="–"/>
      <w:lvlJc w:val="left"/>
      <w:pPr>
        <w:tabs>
          <w:tab w:val="num" w:pos="992"/>
        </w:tabs>
        <w:ind w:firstLine="709"/>
      </w:pPr>
      <w:rPr>
        <w:rFonts w:ascii="Times New Roman" w:hAnsi="Times New Roman"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44" w15:restartNumberingAfterBreak="0">
    <w:nsid w:val="528C0916"/>
    <w:multiLevelType w:val="multilevel"/>
    <w:tmpl w:val="8F7ADF7C"/>
    <w:styleLink w:val="af0"/>
    <w:lvl w:ilvl="0">
      <w:start w:val="1"/>
      <w:numFmt w:val="russianUpper"/>
      <w:suff w:val="nothing"/>
      <w:lvlText w:val="Приложение %1"/>
      <w:lvlJc w:val="left"/>
      <w:pPr>
        <w:ind w:left="0" w:firstLine="0"/>
      </w:pPr>
      <w:rPr>
        <w:rFonts w:hint="default"/>
        <w:b/>
        <w:bCs w:val="0"/>
        <w:i w:val="0"/>
        <w:iCs/>
      </w:rPr>
    </w:lvl>
    <w:lvl w:ilvl="1">
      <w:start w:val="1"/>
      <w:numFmt w:val="decimal"/>
      <w:lvlText w:val="%1.%2"/>
      <w:lvlJc w:val="left"/>
      <w:pPr>
        <w:tabs>
          <w:tab w:val="num" w:pos="1276"/>
        </w:tabs>
        <w:ind w:left="0" w:firstLine="709"/>
      </w:pPr>
      <w:rPr>
        <w:rFonts w:hint="default"/>
        <w:b/>
        <w:bCs/>
        <w:i w:val="0"/>
        <w:iCs w:val="0"/>
      </w:rPr>
    </w:lvl>
    <w:lvl w:ilvl="2">
      <w:start w:val="1"/>
      <w:numFmt w:val="decimal"/>
      <w:lvlText w:val="%1.%2.%3"/>
      <w:lvlJc w:val="left"/>
      <w:pPr>
        <w:tabs>
          <w:tab w:val="num" w:pos="1418"/>
        </w:tabs>
        <w:ind w:left="0" w:firstLine="709"/>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4"/>
        <w:szCs w:val="24"/>
        <w:u w:val="none"/>
        <w:vertAlign w:val="baseline"/>
        <w:em w:val="none"/>
      </w:rPr>
    </w:lvl>
    <w:lvl w:ilvl="3">
      <w:start w:val="1"/>
      <w:numFmt w:val="decimal"/>
      <w:lvlText w:val="%1.%2.%3.%4"/>
      <w:lvlJc w:val="left"/>
      <w:pPr>
        <w:tabs>
          <w:tab w:val="num" w:pos="1559"/>
        </w:tabs>
        <w:ind w:left="0" w:firstLine="709"/>
      </w:pPr>
      <w:rPr>
        <w:rFonts w:hint="default"/>
      </w:rPr>
    </w:lvl>
    <w:lvl w:ilvl="4">
      <w:start w:val="1"/>
      <w:numFmt w:val="decimal"/>
      <w:lvlText w:val="%1.%2.%3.%4.%5"/>
      <w:lvlJc w:val="left"/>
      <w:pPr>
        <w:tabs>
          <w:tab w:val="num" w:pos="1701"/>
        </w:tabs>
        <w:ind w:left="0" w:firstLine="709"/>
      </w:pPr>
      <w:rPr>
        <w:rFonts w:hint="default"/>
      </w:rPr>
    </w:lvl>
    <w:lvl w:ilvl="5">
      <w:start w:val="1"/>
      <w:numFmt w:val="decimal"/>
      <w:lvlText w:val="%1.%2.%3.%4.%5.%6"/>
      <w:lvlJc w:val="left"/>
      <w:pPr>
        <w:tabs>
          <w:tab w:val="num" w:pos="709"/>
        </w:tabs>
        <w:ind w:left="0" w:firstLine="709"/>
      </w:pPr>
      <w:rPr>
        <w:rFonts w:hint="default"/>
      </w:rPr>
    </w:lvl>
    <w:lvl w:ilvl="6">
      <w:start w:val="1"/>
      <w:numFmt w:val="decimal"/>
      <w:lvlText w:val="%1.%2.%3.%4.%5.%6.%7"/>
      <w:lvlJc w:val="left"/>
      <w:pPr>
        <w:tabs>
          <w:tab w:val="num" w:pos="-8910"/>
        </w:tabs>
        <w:ind w:left="-8910" w:hanging="1296"/>
      </w:pPr>
      <w:rPr>
        <w:rFonts w:hint="default"/>
      </w:rPr>
    </w:lvl>
    <w:lvl w:ilvl="7">
      <w:start w:val="1"/>
      <w:numFmt w:val="decimal"/>
      <w:lvlText w:val="%1.%2.%3.%4.%5.%6.%7.%8"/>
      <w:lvlJc w:val="left"/>
      <w:pPr>
        <w:tabs>
          <w:tab w:val="num" w:pos="-8766"/>
        </w:tabs>
        <w:ind w:left="-8766" w:hanging="1440"/>
      </w:pPr>
      <w:rPr>
        <w:rFonts w:hint="default"/>
      </w:rPr>
    </w:lvl>
    <w:lvl w:ilvl="8">
      <w:start w:val="1"/>
      <w:numFmt w:val="decimal"/>
      <w:lvlText w:val="%1.%2.%3.%4.%5.%6.%7.%8.%9"/>
      <w:lvlJc w:val="left"/>
      <w:pPr>
        <w:tabs>
          <w:tab w:val="num" w:pos="-8622"/>
        </w:tabs>
        <w:ind w:left="-8622" w:hanging="1584"/>
      </w:pPr>
      <w:rPr>
        <w:rFonts w:hint="default"/>
      </w:rPr>
    </w:lvl>
  </w:abstractNum>
  <w:abstractNum w:abstractNumId="45" w15:restartNumberingAfterBreak="0">
    <w:nsid w:val="53F405B4"/>
    <w:multiLevelType w:val="multilevel"/>
    <w:tmpl w:val="61429E98"/>
    <w:lvl w:ilvl="0">
      <w:start w:val="1"/>
      <w:numFmt w:val="decimal"/>
      <w:pStyle w:val="af1"/>
      <w:lvlText w:val="%1"/>
      <w:lvlJc w:val="left"/>
      <w:pPr>
        <w:ind w:left="720" w:hanging="720"/>
      </w:pPr>
      <w:rPr>
        <w:rFonts w:hint="default"/>
        <w:b w:val="0"/>
        <w:sz w:val="24"/>
      </w:rPr>
    </w:lvl>
    <w:lvl w:ilvl="1">
      <w:start w:val="1"/>
      <w:numFmt w:val="lowerLetter"/>
      <w:lvlText w:val="%2."/>
      <w:lvlJc w:val="left"/>
      <w:pPr>
        <w:ind w:left="1797" w:hanging="720"/>
      </w:pPr>
      <w:rPr>
        <w:rFonts w:hint="default"/>
      </w:rPr>
    </w:lvl>
    <w:lvl w:ilvl="2">
      <w:start w:val="1"/>
      <w:numFmt w:val="lowerRoman"/>
      <w:lvlText w:val="%3."/>
      <w:lvlJc w:val="right"/>
      <w:pPr>
        <w:ind w:left="2874" w:hanging="720"/>
      </w:pPr>
      <w:rPr>
        <w:rFonts w:hint="default"/>
      </w:rPr>
    </w:lvl>
    <w:lvl w:ilvl="3">
      <w:start w:val="1"/>
      <w:numFmt w:val="decimal"/>
      <w:lvlText w:val="%4."/>
      <w:lvlJc w:val="left"/>
      <w:pPr>
        <w:ind w:left="3951" w:hanging="720"/>
      </w:pPr>
      <w:rPr>
        <w:rFonts w:hint="default"/>
      </w:rPr>
    </w:lvl>
    <w:lvl w:ilvl="4">
      <w:start w:val="1"/>
      <w:numFmt w:val="lowerLetter"/>
      <w:lvlText w:val="%5."/>
      <w:lvlJc w:val="left"/>
      <w:pPr>
        <w:ind w:left="5028" w:hanging="720"/>
      </w:pPr>
      <w:rPr>
        <w:rFonts w:hint="default"/>
      </w:rPr>
    </w:lvl>
    <w:lvl w:ilvl="5">
      <w:start w:val="1"/>
      <w:numFmt w:val="lowerRoman"/>
      <w:lvlText w:val="%6."/>
      <w:lvlJc w:val="right"/>
      <w:pPr>
        <w:ind w:left="6105" w:hanging="720"/>
      </w:pPr>
      <w:rPr>
        <w:rFonts w:hint="default"/>
      </w:rPr>
    </w:lvl>
    <w:lvl w:ilvl="6">
      <w:start w:val="1"/>
      <w:numFmt w:val="decimal"/>
      <w:lvlText w:val="%7."/>
      <w:lvlJc w:val="left"/>
      <w:pPr>
        <w:ind w:left="7182" w:hanging="720"/>
      </w:pPr>
      <w:rPr>
        <w:rFonts w:hint="default"/>
      </w:rPr>
    </w:lvl>
    <w:lvl w:ilvl="7">
      <w:start w:val="1"/>
      <w:numFmt w:val="lowerLetter"/>
      <w:lvlText w:val="%8."/>
      <w:lvlJc w:val="left"/>
      <w:pPr>
        <w:ind w:left="8259" w:hanging="720"/>
      </w:pPr>
      <w:rPr>
        <w:rFonts w:hint="default"/>
      </w:rPr>
    </w:lvl>
    <w:lvl w:ilvl="8">
      <w:start w:val="1"/>
      <w:numFmt w:val="lowerRoman"/>
      <w:lvlText w:val="%9."/>
      <w:lvlJc w:val="right"/>
      <w:pPr>
        <w:ind w:left="9336" w:hanging="720"/>
      </w:pPr>
      <w:rPr>
        <w:rFonts w:hint="default"/>
      </w:rPr>
    </w:lvl>
  </w:abstractNum>
  <w:abstractNum w:abstractNumId="46" w15:restartNumberingAfterBreak="0">
    <w:nsid w:val="54AB613B"/>
    <w:multiLevelType w:val="singleLevel"/>
    <w:tmpl w:val="016CD94C"/>
    <w:lvl w:ilvl="0">
      <w:start w:val="1"/>
      <w:numFmt w:val="bullet"/>
      <w:pStyle w:val="--"/>
      <w:lvlText w:val=""/>
      <w:lvlJc w:val="left"/>
      <w:pPr>
        <w:tabs>
          <w:tab w:val="num" w:pos="1134"/>
        </w:tabs>
        <w:ind w:left="1418" w:hanging="284"/>
      </w:pPr>
      <w:rPr>
        <w:rFonts w:ascii="Symbol" w:hAnsi="Symbol" w:cs="Times New Roman" w:hint="default"/>
      </w:rPr>
    </w:lvl>
  </w:abstractNum>
  <w:abstractNum w:abstractNumId="47" w15:restartNumberingAfterBreak="0">
    <w:nsid w:val="54C845EB"/>
    <w:multiLevelType w:val="multilevel"/>
    <w:tmpl w:val="5FAE034C"/>
    <w:lvl w:ilvl="0">
      <w:start w:val="1"/>
      <w:numFmt w:val="russianLower"/>
      <w:pStyle w:val="phtableorderlist"/>
      <w:lvlText w:val="%1)"/>
      <w:lvlJc w:val="left"/>
      <w:pPr>
        <w:ind w:left="340" w:hanging="334"/>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596832F1"/>
    <w:multiLevelType w:val="multilevel"/>
    <w:tmpl w:val="8C5872BE"/>
    <w:styleLink w:val="af2"/>
    <w:lvl w:ilvl="0">
      <w:start w:val="1"/>
      <w:numFmt w:val="decimal"/>
      <w:lvlText w:val="Таблица %1"/>
      <w:lvlJc w:val="left"/>
      <w:pPr>
        <w:tabs>
          <w:tab w:val="num" w:pos="1361"/>
        </w:tabs>
      </w:pPr>
      <w:rPr>
        <w:rFonts w:cs="Times New Roman" w:hint="default"/>
        <w:b/>
        <w:bCs/>
        <w:i w:val="0"/>
        <w:i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9" w15:restartNumberingAfterBreak="0">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654B3E3F"/>
    <w:multiLevelType w:val="singleLevel"/>
    <w:tmpl w:val="375C2C98"/>
    <w:lvl w:ilvl="0">
      <w:start w:val="1"/>
      <w:numFmt w:val="decimal"/>
      <w:pStyle w:val="12"/>
      <w:lvlText w:val="%1"/>
      <w:lvlJc w:val="left"/>
      <w:pPr>
        <w:tabs>
          <w:tab w:val="num" w:pos="814"/>
        </w:tabs>
        <w:ind w:left="0" w:firstLine="454"/>
      </w:pPr>
    </w:lvl>
  </w:abstractNum>
  <w:abstractNum w:abstractNumId="51" w15:restartNumberingAfterBreak="0">
    <w:nsid w:val="6EDF3A5D"/>
    <w:multiLevelType w:val="multilevel"/>
    <w:tmpl w:val="CCD6E212"/>
    <w:styleLink w:val="af3"/>
    <w:lvl w:ilvl="0">
      <w:start w:val="1"/>
      <w:numFmt w:val="russianUpper"/>
      <w:suff w:val="nothing"/>
      <w:lvlText w:val="%1"/>
      <w:lvlJc w:val="left"/>
      <w:pPr>
        <w:ind w:left="0" w:firstLine="709"/>
      </w:pPr>
      <w:rPr>
        <w:rFonts w:hint="default"/>
        <w:vanish/>
      </w:rPr>
    </w:lvl>
    <w:lvl w:ilvl="1">
      <w:start w:val="1"/>
      <w:numFmt w:val="decimal"/>
      <w:suff w:val="space"/>
      <w:lvlText w:val="Таблица %1.%2"/>
      <w:lvlJc w:val="left"/>
      <w:pPr>
        <w:ind w:left="0" w:firstLine="0"/>
      </w:pPr>
      <w:rPr>
        <w:rFonts w:hint="default"/>
        <w:b/>
        <w:i w:val="0"/>
        <w:vanish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71866BC5"/>
    <w:multiLevelType w:val="multilevel"/>
    <w:tmpl w:val="F350D600"/>
    <w:styleLink w:val="af4"/>
    <w:lvl w:ilvl="0">
      <w:start w:val="1"/>
      <w:numFmt w:val="decimal"/>
      <w:suff w:val="space"/>
      <w:lvlText w:val="Глава %1"/>
      <w:lvlJc w:val="left"/>
      <w:rPr>
        <w:rFonts w:cs="Times New Roman" w:hint="default"/>
      </w:rPr>
    </w:lvl>
    <w:lvl w:ilvl="1">
      <w:start w:val="1"/>
      <w:numFmt w:val="decimal"/>
      <w:lvlText w:val="%1.%2"/>
      <w:lvlJc w:val="left"/>
      <w:pPr>
        <w:tabs>
          <w:tab w:val="num" w:pos="1134"/>
        </w:tabs>
        <w:ind w:firstLine="709"/>
      </w:pPr>
      <w:rPr>
        <w:rFonts w:cs="Times New Roman" w:hint="default"/>
      </w:rPr>
    </w:lvl>
    <w:lvl w:ilvl="2">
      <w:start w:val="1"/>
      <w:numFmt w:val="decimal"/>
      <w:lvlText w:val="%1.%2.%3"/>
      <w:lvlJc w:val="left"/>
      <w:pPr>
        <w:tabs>
          <w:tab w:val="num" w:pos="1304"/>
        </w:tabs>
        <w:ind w:firstLine="709"/>
      </w:pPr>
      <w:rPr>
        <w:rFonts w:cs="Times New Roman" w:hint="default"/>
      </w:rPr>
    </w:lvl>
    <w:lvl w:ilvl="3">
      <w:start w:val="1"/>
      <w:numFmt w:val="decimal"/>
      <w:lvlText w:val="%1.%2.%3.%4"/>
      <w:lvlJc w:val="left"/>
      <w:pPr>
        <w:tabs>
          <w:tab w:val="num" w:pos="1474"/>
        </w:tabs>
        <w:ind w:firstLine="709"/>
      </w:pPr>
      <w:rPr>
        <w:rFonts w:cs="Times New Roman" w:hint="default"/>
      </w:rPr>
    </w:lvl>
    <w:lvl w:ilvl="4">
      <w:start w:val="1"/>
      <w:numFmt w:val="decimal"/>
      <w:lvlText w:val="%1.%2.%3.%4.%5"/>
      <w:lvlJc w:val="left"/>
      <w:pPr>
        <w:tabs>
          <w:tab w:val="num" w:pos="1644"/>
        </w:tabs>
        <w:ind w:firstLine="709"/>
      </w:pPr>
      <w:rPr>
        <w:rFonts w:cs="Times New Roman" w:hint="default"/>
      </w:rPr>
    </w:lvl>
    <w:lvl w:ilvl="5">
      <w:start w:val="1"/>
      <w:numFmt w:val="decimal"/>
      <w:lvlText w:val="%1.%2.%3.%4.%5.%6"/>
      <w:lvlJc w:val="left"/>
      <w:pPr>
        <w:tabs>
          <w:tab w:val="num" w:pos="1814"/>
        </w:tabs>
        <w:ind w:firstLine="709"/>
      </w:pPr>
      <w:rPr>
        <w:rFonts w:cs="Times New Roman" w:hint="default"/>
      </w:rPr>
    </w:lvl>
    <w:lvl w:ilvl="6">
      <w:start w:val="1"/>
      <w:numFmt w:val="decimal"/>
      <w:lvlText w:val="%1.%2.%3.%4.%5.%6.%7"/>
      <w:lvlJc w:val="left"/>
      <w:pPr>
        <w:tabs>
          <w:tab w:val="num" w:pos="1985"/>
        </w:tabs>
        <w:ind w:firstLine="709"/>
      </w:pPr>
      <w:rPr>
        <w:rFonts w:cs="Times New Roman" w:hint="default"/>
      </w:rPr>
    </w:lvl>
    <w:lvl w:ilvl="7">
      <w:start w:val="1"/>
      <w:numFmt w:val="decimal"/>
      <w:lvlText w:val="%1.%2.%3.%4.%5.%6.%7.%8"/>
      <w:lvlJc w:val="left"/>
      <w:pPr>
        <w:tabs>
          <w:tab w:val="num" w:pos="2183"/>
        </w:tabs>
        <w:ind w:firstLine="709"/>
      </w:pPr>
      <w:rPr>
        <w:rFonts w:cs="Times New Roman" w:hint="default"/>
      </w:rPr>
    </w:lvl>
    <w:lvl w:ilvl="8">
      <w:start w:val="1"/>
      <w:numFmt w:val="decimal"/>
      <w:lvlText w:val="%1.%2.%3.%4.%5.%6.%7.%8.%9"/>
      <w:lvlJc w:val="left"/>
      <w:pPr>
        <w:tabs>
          <w:tab w:val="num" w:pos="2381"/>
        </w:tabs>
        <w:ind w:firstLine="709"/>
      </w:pPr>
      <w:rPr>
        <w:rFonts w:cs="Times New Roman" w:hint="default"/>
      </w:rPr>
    </w:lvl>
  </w:abstractNum>
  <w:abstractNum w:abstractNumId="53" w15:restartNumberingAfterBreak="0">
    <w:nsid w:val="73012FC2"/>
    <w:multiLevelType w:val="multilevel"/>
    <w:tmpl w:val="73FE6D96"/>
    <w:lvl w:ilvl="0">
      <w:start w:val="1"/>
      <w:numFmt w:val="decimal"/>
      <w:pStyle w:val="13"/>
      <w:lvlText w:val="%1"/>
      <w:lvlJc w:val="left"/>
      <w:pPr>
        <w:tabs>
          <w:tab w:val="num" w:pos="1418"/>
        </w:tabs>
        <w:ind w:left="851" w:firstLine="0"/>
      </w:pPr>
      <w:rPr>
        <w:rFonts w:ascii="Times New Roman Полужирный" w:hAnsi="Times New Roman Полужирный" w:hint="default"/>
        <w:b/>
        <w:i w:val="0"/>
        <w:sz w:val="28"/>
      </w:rPr>
    </w:lvl>
    <w:lvl w:ilvl="1">
      <w:start w:val="1"/>
      <w:numFmt w:val="decimal"/>
      <w:pStyle w:val="21"/>
      <w:lvlText w:val="%1.%2"/>
      <w:lvlJc w:val="left"/>
      <w:pPr>
        <w:tabs>
          <w:tab w:val="num" w:pos="1571"/>
        </w:tabs>
        <w:ind w:left="851" w:firstLine="0"/>
      </w:pPr>
      <w:rPr>
        <w:rFonts w:ascii="Times New Roman Полужирный" w:hAnsi="Times New Roman Полужирный" w:hint="default"/>
        <w:b/>
        <w:i w:val="0"/>
        <w:sz w:val="24"/>
      </w:rPr>
    </w:lvl>
    <w:lvl w:ilvl="2">
      <w:start w:val="1"/>
      <w:numFmt w:val="decimal"/>
      <w:pStyle w:val="30"/>
      <w:lvlText w:val="%1.%2.%3"/>
      <w:lvlJc w:val="left"/>
      <w:pPr>
        <w:tabs>
          <w:tab w:val="num" w:pos="1843"/>
        </w:tabs>
        <w:ind w:left="851" w:firstLine="0"/>
      </w:pPr>
      <w:rPr>
        <w:rFonts w:ascii="Times New Roman Полужирный" w:hAnsi="Times New Roman Полужирный" w:hint="default"/>
        <w:b/>
        <w:i w:val="0"/>
        <w:sz w:val="24"/>
      </w:rPr>
    </w:lvl>
    <w:lvl w:ilvl="3">
      <w:start w:val="1"/>
      <w:numFmt w:val="decimal"/>
      <w:pStyle w:val="4"/>
      <w:lvlText w:val="%1.%2.%3.%4"/>
      <w:lvlJc w:val="left"/>
      <w:pPr>
        <w:tabs>
          <w:tab w:val="num" w:pos="1985"/>
        </w:tabs>
        <w:ind w:left="851" w:firstLine="0"/>
      </w:pPr>
      <w:rPr>
        <w:rFonts w:ascii="Times New Roman Полужирный" w:hAnsi="Times New Roman Полужирный" w:hint="default"/>
        <w:b/>
        <w:i w:val="0"/>
        <w:sz w:val="24"/>
      </w:rPr>
    </w:lvl>
    <w:lvl w:ilvl="4">
      <w:start w:val="1"/>
      <w:numFmt w:val="decimal"/>
      <w:pStyle w:val="5"/>
      <w:lvlText w:val="%1.%2.%3.%4.%5"/>
      <w:lvlJc w:val="left"/>
      <w:pPr>
        <w:tabs>
          <w:tab w:val="num" w:pos="1985"/>
        </w:tabs>
        <w:ind w:left="851" w:firstLine="0"/>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3"/>
      <w:pStyle w:val="6"/>
      <w:lvlText w:val="%1.%2.%3.%4.%5.%6"/>
      <w:lvlJc w:val="left"/>
      <w:pPr>
        <w:tabs>
          <w:tab w:val="num" w:pos="2268"/>
        </w:tabs>
        <w:ind w:left="851" w:firstLine="0"/>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54" w15:restartNumberingAfterBreak="0">
    <w:nsid w:val="75161AFA"/>
    <w:multiLevelType w:val="multilevel"/>
    <w:tmpl w:val="BE9AB800"/>
    <w:lvl w:ilvl="0">
      <w:start w:val="1"/>
      <w:numFmt w:val="bullet"/>
      <w:pStyle w:val="phlistitemized1"/>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5" w15:restartNumberingAfterBreak="0">
    <w:nsid w:val="751E4B5F"/>
    <w:multiLevelType w:val="multilevel"/>
    <w:tmpl w:val="13921BE0"/>
    <w:styleLink w:val="-4"/>
    <w:lvl w:ilvl="0">
      <w:start w:val="1"/>
      <w:numFmt w:val="russianLower"/>
      <w:suff w:val="space"/>
      <w:lvlText w:val="%1)"/>
      <w:lvlJc w:val="left"/>
      <w:pPr>
        <w:ind w:firstLine="709"/>
      </w:pPr>
      <w:rPr>
        <w:rFonts w:cs="Times New Roman" w:hint="default"/>
      </w:rPr>
    </w:lvl>
    <w:lvl w:ilvl="1">
      <w:start w:val="1"/>
      <w:numFmt w:val="decimal"/>
      <w:suff w:val="space"/>
      <w:lvlText w:val="%2)"/>
      <w:lvlJc w:val="left"/>
      <w:pPr>
        <w:ind w:left="709" w:firstLine="709"/>
      </w:pPr>
      <w:rPr>
        <w:rFonts w:cs="Times New Roman" w:hint="default"/>
      </w:rPr>
    </w:lvl>
    <w:lvl w:ilvl="2">
      <w:start w:val="1"/>
      <w:numFmt w:val="none"/>
      <w:lvlText w:val="–"/>
      <w:lvlJc w:val="left"/>
      <w:pPr>
        <w:tabs>
          <w:tab w:val="num" w:pos="2211"/>
        </w:tabs>
        <w:ind w:left="1418" w:firstLine="481"/>
      </w:pPr>
      <w:rPr>
        <w:rFonts w:cs="Times New Roman" w:hint="default"/>
      </w:rPr>
    </w:lvl>
    <w:lvl w:ilvl="3">
      <w:start w:val="1"/>
      <w:numFmt w:val="decimal"/>
      <w:lvlText w:val="%1.%2.%3.%4."/>
      <w:lvlJc w:val="left"/>
      <w:pPr>
        <w:tabs>
          <w:tab w:val="num" w:pos="2241"/>
        </w:tabs>
        <w:ind w:left="682" w:firstLine="709"/>
      </w:pPr>
      <w:rPr>
        <w:rFonts w:cs="Times New Roman" w:hint="default"/>
      </w:rPr>
    </w:lvl>
    <w:lvl w:ilvl="4">
      <w:start w:val="1"/>
      <w:numFmt w:val="decimal"/>
      <w:lvlText w:val="%1.%2.%3.%4.%5."/>
      <w:lvlJc w:val="left"/>
      <w:pPr>
        <w:tabs>
          <w:tab w:val="num" w:pos="2360"/>
        </w:tabs>
        <w:ind w:left="682" w:firstLine="709"/>
      </w:pPr>
      <w:rPr>
        <w:rFonts w:cs="Times New Roman" w:hint="default"/>
      </w:rPr>
    </w:lvl>
    <w:lvl w:ilvl="5">
      <w:start w:val="1"/>
      <w:numFmt w:val="decimal"/>
      <w:lvlText w:val="%1.%2.%3.%4.%5.%6."/>
      <w:lvlJc w:val="left"/>
      <w:pPr>
        <w:tabs>
          <w:tab w:val="num" w:pos="2543"/>
        </w:tabs>
        <w:ind w:left="682" w:firstLine="709"/>
      </w:pPr>
      <w:rPr>
        <w:rFonts w:cs="Times New Roman" w:hint="default"/>
      </w:rPr>
    </w:lvl>
    <w:lvl w:ilvl="6">
      <w:start w:val="1"/>
      <w:numFmt w:val="decimal"/>
      <w:lvlText w:val="%1.%2.%3.%4.%5.%6.%7."/>
      <w:lvlJc w:val="left"/>
      <w:pPr>
        <w:tabs>
          <w:tab w:val="num" w:pos="2687"/>
        </w:tabs>
        <w:ind w:left="682" w:firstLine="709"/>
      </w:pPr>
      <w:rPr>
        <w:rFonts w:cs="Times New Roman" w:hint="default"/>
      </w:rPr>
    </w:lvl>
    <w:lvl w:ilvl="7">
      <w:start w:val="1"/>
      <w:numFmt w:val="decimal"/>
      <w:lvlText w:val="%1.%2.%3.%4.%5.%6.%7.%8"/>
      <w:lvlJc w:val="left"/>
      <w:pPr>
        <w:tabs>
          <w:tab w:val="num" w:pos="2831"/>
        </w:tabs>
        <w:ind w:left="2831" w:hanging="1440"/>
      </w:pPr>
      <w:rPr>
        <w:rFonts w:cs="Times New Roman" w:hint="default"/>
      </w:rPr>
    </w:lvl>
    <w:lvl w:ilvl="8">
      <w:start w:val="1"/>
      <w:numFmt w:val="decimal"/>
      <w:lvlText w:val="%1.%2.%3.%4.%5.%6.%7.%8.%9"/>
      <w:lvlJc w:val="left"/>
      <w:pPr>
        <w:tabs>
          <w:tab w:val="num" w:pos="2975"/>
        </w:tabs>
        <w:ind w:left="2975" w:hanging="1584"/>
      </w:pPr>
      <w:rPr>
        <w:rFonts w:cs="Times New Roman" w:hint="default"/>
      </w:rPr>
    </w:lvl>
  </w:abstractNum>
  <w:abstractNum w:abstractNumId="56" w15:restartNumberingAfterBreak="0">
    <w:nsid w:val="7579686D"/>
    <w:multiLevelType w:val="multilevel"/>
    <w:tmpl w:val="85BE704E"/>
    <w:lvl w:ilvl="0">
      <w:start w:val="1"/>
      <w:numFmt w:val="bullet"/>
      <w:lvlText w:val="–"/>
      <w:lvlJc w:val="left"/>
      <w:pPr>
        <w:tabs>
          <w:tab w:val="num" w:pos="1755"/>
        </w:tabs>
        <w:ind w:left="1755" w:hanging="360"/>
      </w:pPr>
      <w:rPr>
        <w:rFonts w:ascii="Arial" w:hAnsi="Arial" w:hint="default"/>
      </w:rPr>
    </w:lvl>
    <w:lvl w:ilvl="1">
      <w:start w:val="1"/>
      <w:numFmt w:val="bullet"/>
      <w:lvlText w:val=""/>
      <w:lvlJc w:val="left"/>
      <w:pPr>
        <w:tabs>
          <w:tab w:val="num" w:pos="2340"/>
        </w:tabs>
        <w:ind w:left="2340" w:hanging="360"/>
      </w:pPr>
      <w:rPr>
        <w:rFonts w:ascii="Symbol" w:hAnsi="Symbol" w:hint="default"/>
      </w:rPr>
    </w:lvl>
    <w:lvl w:ilvl="2">
      <w:start w:val="1"/>
      <w:numFmt w:val="bullet"/>
      <w:pStyle w:val="phlistitemized4"/>
      <w:lvlText w:val=""/>
      <w:lvlJc w:val="left"/>
      <w:pPr>
        <w:tabs>
          <w:tab w:val="num" w:pos="2710"/>
        </w:tabs>
        <w:ind w:left="2710" w:hanging="465"/>
      </w:pPr>
      <w:rPr>
        <w:rFonts w:ascii="Symbol" w:hAnsi="Symbol"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num w:numId="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1"/>
  </w:num>
  <w:num w:numId="4">
    <w:abstractNumId w:val="53"/>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9"/>
  </w:num>
  <w:num w:numId="7">
    <w:abstractNumId w:val="14"/>
  </w:num>
  <w:num w:numId="8">
    <w:abstractNumId w:val="18"/>
  </w:num>
  <w:num w:numId="9">
    <w:abstractNumId w:val="56"/>
  </w:num>
  <w:num w:numId="10">
    <w:abstractNumId w:val="33"/>
  </w:num>
  <w:num w:numId="11">
    <w:abstractNumId w:val="37"/>
  </w:num>
  <w:num w:numId="12">
    <w:abstractNumId w:val="21"/>
  </w:num>
  <w:num w:numId="13">
    <w:abstractNumId w:val="47"/>
  </w:num>
  <w:num w:numId="14">
    <w:abstractNumId w:val="39"/>
  </w:num>
  <w:num w:numId="15">
    <w:abstractNumId w:val="35"/>
  </w:num>
  <w:num w:numId="16">
    <w:abstractNumId w:val="41"/>
  </w:num>
  <w:num w:numId="17">
    <w:abstractNumId w:val="1"/>
  </w:num>
  <w:num w:numId="18">
    <w:abstractNumId w:val="46"/>
  </w:num>
  <w:num w:numId="19">
    <w:abstractNumId w:val="50"/>
  </w:num>
  <w:num w:numId="20">
    <w:abstractNumId w:val="29"/>
  </w:num>
  <w:num w:numId="21">
    <w:abstractNumId w:val="8"/>
  </w:num>
  <w:num w:numId="22">
    <w:abstractNumId w:val="13"/>
  </w:num>
  <w:num w:numId="23">
    <w:abstractNumId w:val="20"/>
  </w:num>
  <w:num w:numId="24">
    <w:abstractNumId w:val="17"/>
  </w:num>
  <w:num w:numId="25">
    <w:abstractNumId w:val="5"/>
  </w:num>
  <w:num w:numId="26">
    <w:abstractNumId w:val="28"/>
  </w:num>
  <w:num w:numId="27">
    <w:abstractNumId w:val="30"/>
  </w:num>
  <w:num w:numId="28">
    <w:abstractNumId w:val="10"/>
  </w:num>
  <w:num w:numId="29">
    <w:abstractNumId w:val="44"/>
  </w:num>
  <w:num w:numId="30">
    <w:abstractNumId w:val="22"/>
  </w:num>
  <w:num w:numId="31">
    <w:abstractNumId w:val="15"/>
  </w:num>
  <w:num w:numId="32">
    <w:abstractNumId w:val="40"/>
  </w:num>
  <w:num w:numId="33">
    <w:abstractNumId w:val="51"/>
  </w:num>
  <w:num w:numId="34">
    <w:abstractNumId w:val="12"/>
  </w:num>
  <w:num w:numId="35">
    <w:abstractNumId w:val="6"/>
  </w:num>
  <w:num w:numId="36">
    <w:abstractNumId w:val="34"/>
  </w:num>
  <w:num w:numId="37">
    <w:abstractNumId w:val="36"/>
  </w:num>
  <w:num w:numId="38">
    <w:abstractNumId w:val="4"/>
  </w:num>
  <w:num w:numId="39">
    <w:abstractNumId w:val="43"/>
  </w:num>
  <w:num w:numId="40">
    <w:abstractNumId w:val="16"/>
  </w:num>
  <w:num w:numId="41">
    <w:abstractNumId w:val="52"/>
  </w:num>
  <w:num w:numId="42">
    <w:abstractNumId w:val="38"/>
  </w:num>
  <w:num w:numId="43">
    <w:abstractNumId w:val="55"/>
  </w:num>
  <w:num w:numId="44">
    <w:abstractNumId w:val="3"/>
  </w:num>
  <w:num w:numId="45">
    <w:abstractNumId w:val="23"/>
  </w:num>
  <w:num w:numId="46">
    <w:abstractNumId w:val="48"/>
  </w:num>
  <w:num w:numId="47">
    <w:abstractNumId w:val="0"/>
  </w:num>
  <w:num w:numId="48">
    <w:abstractNumId w:val="25"/>
  </w:num>
  <w:num w:numId="49">
    <w:abstractNumId w:val="42"/>
  </w:num>
  <w:num w:numId="50">
    <w:abstractNumId w:val="19"/>
  </w:num>
  <w:num w:numId="51">
    <w:abstractNumId w:val="24"/>
  </w:num>
  <w:num w:numId="52">
    <w:abstractNumId w:val="31"/>
  </w:num>
  <w:num w:numId="53">
    <w:abstractNumId w:val="32"/>
  </w:num>
  <w:num w:numId="54">
    <w:abstractNumId w:val="2"/>
  </w:num>
  <w:num w:numId="55">
    <w:abstractNumId w:val="45"/>
  </w:num>
  <w:num w:numId="56">
    <w:abstractNumId w:val="26"/>
  </w:num>
  <w:num w:numId="57">
    <w:abstractNumId w:val="9"/>
  </w:num>
  <w:num w:numId="58">
    <w:abstractNumId w:val="2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B14"/>
    <w:rsid w:val="00011E1F"/>
    <w:rsid w:val="00092DE0"/>
    <w:rsid w:val="001047A7"/>
    <w:rsid w:val="001112C2"/>
    <w:rsid w:val="00117681"/>
    <w:rsid w:val="001319B0"/>
    <w:rsid w:val="001736A8"/>
    <w:rsid w:val="00185A10"/>
    <w:rsid w:val="001A0467"/>
    <w:rsid w:val="001A29FB"/>
    <w:rsid w:val="001A69D5"/>
    <w:rsid w:val="001B0995"/>
    <w:rsid w:val="001C6821"/>
    <w:rsid w:val="002757C4"/>
    <w:rsid w:val="002C3B82"/>
    <w:rsid w:val="002C5DEE"/>
    <w:rsid w:val="002F7BFD"/>
    <w:rsid w:val="00321E52"/>
    <w:rsid w:val="00373B14"/>
    <w:rsid w:val="003B3073"/>
    <w:rsid w:val="003F267B"/>
    <w:rsid w:val="00442D65"/>
    <w:rsid w:val="00451AEC"/>
    <w:rsid w:val="00524E75"/>
    <w:rsid w:val="00574FDF"/>
    <w:rsid w:val="00575D77"/>
    <w:rsid w:val="00590581"/>
    <w:rsid w:val="005A6F99"/>
    <w:rsid w:val="00610BAB"/>
    <w:rsid w:val="00612A16"/>
    <w:rsid w:val="0062258C"/>
    <w:rsid w:val="00637171"/>
    <w:rsid w:val="006C229D"/>
    <w:rsid w:val="006D66FB"/>
    <w:rsid w:val="00733042"/>
    <w:rsid w:val="00750691"/>
    <w:rsid w:val="00767A3C"/>
    <w:rsid w:val="007E2F56"/>
    <w:rsid w:val="00810ECB"/>
    <w:rsid w:val="00835554"/>
    <w:rsid w:val="00864D3C"/>
    <w:rsid w:val="00872671"/>
    <w:rsid w:val="008771E7"/>
    <w:rsid w:val="0088654C"/>
    <w:rsid w:val="008B51F9"/>
    <w:rsid w:val="00910BDB"/>
    <w:rsid w:val="00917AA4"/>
    <w:rsid w:val="00942393"/>
    <w:rsid w:val="00981607"/>
    <w:rsid w:val="009C63A0"/>
    <w:rsid w:val="009D7FF4"/>
    <w:rsid w:val="009E480D"/>
    <w:rsid w:val="009E5886"/>
    <w:rsid w:val="009F11E3"/>
    <w:rsid w:val="00A16E62"/>
    <w:rsid w:val="00A870A8"/>
    <w:rsid w:val="00AD2CFC"/>
    <w:rsid w:val="00AF698E"/>
    <w:rsid w:val="00B305A1"/>
    <w:rsid w:val="00B44592"/>
    <w:rsid w:val="00B64BD2"/>
    <w:rsid w:val="00B668C5"/>
    <w:rsid w:val="00B864A0"/>
    <w:rsid w:val="00BE1B51"/>
    <w:rsid w:val="00C025C7"/>
    <w:rsid w:val="00C25492"/>
    <w:rsid w:val="00C330CE"/>
    <w:rsid w:val="00C35830"/>
    <w:rsid w:val="00C411A7"/>
    <w:rsid w:val="00C46325"/>
    <w:rsid w:val="00C6651A"/>
    <w:rsid w:val="00C67A34"/>
    <w:rsid w:val="00C67F8E"/>
    <w:rsid w:val="00C73344"/>
    <w:rsid w:val="00C875F4"/>
    <w:rsid w:val="00C94C21"/>
    <w:rsid w:val="00CA2735"/>
    <w:rsid w:val="00D359F3"/>
    <w:rsid w:val="00D3643C"/>
    <w:rsid w:val="00D37A41"/>
    <w:rsid w:val="00D838FE"/>
    <w:rsid w:val="00DB5B17"/>
    <w:rsid w:val="00DC4006"/>
    <w:rsid w:val="00DD7CD3"/>
    <w:rsid w:val="00DE409C"/>
    <w:rsid w:val="00DE62B9"/>
    <w:rsid w:val="00E0367B"/>
    <w:rsid w:val="00E04C2C"/>
    <w:rsid w:val="00E36DA0"/>
    <w:rsid w:val="00EC3470"/>
    <w:rsid w:val="00ED0CBE"/>
    <w:rsid w:val="00EF4C3A"/>
    <w:rsid w:val="00F05C0E"/>
    <w:rsid w:val="00F12B38"/>
    <w:rsid w:val="00F33F4A"/>
    <w:rsid w:val="00F55F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530BEE-C844-46FE-B80F-45CF00942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qFormat="1"/>
    <w:lsdException w:name="List 2" w:semiHidden="1"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5">
    <w:name w:val="Normal"/>
    <w:autoRedefine/>
    <w:qFormat/>
    <w:rsid w:val="00DC4006"/>
    <w:pPr>
      <w:spacing w:before="20" w:after="120" w:line="360" w:lineRule="auto"/>
      <w:jc w:val="both"/>
    </w:pPr>
    <w:rPr>
      <w:rFonts w:ascii="Times New Roman" w:eastAsia="Times New Roman" w:hAnsi="Times New Roman" w:cs="Times New Roman"/>
      <w:szCs w:val="20"/>
      <w:lang w:eastAsia="ru-RU"/>
    </w:rPr>
  </w:style>
  <w:style w:type="paragraph" w:styleId="13">
    <w:name w:val="heading 1"/>
    <w:aliases w:val="H1,h1,app heading 1,ITT t1,II+,I,H11,H12,H13,H14,H15,H16,H17,H18,H111,H121,H131,H141,H151,H161,H171,H19,H112,H122,H132,H142,H152,H162,H172,H181,H1111,H1211,H1311,H1411,H1511,H1611,H1711,H110,H113,H123,H133,H143,H153,H163,H173,H114,g,Заголо"/>
    <w:basedOn w:val="phbase"/>
    <w:next w:val="phnormal"/>
    <w:link w:val="14"/>
    <w:qFormat/>
    <w:rsid w:val="00C330CE"/>
    <w:pPr>
      <w:keepNext/>
      <w:keepLines/>
      <w:pageBreakBefore/>
      <w:numPr>
        <w:numId w:val="1"/>
      </w:numPr>
      <w:spacing w:before="360" w:after="360"/>
      <w:ind w:right="-1"/>
      <w:outlineLvl w:val="0"/>
    </w:pPr>
    <w:rPr>
      <w:rFonts w:ascii="Times New Roman" w:hAnsi="Times New Roman"/>
      <w:b/>
      <w:sz w:val="28"/>
      <w:szCs w:val="28"/>
    </w:rPr>
  </w:style>
  <w:style w:type="paragraph" w:styleId="21">
    <w:name w:val="heading 2"/>
    <w:aliases w:val="H2,h2,2,Heading 2 Hidden,CHS,H2-Heading 2,l2,Header2,heading2,list2,A,A.B.C.,list 2,Heading2,Heading Indent No L2,UNDERRUBRIK 1-2,Fonctionnalité,Titre 21,t2.T2,Table2,ITT t2,H2-Heading 21,Header 21,l21,Header21,h21,221,heading21,22,li..."/>
    <w:basedOn w:val="phbase"/>
    <w:next w:val="phnormal"/>
    <w:link w:val="22"/>
    <w:qFormat/>
    <w:rsid w:val="00C330CE"/>
    <w:pPr>
      <w:keepNext/>
      <w:keepLines/>
      <w:numPr>
        <w:ilvl w:val="1"/>
        <w:numId w:val="1"/>
      </w:numPr>
      <w:spacing w:before="360" w:after="360"/>
      <w:ind w:right="-2"/>
      <w:outlineLvl w:val="1"/>
    </w:pPr>
    <w:rPr>
      <w:rFonts w:ascii="Times New Roman" w:hAnsi="Times New Roman"/>
      <w:b/>
    </w:rPr>
  </w:style>
  <w:style w:type="paragraph" w:styleId="30">
    <w:name w:val="heading 3"/>
    <w:aliases w:val="H3,h3,3,Level 1 - 1,h31,h32,h33,h34,h35,h36,h37,h38,h39,h310,h311,h321,h331,h341,h351,h361,h371,h381,h312,h322,h332,h342,h352,h362,h372,h382,h313,h323,h333,h343,h353,h363,h373,h383,h314,h324,h334,h344,h354,h364,h374,h384,h315,h325,h335,h345"/>
    <w:basedOn w:val="phbase"/>
    <w:next w:val="phnormal"/>
    <w:link w:val="31"/>
    <w:qFormat/>
    <w:rsid w:val="00C330CE"/>
    <w:pPr>
      <w:keepNext/>
      <w:keepLines/>
      <w:numPr>
        <w:ilvl w:val="2"/>
        <w:numId w:val="1"/>
      </w:numPr>
      <w:spacing w:before="240" w:after="240"/>
      <w:ind w:right="-1"/>
      <w:outlineLvl w:val="2"/>
    </w:pPr>
    <w:rPr>
      <w:rFonts w:ascii="Times New Roman" w:hAnsi="Times New Roman"/>
      <w:b/>
      <w:bCs/>
    </w:rPr>
  </w:style>
  <w:style w:type="paragraph" w:styleId="4">
    <w:name w:val="heading 4"/>
    <w:aliases w:val="H4,4,I4,l4,heading4,I41,41,l41,heading41,(Shift Ctrl 4),Titre 41,t4.T4,4heading,h4,a.,4 dash,d,4 dash1,d1,31,h41,a.1,4 dash2,d2,32,h42,a.2,4 dash3,d3,33,h43,a.3,4 dash4,d4,34,h44,a.4,Sub sub heading,4 dash5,d5,35,h45,a.5,Sub sub heading1"/>
    <w:basedOn w:val="30"/>
    <w:next w:val="phnormal"/>
    <w:link w:val="40"/>
    <w:qFormat/>
    <w:rsid w:val="00C330CE"/>
    <w:pPr>
      <w:numPr>
        <w:ilvl w:val="3"/>
      </w:numPr>
      <w:outlineLvl w:val="3"/>
    </w:pPr>
  </w:style>
  <w:style w:type="paragraph" w:styleId="5">
    <w:name w:val="heading 5"/>
    <w:aliases w:val="H5,_Подпункт,PIM 5,5,ITT t5,PA Pico Section"/>
    <w:basedOn w:val="af5"/>
    <w:next w:val="af5"/>
    <w:link w:val="50"/>
    <w:uiPriority w:val="9"/>
    <w:unhideWhenUsed/>
    <w:qFormat/>
    <w:rsid w:val="00C330CE"/>
    <w:pPr>
      <w:keepNext/>
      <w:numPr>
        <w:ilvl w:val="4"/>
        <w:numId w:val="1"/>
      </w:numPr>
      <w:spacing w:before="240" w:after="240"/>
      <w:outlineLvl w:val="4"/>
    </w:pPr>
    <w:rPr>
      <w:b/>
      <w:bCs/>
      <w:iCs/>
      <w:szCs w:val="26"/>
    </w:rPr>
  </w:style>
  <w:style w:type="paragraph" w:styleId="6">
    <w:name w:val="heading 6"/>
    <w:aliases w:val="H6,__Подпункт,PIM 6"/>
    <w:basedOn w:val="af5"/>
    <w:next w:val="af5"/>
    <w:link w:val="60"/>
    <w:uiPriority w:val="9"/>
    <w:unhideWhenUsed/>
    <w:qFormat/>
    <w:rsid w:val="00C330CE"/>
    <w:pPr>
      <w:keepNext/>
      <w:keepLines/>
      <w:numPr>
        <w:ilvl w:val="5"/>
        <w:numId w:val="1"/>
      </w:numPr>
      <w:spacing w:before="240" w:after="60"/>
      <w:outlineLvl w:val="5"/>
    </w:pPr>
    <w:rPr>
      <w:b/>
      <w:bCs/>
      <w:szCs w:val="22"/>
    </w:rPr>
  </w:style>
  <w:style w:type="paragraph" w:styleId="7">
    <w:name w:val="heading 7"/>
    <w:aliases w:val="PIM 7,H7"/>
    <w:basedOn w:val="af5"/>
    <w:next w:val="af5"/>
    <w:link w:val="70"/>
    <w:qFormat/>
    <w:rsid w:val="001047A7"/>
    <w:pPr>
      <w:keepLines/>
      <w:numPr>
        <w:ilvl w:val="6"/>
        <w:numId w:val="2"/>
      </w:numPr>
      <w:spacing w:before="200" w:line="240" w:lineRule="auto"/>
      <w:jc w:val="left"/>
      <w:outlineLvl w:val="6"/>
    </w:pPr>
    <w:rPr>
      <w:rFonts w:ascii="Cambria" w:hAnsi="Cambria"/>
      <w:i/>
      <w:iCs/>
      <w:color w:val="404040"/>
    </w:rPr>
  </w:style>
  <w:style w:type="paragraph" w:styleId="8">
    <w:name w:val="heading 8"/>
    <w:aliases w:val="H8"/>
    <w:basedOn w:val="af5"/>
    <w:next w:val="af5"/>
    <w:link w:val="80"/>
    <w:qFormat/>
    <w:rsid w:val="001047A7"/>
    <w:pPr>
      <w:keepLines/>
      <w:numPr>
        <w:ilvl w:val="7"/>
        <w:numId w:val="2"/>
      </w:numPr>
      <w:spacing w:before="200" w:line="240" w:lineRule="auto"/>
      <w:jc w:val="left"/>
      <w:outlineLvl w:val="7"/>
    </w:pPr>
    <w:rPr>
      <w:rFonts w:ascii="Cambria" w:hAnsi="Cambria"/>
      <w:color w:val="404040"/>
    </w:rPr>
  </w:style>
  <w:style w:type="paragraph" w:styleId="9">
    <w:name w:val="heading 9"/>
    <w:aliases w:val="H9"/>
    <w:basedOn w:val="af5"/>
    <w:next w:val="af5"/>
    <w:link w:val="90"/>
    <w:qFormat/>
    <w:rsid w:val="001047A7"/>
    <w:pPr>
      <w:keepLines/>
      <w:numPr>
        <w:ilvl w:val="8"/>
        <w:numId w:val="2"/>
      </w:numPr>
      <w:spacing w:before="200" w:line="240" w:lineRule="auto"/>
      <w:jc w:val="left"/>
      <w:outlineLvl w:val="8"/>
    </w:pPr>
    <w:rPr>
      <w:rFonts w:ascii="Cambria" w:hAnsi="Cambria"/>
      <w:i/>
      <w:iCs/>
      <w:color w:val="404040"/>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paragraph" w:customStyle="1" w:styleId="af9">
    <w:name w:val="Текст пункта"/>
    <w:link w:val="15"/>
    <w:qFormat/>
    <w:locked/>
    <w:rsid w:val="001319B0"/>
    <w:pPr>
      <w:spacing w:before="120" w:after="0" w:line="360" w:lineRule="auto"/>
      <w:ind w:firstLine="624"/>
      <w:contextualSpacing/>
      <w:jc w:val="both"/>
    </w:pPr>
    <w:rPr>
      <w:rFonts w:ascii="Times New Roman" w:eastAsia="Times New Roman" w:hAnsi="Times New Roman" w:cs="Times New Roman"/>
      <w:sz w:val="24"/>
      <w:szCs w:val="24"/>
    </w:rPr>
  </w:style>
  <w:style w:type="character" w:customStyle="1" w:styleId="15">
    <w:name w:val="Текст пункта Знак1"/>
    <w:link w:val="af9"/>
    <w:locked/>
    <w:rsid w:val="001319B0"/>
    <w:rPr>
      <w:rFonts w:ascii="Times New Roman" w:eastAsia="Times New Roman" w:hAnsi="Times New Roman" w:cs="Times New Roman"/>
      <w:sz w:val="24"/>
      <w:szCs w:val="24"/>
    </w:rPr>
  </w:style>
  <w:style w:type="paragraph" w:customStyle="1" w:styleId="phnormal">
    <w:name w:val="ph_normal"/>
    <w:basedOn w:val="phbase"/>
    <w:link w:val="phnormal0"/>
    <w:locked/>
    <w:rsid w:val="00C330CE"/>
    <w:pPr>
      <w:ind w:right="-1" w:firstLine="851"/>
    </w:pPr>
    <w:rPr>
      <w:rFonts w:ascii="Times New Roman" w:hAnsi="Times New Roman"/>
    </w:rPr>
  </w:style>
  <w:style w:type="paragraph" w:customStyle="1" w:styleId="phtitlepagecode">
    <w:name w:val="ph_titlepage_code"/>
    <w:basedOn w:val="phtitlepage"/>
    <w:locked/>
    <w:rsid w:val="00C330CE"/>
    <w:pPr>
      <w:spacing w:after="240"/>
    </w:pPr>
    <w:rPr>
      <w:b/>
      <w:sz w:val="26"/>
    </w:rPr>
  </w:style>
  <w:style w:type="paragraph" w:customStyle="1" w:styleId="phfigure">
    <w:name w:val="ph_figure"/>
    <w:basedOn w:val="phbase"/>
    <w:locked/>
    <w:rsid w:val="00C330CE"/>
    <w:pPr>
      <w:keepNext/>
      <w:spacing w:before="20" w:after="120"/>
      <w:jc w:val="center"/>
    </w:pPr>
    <w:rPr>
      <w:rFonts w:ascii="Times New Roman" w:hAnsi="Times New Roman"/>
    </w:rPr>
  </w:style>
  <w:style w:type="paragraph" w:customStyle="1" w:styleId="phtablecellleft">
    <w:name w:val="ph_table_cellleft"/>
    <w:basedOn w:val="phtablecell"/>
    <w:locked/>
    <w:rsid w:val="00C330CE"/>
    <w:pPr>
      <w:spacing w:after="160"/>
    </w:pPr>
  </w:style>
  <w:style w:type="paragraph" w:customStyle="1" w:styleId="phtablecolcaption">
    <w:name w:val="ph_table_colcaption"/>
    <w:basedOn w:val="phtablecell"/>
    <w:next w:val="phtablecell"/>
    <w:locked/>
    <w:rsid w:val="00C330CE"/>
    <w:pPr>
      <w:keepNext/>
      <w:keepLines/>
      <w:spacing w:before="120" w:after="120"/>
      <w:jc w:val="center"/>
    </w:pPr>
    <w:rPr>
      <w:b/>
    </w:rPr>
  </w:style>
  <w:style w:type="character" w:customStyle="1" w:styleId="phnormal0">
    <w:name w:val="ph_normal Знак"/>
    <w:basedOn w:val="phbase0"/>
    <w:link w:val="phnormal"/>
    <w:locked/>
    <w:rsid w:val="00C330CE"/>
    <w:rPr>
      <w:rFonts w:ascii="Times New Roman" w:eastAsia="Times New Roman" w:hAnsi="Times New Roman" w:cs="Times New Roman"/>
      <w:sz w:val="24"/>
      <w:szCs w:val="20"/>
      <w:lang w:eastAsia="ru-RU"/>
    </w:rPr>
  </w:style>
  <w:style w:type="paragraph" w:customStyle="1" w:styleId="phcontent">
    <w:name w:val="ph_content"/>
    <w:basedOn w:val="phbase"/>
    <w:next w:val="16"/>
    <w:rsid w:val="00C330CE"/>
    <w:pPr>
      <w:keepNext/>
      <w:keepLines/>
      <w:pageBreakBefore/>
      <w:tabs>
        <w:tab w:val="left" w:pos="1134"/>
        <w:tab w:val="left" w:pos="1440"/>
        <w:tab w:val="left" w:pos="1797"/>
      </w:tabs>
      <w:spacing w:before="360" w:after="360"/>
      <w:jc w:val="center"/>
    </w:pPr>
    <w:rPr>
      <w:rFonts w:ascii="Times New Roman" w:hAnsi="Times New Roman" w:cs="Arial"/>
      <w:b/>
      <w:bCs/>
      <w:sz w:val="28"/>
      <w:szCs w:val="28"/>
    </w:rPr>
  </w:style>
  <w:style w:type="paragraph" w:customStyle="1" w:styleId="phtitlepageconfirmstamp">
    <w:name w:val="ph_titlepage_confirmstamp"/>
    <w:basedOn w:val="phbase"/>
    <w:autoRedefine/>
    <w:rsid w:val="00C330CE"/>
    <w:pPr>
      <w:suppressAutoHyphens/>
      <w:spacing w:before="60" w:after="60"/>
    </w:pPr>
    <w:rPr>
      <w:rFonts w:ascii="Times New Roman" w:hAnsi="Times New Roman"/>
      <w:color w:val="000000"/>
      <w:szCs w:val="24"/>
    </w:rPr>
  </w:style>
  <w:style w:type="paragraph" w:customStyle="1" w:styleId="phtitlepagedocument">
    <w:name w:val="ph_titlepage_document"/>
    <w:basedOn w:val="phtitlepage"/>
    <w:autoRedefine/>
    <w:rsid w:val="00C330CE"/>
    <w:pPr>
      <w:spacing w:before="240"/>
    </w:pPr>
    <w:rPr>
      <w:b/>
      <w:sz w:val="26"/>
    </w:rPr>
  </w:style>
  <w:style w:type="paragraph" w:customStyle="1" w:styleId="phtitlepageother">
    <w:name w:val="ph_titlepage_other"/>
    <w:basedOn w:val="phtitlepage"/>
    <w:rsid w:val="00C330CE"/>
  </w:style>
  <w:style w:type="paragraph" w:customStyle="1" w:styleId="phtitlepagesystemfull">
    <w:name w:val="ph_titlepage_system_full"/>
    <w:basedOn w:val="phtitlepage"/>
    <w:next w:val="phtitlepagesystemshort"/>
    <w:rsid w:val="00C330CE"/>
    <w:rPr>
      <w:b/>
      <w:bCs/>
      <w:sz w:val="32"/>
      <w:szCs w:val="32"/>
    </w:rPr>
  </w:style>
  <w:style w:type="paragraph" w:customStyle="1" w:styleId="phtitlepagesystemshort">
    <w:name w:val="ph_titlepage_system_short"/>
    <w:basedOn w:val="phtitlepage"/>
    <w:next w:val="phtitlepageother"/>
    <w:rsid w:val="00C330CE"/>
    <w:rPr>
      <w:b/>
      <w:sz w:val="32"/>
    </w:rPr>
  </w:style>
  <w:style w:type="paragraph" w:styleId="16">
    <w:name w:val="toc 1"/>
    <w:basedOn w:val="af5"/>
    <w:next w:val="af5"/>
    <w:autoRedefine/>
    <w:uiPriority w:val="39"/>
    <w:rsid w:val="00C330CE"/>
    <w:pPr>
      <w:tabs>
        <w:tab w:val="left" w:pos="426"/>
        <w:tab w:val="right" w:leader="dot" w:pos="9923"/>
      </w:tabs>
      <w:spacing w:before="120"/>
      <w:ind w:left="425" w:right="567" w:hanging="425"/>
    </w:pPr>
    <w:rPr>
      <w:b/>
      <w:szCs w:val="24"/>
    </w:rPr>
  </w:style>
  <w:style w:type="character" w:customStyle="1" w:styleId="14">
    <w:name w:val="Заголовок 1 Знак"/>
    <w:aliases w:val="H1 Знак,h1 Знак,app heading 1 Знак,ITT t1 Знак,II+ Знак,I Знак,H11 Знак,H12 Знак,H13 Знак,H14 Знак,H15 Знак,H16 Знак,H17 Знак,H18 Знак,H111 Знак,H121 Знак,H131 Знак,H141 Знак,H151 Знак,H161 Знак,H171 Знак,H19 Знак,H112 Знак,H122 Знак"/>
    <w:basedOn w:val="af6"/>
    <w:link w:val="13"/>
    <w:rsid w:val="001319B0"/>
    <w:rPr>
      <w:rFonts w:ascii="Times New Roman" w:eastAsia="Times New Roman" w:hAnsi="Times New Roman" w:cs="Times New Roman"/>
      <w:b/>
      <w:sz w:val="28"/>
      <w:szCs w:val="28"/>
      <w:lang w:eastAsia="ru-RU"/>
    </w:rPr>
  </w:style>
  <w:style w:type="character" w:customStyle="1" w:styleId="22">
    <w:name w:val="Заголовок 2 Знак"/>
    <w:aliases w:val="H2 Знак,h2 Знак,2 Знак,Heading 2 Hidden Знак,CHS Знак,H2-Heading 2 Знак,l2 Знак,Header2 Знак,heading2 Знак,list2 Знак,A Знак,A.B.C. Знак,list 2 Знак,Heading2 Знак,Heading Indent No L2 Знак,UNDERRUBRIK 1-2 Знак,Fonctionnalité Знак"/>
    <w:basedOn w:val="af6"/>
    <w:link w:val="21"/>
    <w:rsid w:val="001319B0"/>
    <w:rPr>
      <w:rFonts w:ascii="Times New Roman" w:eastAsia="Times New Roman" w:hAnsi="Times New Roman" w:cs="Times New Roman"/>
      <w:b/>
      <w:sz w:val="24"/>
      <w:szCs w:val="20"/>
      <w:lang w:eastAsia="ru-RU"/>
    </w:rPr>
  </w:style>
  <w:style w:type="character" w:customStyle="1" w:styleId="31">
    <w:name w:val="Заголовок 3 Знак"/>
    <w:aliases w:val="H3 Знак,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
    <w:basedOn w:val="af6"/>
    <w:link w:val="30"/>
    <w:rsid w:val="001319B0"/>
    <w:rPr>
      <w:rFonts w:ascii="Times New Roman" w:eastAsia="Times New Roman" w:hAnsi="Times New Roman" w:cs="Times New Roman"/>
      <w:b/>
      <w:bCs/>
      <w:sz w:val="24"/>
      <w:szCs w:val="20"/>
      <w:lang w:eastAsia="ru-RU"/>
    </w:rPr>
  </w:style>
  <w:style w:type="character" w:customStyle="1" w:styleId="40">
    <w:name w:val="Заголовок 4 Знак"/>
    <w:aliases w:val="H4 Знак,4 Знак,I4 Знак,l4 Знак,heading4 Знак,I41 Знак,41 Знак,l41 Знак,heading41 Знак,(Shift Ctrl 4) Знак,Titre 41 Знак,t4.T4 Знак,4heading Знак,h4 Знак,a. Знак,4 dash Знак,d Знак,4 dash1 Знак,d1 Знак,31 Знак,h41 Знак,a.1 Знак,d2 Знак"/>
    <w:basedOn w:val="af6"/>
    <w:link w:val="4"/>
    <w:rsid w:val="001319B0"/>
    <w:rPr>
      <w:rFonts w:ascii="Times New Roman" w:eastAsia="Times New Roman" w:hAnsi="Times New Roman" w:cs="Times New Roman"/>
      <w:b/>
      <w:bCs/>
      <w:sz w:val="24"/>
      <w:szCs w:val="20"/>
      <w:lang w:eastAsia="ru-RU"/>
    </w:rPr>
  </w:style>
  <w:style w:type="character" w:customStyle="1" w:styleId="50">
    <w:name w:val="Заголовок 5 Знак"/>
    <w:aliases w:val="H5 Знак,_Подпункт Знак,PIM 5 Знак,5 Знак,ITT t5 Знак,PA Pico Section Знак"/>
    <w:link w:val="5"/>
    <w:uiPriority w:val="9"/>
    <w:rsid w:val="00C330CE"/>
    <w:rPr>
      <w:rFonts w:ascii="Times New Roman" w:eastAsia="Times New Roman" w:hAnsi="Times New Roman" w:cs="Times New Roman"/>
      <w:b/>
      <w:bCs/>
      <w:iCs/>
      <w:szCs w:val="26"/>
      <w:lang w:eastAsia="ru-RU"/>
    </w:rPr>
  </w:style>
  <w:style w:type="character" w:customStyle="1" w:styleId="60">
    <w:name w:val="Заголовок 6 Знак"/>
    <w:aliases w:val="H6 Знак,__Подпункт Знак,PIM 6 Знак"/>
    <w:link w:val="6"/>
    <w:uiPriority w:val="9"/>
    <w:rsid w:val="00C330CE"/>
    <w:rPr>
      <w:rFonts w:ascii="Times New Roman" w:eastAsia="Times New Roman" w:hAnsi="Times New Roman" w:cs="Times New Roman"/>
      <w:b/>
      <w:bCs/>
      <w:lang w:eastAsia="ru-RU"/>
    </w:rPr>
  </w:style>
  <w:style w:type="table" w:styleId="afa">
    <w:name w:val="Table Grid"/>
    <w:basedOn w:val="af7"/>
    <w:uiPriority w:val="59"/>
    <w:rsid w:val="00C330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aliases w:val="PIM 7 Знак,H7 Знак"/>
    <w:basedOn w:val="af6"/>
    <w:link w:val="7"/>
    <w:rsid w:val="001047A7"/>
    <w:rPr>
      <w:rFonts w:ascii="Cambria" w:eastAsia="Times New Roman" w:hAnsi="Cambria" w:cs="Times New Roman"/>
      <w:i/>
      <w:iCs/>
      <w:color w:val="404040"/>
      <w:szCs w:val="20"/>
      <w:lang w:eastAsia="ru-RU"/>
    </w:rPr>
  </w:style>
  <w:style w:type="character" w:customStyle="1" w:styleId="80">
    <w:name w:val="Заголовок 8 Знак"/>
    <w:aliases w:val="H8 Знак"/>
    <w:basedOn w:val="af6"/>
    <w:link w:val="8"/>
    <w:rsid w:val="001047A7"/>
    <w:rPr>
      <w:rFonts w:ascii="Cambria" w:eastAsia="Times New Roman" w:hAnsi="Cambria" w:cs="Times New Roman"/>
      <w:color w:val="404040"/>
      <w:szCs w:val="20"/>
      <w:lang w:eastAsia="ru-RU"/>
    </w:rPr>
  </w:style>
  <w:style w:type="character" w:customStyle="1" w:styleId="90">
    <w:name w:val="Заголовок 9 Знак"/>
    <w:aliases w:val="H9 Знак"/>
    <w:basedOn w:val="af6"/>
    <w:link w:val="9"/>
    <w:rsid w:val="001047A7"/>
    <w:rPr>
      <w:rFonts w:ascii="Cambria" w:eastAsia="Times New Roman" w:hAnsi="Cambria" w:cs="Times New Roman"/>
      <w:i/>
      <w:iCs/>
      <w:color w:val="404040"/>
      <w:szCs w:val="20"/>
      <w:lang w:eastAsia="ru-RU"/>
    </w:rPr>
  </w:style>
  <w:style w:type="paragraph" w:customStyle="1" w:styleId="phlistitemized1">
    <w:name w:val="ph_list_itemized_1"/>
    <w:basedOn w:val="phnormal"/>
    <w:link w:val="phlistitemized10"/>
    <w:locked/>
    <w:rsid w:val="00C330CE"/>
    <w:pPr>
      <w:numPr>
        <w:numId w:val="5"/>
      </w:numPr>
      <w:ind w:right="-2"/>
    </w:pPr>
    <w:rPr>
      <w:rFonts w:cs="Arial"/>
      <w:lang w:eastAsia="en-US"/>
    </w:rPr>
  </w:style>
  <w:style w:type="character" w:customStyle="1" w:styleId="phlistitemized10">
    <w:name w:val="ph_list_itemized_1 Знак"/>
    <w:link w:val="phlistitemized1"/>
    <w:rsid w:val="00C330CE"/>
    <w:rPr>
      <w:rFonts w:ascii="Times New Roman" w:eastAsia="Times New Roman" w:hAnsi="Times New Roman" w:cs="Arial"/>
      <w:sz w:val="24"/>
      <w:szCs w:val="20"/>
    </w:rPr>
  </w:style>
  <w:style w:type="paragraph" w:customStyle="1" w:styleId="phlistitemized2">
    <w:name w:val="ph_list_itemized_2"/>
    <w:basedOn w:val="phnormal"/>
    <w:link w:val="phlistitemized20"/>
    <w:rsid w:val="00C330CE"/>
    <w:pPr>
      <w:numPr>
        <w:numId w:val="3"/>
      </w:numPr>
    </w:pPr>
  </w:style>
  <w:style w:type="character" w:customStyle="1" w:styleId="phlistitemized20">
    <w:name w:val="ph_list_itemized_2 Знак"/>
    <w:basedOn w:val="phnormal0"/>
    <w:link w:val="phlistitemized2"/>
    <w:rsid w:val="00C330CE"/>
    <w:rPr>
      <w:rFonts w:ascii="Times New Roman" w:eastAsia="Times New Roman" w:hAnsi="Times New Roman" w:cs="Times New Roman"/>
      <w:sz w:val="24"/>
      <w:szCs w:val="20"/>
      <w:lang w:eastAsia="ru-RU"/>
    </w:rPr>
  </w:style>
  <w:style w:type="paragraph" w:customStyle="1" w:styleId="phlistitemized3">
    <w:name w:val="ph_list_itemized_3"/>
    <w:basedOn w:val="phlistitemized2"/>
    <w:link w:val="phlistitemized30"/>
    <w:autoRedefine/>
    <w:qFormat/>
    <w:rsid w:val="00C330CE"/>
    <w:pPr>
      <w:numPr>
        <w:ilvl w:val="1"/>
      </w:numPr>
      <w:tabs>
        <w:tab w:val="left" w:pos="2127"/>
      </w:tabs>
      <w:ind w:left="2127" w:hanging="426"/>
    </w:pPr>
  </w:style>
  <w:style w:type="character" w:customStyle="1" w:styleId="phlistitemized30">
    <w:name w:val="ph_list_itemized_3 Знак"/>
    <w:basedOn w:val="phlistitemized20"/>
    <w:link w:val="phlistitemized3"/>
    <w:rsid w:val="00C330CE"/>
    <w:rPr>
      <w:rFonts w:ascii="Times New Roman" w:eastAsia="Times New Roman" w:hAnsi="Times New Roman" w:cs="Times New Roman"/>
      <w:sz w:val="24"/>
      <w:szCs w:val="20"/>
      <w:lang w:eastAsia="ru-RU"/>
    </w:rPr>
  </w:style>
  <w:style w:type="paragraph" w:customStyle="1" w:styleId="phlistitemizedtitle">
    <w:name w:val="ph_list_itemized_title"/>
    <w:basedOn w:val="phnormal"/>
    <w:next w:val="phlistitemized1"/>
    <w:rsid w:val="00C330CE"/>
    <w:pPr>
      <w:keepNext/>
    </w:pPr>
  </w:style>
  <w:style w:type="paragraph" w:customStyle="1" w:styleId="phfiguretitle">
    <w:name w:val="ph_figure_title"/>
    <w:basedOn w:val="phfigure"/>
    <w:next w:val="phnormal"/>
    <w:locked/>
    <w:rsid w:val="00C330CE"/>
    <w:pPr>
      <w:keepNext w:val="0"/>
      <w:keepLines/>
      <w:spacing w:before="120"/>
    </w:pPr>
    <w:rPr>
      <w:rFonts w:cs="Arial"/>
    </w:rPr>
  </w:style>
  <w:style w:type="paragraph" w:styleId="afb">
    <w:name w:val="List Paragraph"/>
    <w:aliases w:val="Нумерованный список оглавления"/>
    <w:basedOn w:val="af5"/>
    <w:link w:val="afc"/>
    <w:uiPriority w:val="34"/>
    <w:qFormat/>
    <w:rsid w:val="00981607"/>
    <w:pPr>
      <w:ind w:left="720"/>
      <w:contextualSpacing/>
    </w:pPr>
  </w:style>
  <w:style w:type="paragraph" w:styleId="afd">
    <w:name w:val="TOC Heading"/>
    <w:basedOn w:val="13"/>
    <w:next w:val="af5"/>
    <w:uiPriority w:val="39"/>
    <w:unhideWhenUsed/>
    <w:qFormat/>
    <w:rsid w:val="00F33F4A"/>
    <w:pPr>
      <w:pageBreakBefore w:val="0"/>
      <w:numPr>
        <w:numId w:val="0"/>
      </w:numPr>
      <w:spacing w:before="240" w:after="0" w:line="259" w:lineRule="auto"/>
      <w:ind w:right="0"/>
      <w:jc w:val="left"/>
      <w:outlineLvl w:val="9"/>
    </w:pPr>
    <w:rPr>
      <w:rFonts w:asciiTheme="majorHAnsi" w:eastAsiaTheme="majorEastAsia" w:hAnsiTheme="majorHAnsi" w:cstheme="majorBidi"/>
      <w:b w:val="0"/>
      <w:color w:val="2E74B5" w:themeColor="accent1" w:themeShade="BF"/>
      <w:sz w:val="32"/>
      <w:szCs w:val="32"/>
    </w:rPr>
  </w:style>
  <w:style w:type="paragraph" w:styleId="23">
    <w:name w:val="toc 2"/>
    <w:basedOn w:val="af5"/>
    <w:next w:val="af5"/>
    <w:autoRedefine/>
    <w:uiPriority w:val="39"/>
    <w:rsid w:val="00C330CE"/>
    <w:pPr>
      <w:tabs>
        <w:tab w:val="left" w:pos="993"/>
        <w:tab w:val="right" w:leader="dot" w:pos="9923"/>
      </w:tabs>
      <w:ind w:left="993" w:right="566" w:hanging="567"/>
    </w:pPr>
    <w:rPr>
      <w:szCs w:val="24"/>
    </w:rPr>
  </w:style>
  <w:style w:type="character" w:styleId="afe">
    <w:name w:val="Hyperlink"/>
    <w:uiPriority w:val="99"/>
    <w:rsid w:val="00C330CE"/>
    <w:rPr>
      <w:color w:val="0000FF"/>
      <w:u w:val="single"/>
    </w:rPr>
  </w:style>
  <w:style w:type="character" w:styleId="aff">
    <w:name w:val="annotation reference"/>
    <w:basedOn w:val="af6"/>
    <w:uiPriority w:val="99"/>
    <w:unhideWhenUsed/>
    <w:rsid w:val="00C330CE"/>
    <w:rPr>
      <w:sz w:val="16"/>
      <w:szCs w:val="16"/>
    </w:rPr>
  </w:style>
  <w:style w:type="paragraph" w:styleId="aff0">
    <w:name w:val="annotation text"/>
    <w:aliases w:val="Примечания: текст"/>
    <w:basedOn w:val="af5"/>
    <w:link w:val="aff1"/>
    <w:uiPriority w:val="99"/>
    <w:unhideWhenUsed/>
    <w:rsid w:val="00C330CE"/>
    <w:pPr>
      <w:spacing w:line="240" w:lineRule="auto"/>
    </w:pPr>
    <w:rPr>
      <w:sz w:val="20"/>
    </w:rPr>
  </w:style>
  <w:style w:type="character" w:customStyle="1" w:styleId="aff1">
    <w:name w:val="Текст примечания Знак"/>
    <w:aliases w:val="Примечания: текст Знак"/>
    <w:basedOn w:val="af6"/>
    <w:link w:val="aff0"/>
    <w:uiPriority w:val="99"/>
    <w:rsid w:val="00C330CE"/>
    <w:rPr>
      <w:rFonts w:ascii="Times New Roman" w:eastAsia="Times New Roman" w:hAnsi="Times New Roman" w:cs="Times New Roman"/>
      <w:sz w:val="20"/>
      <w:szCs w:val="20"/>
      <w:lang w:eastAsia="ru-RU"/>
    </w:rPr>
  </w:style>
  <w:style w:type="paragraph" w:styleId="aff2">
    <w:name w:val="Balloon Text"/>
    <w:basedOn w:val="af5"/>
    <w:link w:val="aff3"/>
    <w:uiPriority w:val="99"/>
    <w:semiHidden/>
    <w:unhideWhenUsed/>
    <w:rsid w:val="00C330CE"/>
    <w:pPr>
      <w:spacing w:before="0" w:after="0" w:line="240" w:lineRule="auto"/>
    </w:pPr>
    <w:rPr>
      <w:rFonts w:ascii="Tahoma" w:hAnsi="Tahoma" w:cs="Tahoma"/>
      <w:sz w:val="16"/>
      <w:szCs w:val="16"/>
    </w:rPr>
  </w:style>
  <w:style w:type="character" w:customStyle="1" w:styleId="aff3">
    <w:name w:val="Текст выноски Знак"/>
    <w:basedOn w:val="af6"/>
    <w:link w:val="aff2"/>
    <w:uiPriority w:val="99"/>
    <w:semiHidden/>
    <w:rsid w:val="00C330CE"/>
    <w:rPr>
      <w:rFonts w:ascii="Tahoma" w:eastAsia="Times New Roman" w:hAnsi="Tahoma" w:cs="Tahoma"/>
      <w:sz w:val="16"/>
      <w:szCs w:val="16"/>
      <w:lang w:eastAsia="ru-RU"/>
    </w:rPr>
  </w:style>
  <w:style w:type="paragraph" w:customStyle="1" w:styleId="phbase">
    <w:name w:val="ph_base"/>
    <w:link w:val="phbase0"/>
    <w:rsid w:val="00C330CE"/>
    <w:pPr>
      <w:spacing w:after="0" w:line="360" w:lineRule="auto"/>
      <w:jc w:val="both"/>
    </w:pPr>
    <w:rPr>
      <w:rFonts w:ascii="Arial" w:eastAsia="Times New Roman" w:hAnsi="Arial" w:cs="Times New Roman"/>
      <w:sz w:val="24"/>
      <w:szCs w:val="20"/>
      <w:lang w:eastAsia="ru-RU"/>
    </w:rPr>
  </w:style>
  <w:style w:type="paragraph" w:customStyle="1" w:styleId="phadditiontitle1">
    <w:name w:val="ph_addition_title_1"/>
    <w:basedOn w:val="phbase"/>
    <w:next w:val="phnormal"/>
    <w:rsid w:val="00C330CE"/>
    <w:pPr>
      <w:keepNext/>
      <w:keepLines/>
      <w:pageBreakBefore/>
      <w:numPr>
        <w:numId w:val="15"/>
      </w:numPr>
      <w:spacing w:before="360"/>
      <w:jc w:val="center"/>
      <w:outlineLvl w:val="0"/>
    </w:pPr>
    <w:rPr>
      <w:rFonts w:ascii="Times New Roman" w:hAnsi="Times New Roman"/>
      <w:b/>
      <w:sz w:val="28"/>
      <w:szCs w:val="28"/>
    </w:rPr>
  </w:style>
  <w:style w:type="paragraph" w:customStyle="1" w:styleId="phadditiontitle2">
    <w:name w:val="ph_addition_title_2"/>
    <w:basedOn w:val="phbase"/>
    <w:next w:val="phnormal"/>
    <w:rsid w:val="00C330CE"/>
    <w:pPr>
      <w:keepNext/>
      <w:keepLines/>
      <w:numPr>
        <w:ilvl w:val="1"/>
        <w:numId w:val="15"/>
      </w:numPr>
      <w:spacing w:before="360" w:after="360"/>
      <w:outlineLvl w:val="1"/>
    </w:pPr>
    <w:rPr>
      <w:rFonts w:ascii="Times New Roman" w:hAnsi="Times New Roman"/>
      <w:b/>
      <w:szCs w:val="24"/>
    </w:rPr>
  </w:style>
  <w:style w:type="paragraph" w:customStyle="1" w:styleId="phadditiontitle3">
    <w:name w:val="ph_addition_title_3"/>
    <w:basedOn w:val="phbase"/>
    <w:next w:val="phnormal"/>
    <w:rsid w:val="00C330CE"/>
    <w:pPr>
      <w:keepNext/>
      <w:keepLines/>
      <w:numPr>
        <w:ilvl w:val="2"/>
        <w:numId w:val="15"/>
      </w:numPr>
      <w:spacing w:before="240" w:after="240"/>
      <w:outlineLvl w:val="2"/>
    </w:pPr>
    <w:rPr>
      <w:rFonts w:ascii="Times New Roman" w:hAnsi="Times New Roman"/>
      <w:b/>
      <w:sz w:val="22"/>
      <w:szCs w:val="22"/>
    </w:rPr>
  </w:style>
  <w:style w:type="numbering" w:customStyle="1" w:styleId="phadditiontitle">
    <w:name w:val="ph_additiontitle"/>
    <w:basedOn w:val="af8"/>
    <w:rsid w:val="00C330CE"/>
    <w:pPr>
      <w:numPr>
        <w:numId w:val="16"/>
      </w:numPr>
    </w:pPr>
  </w:style>
  <w:style w:type="paragraph" w:customStyle="1" w:styleId="phbibliography">
    <w:name w:val="ph_bibliography"/>
    <w:basedOn w:val="phbase"/>
    <w:rsid w:val="00C330CE"/>
    <w:pPr>
      <w:numPr>
        <w:numId w:val="6"/>
      </w:numPr>
      <w:spacing w:before="60" w:after="60" w:line="240" w:lineRule="auto"/>
    </w:pPr>
    <w:rPr>
      <w:rFonts w:ascii="Times New Roman" w:hAnsi="Times New Roman" w:cs="Arial"/>
      <w:bCs/>
      <w:szCs w:val="28"/>
    </w:rPr>
  </w:style>
  <w:style w:type="paragraph" w:customStyle="1" w:styleId="phcolontituldown">
    <w:name w:val="ph_colontituldown"/>
    <w:basedOn w:val="phbase"/>
    <w:rsid w:val="00C330CE"/>
    <w:pPr>
      <w:pBdr>
        <w:top w:val="single" w:sz="4" w:space="1" w:color="auto"/>
      </w:pBdr>
      <w:tabs>
        <w:tab w:val="right" w:pos="9497"/>
        <w:tab w:val="right" w:pos="14459"/>
      </w:tabs>
      <w:spacing w:before="20" w:after="120"/>
      <w:jc w:val="center"/>
    </w:pPr>
    <w:rPr>
      <w:rFonts w:ascii="Times New Roman" w:hAnsi="Times New Roman"/>
      <w:sz w:val="20"/>
    </w:rPr>
  </w:style>
  <w:style w:type="paragraph" w:customStyle="1" w:styleId="phcolontitulup">
    <w:name w:val="ph_colontitulup"/>
    <w:basedOn w:val="phbase"/>
    <w:rsid w:val="00C330CE"/>
    <w:pPr>
      <w:pBdr>
        <w:bottom w:val="single" w:sz="4" w:space="1" w:color="auto"/>
      </w:pBdr>
      <w:tabs>
        <w:tab w:val="right" w:pos="14600"/>
      </w:tabs>
      <w:spacing w:before="20" w:after="120"/>
      <w:jc w:val="center"/>
    </w:pPr>
    <w:rPr>
      <w:rFonts w:ascii="Times New Roman" w:hAnsi="Times New Roman"/>
      <w:sz w:val="20"/>
    </w:rPr>
  </w:style>
  <w:style w:type="paragraph" w:customStyle="1" w:styleId="phcomment">
    <w:name w:val="ph_comment"/>
    <w:basedOn w:val="phbase"/>
    <w:rsid w:val="00C330CE"/>
    <w:pPr>
      <w:ind w:firstLine="720"/>
    </w:pPr>
    <w:rPr>
      <w:rFonts w:ascii="Arial Narrow" w:hAnsi="Arial Narrow"/>
      <w:vanish/>
      <w:color w:val="0000FF"/>
    </w:rPr>
  </w:style>
  <w:style w:type="paragraph" w:customStyle="1" w:styleId="phconfirmlist">
    <w:name w:val="ph_confirmlist"/>
    <w:basedOn w:val="phbase"/>
    <w:rsid w:val="00C330CE"/>
    <w:pPr>
      <w:spacing w:before="20" w:after="120"/>
      <w:jc w:val="center"/>
    </w:pPr>
    <w:rPr>
      <w:rFonts w:ascii="Times New Roman" w:hAnsi="Times New Roman"/>
      <w:b/>
      <w:caps/>
      <w:sz w:val="28"/>
      <w:szCs w:val="28"/>
    </w:rPr>
  </w:style>
  <w:style w:type="paragraph" w:customStyle="1" w:styleId="phconfirmstamp">
    <w:name w:val="ph_confirmstamp"/>
    <w:basedOn w:val="phbase"/>
    <w:rsid w:val="00C330CE"/>
    <w:pPr>
      <w:spacing w:before="20" w:after="120" w:line="240" w:lineRule="auto"/>
      <w:jc w:val="left"/>
    </w:pPr>
    <w:rPr>
      <w:rFonts w:ascii="Times New Roman" w:hAnsi="Times New Roman"/>
    </w:rPr>
  </w:style>
  <w:style w:type="paragraph" w:customStyle="1" w:styleId="phconfirmstampstamp">
    <w:name w:val="ph_confirmstamp_stamp"/>
    <w:basedOn w:val="phconfirmstamp"/>
    <w:rsid w:val="00C330CE"/>
  </w:style>
  <w:style w:type="paragraph" w:customStyle="1" w:styleId="phconfirmstamptitle">
    <w:name w:val="ph_confirmstamp_title"/>
    <w:basedOn w:val="phconfirmstamp"/>
    <w:next w:val="phconfirmstampstamp"/>
    <w:rsid w:val="00C330CE"/>
    <w:rPr>
      <w:b/>
      <w:caps/>
      <w:szCs w:val="24"/>
    </w:rPr>
  </w:style>
  <w:style w:type="paragraph" w:customStyle="1" w:styleId="phexample">
    <w:name w:val="ph_example"/>
    <w:basedOn w:val="phbase"/>
    <w:rsid w:val="00C330CE"/>
    <w:pPr>
      <w:spacing w:before="20" w:after="120"/>
    </w:pPr>
    <w:rPr>
      <w:rFonts w:ascii="Times New Roman" w:hAnsi="Times New Roman"/>
      <w:b/>
      <w:i/>
      <w:sz w:val="20"/>
    </w:rPr>
  </w:style>
  <w:style w:type="paragraph" w:customStyle="1" w:styleId="phfiguregraphic">
    <w:name w:val="ph_figure_graphic"/>
    <w:basedOn w:val="phfigure"/>
    <w:next w:val="phfiguretitle"/>
    <w:rsid w:val="00C330CE"/>
    <w:pPr>
      <w:spacing w:before="120"/>
    </w:pPr>
  </w:style>
  <w:style w:type="paragraph" w:customStyle="1" w:styleId="phfootnote">
    <w:name w:val="ph_footnote"/>
    <w:basedOn w:val="phbase"/>
    <w:rsid w:val="00C330CE"/>
    <w:pPr>
      <w:widowControl w:val="0"/>
    </w:pPr>
    <w:rPr>
      <w:rFonts w:ascii="Times New Roman" w:hAnsi="Times New Roman"/>
      <w:sz w:val="18"/>
    </w:rPr>
  </w:style>
  <w:style w:type="character" w:customStyle="1" w:styleId="phinline">
    <w:name w:val="ph_inline"/>
    <w:basedOn w:val="af6"/>
    <w:rsid w:val="00C330CE"/>
  </w:style>
  <w:style w:type="character" w:customStyle="1" w:styleId="phinline8">
    <w:name w:val="ph_inline_8"/>
    <w:rsid w:val="00C330CE"/>
    <w:rPr>
      <w:sz w:val="16"/>
    </w:rPr>
  </w:style>
  <w:style w:type="character" w:customStyle="1" w:styleId="phinlinebolditalic">
    <w:name w:val="ph_inline_bolditalic"/>
    <w:rsid w:val="00C330CE"/>
    <w:rPr>
      <w:rFonts w:ascii="Times New Roman" w:hAnsi="Times New Roman"/>
      <w:b/>
      <w:bCs/>
      <w:i/>
      <w:noProof/>
      <w:lang w:val="ru-RU" w:eastAsia="ru-RU" w:bidi="ar-SA"/>
    </w:rPr>
  </w:style>
  <w:style w:type="character" w:customStyle="1" w:styleId="phinlinecomputer">
    <w:name w:val="ph_inline_computer"/>
    <w:rsid w:val="00C330CE"/>
    <w:rPr>
      <w:rFonts w:ascii="Courier New" w:hAnsi="Courier New"/>
      <w:sz w:val="24"/>
    </w:rPr>
  </w:style>
  <w:style w:type="character" w:customStyle="1" w:styleId="phinlinefirstterm">
    <w:name w:val="ph_inline_firstterm"/>
    <w:rsid w:val="00C330CE"/>
    <w:rPr>
      <w:i/>
      <w:sz w:val="24"/>
    </w:rPr>
  </w:style>
  <w:style w:type="character" w:customStyle="1" w:styleId="phinlineguiitem">
    <w:name w:val="ph_inline_guiitem"/>
    <w:rsid w:val="00C330CE"/>
    <w:rPr>
      <w:rFonts w:ascii="Times New Roman" w:hAnsi="Times New Roman"/>
      <w:b/>
      <w:bCs/>
      <w:noProof/>
      <w:lang w:val="ru-RU" w:eastAsia="ru-RU" w:bidi="ar-SA"/>
    </w:rPr>
  </w:style>
  <w:style w:type="character" w:customStyle="1" w:styleId="phinlinekeycap">
    <w:name w:val="ph_inline_keycap"/>
    <w:rsid w:val="00C330CE"/>
    <w:rPr>
      <w:b/>
      <w:smallCaps/>
      <w:sz w:val="24"/>
    </w:rPr>
  </w:style>
  <w:style w:type="character" w:customStyle="1" w:styleId="phinlinespace">
    <w:name w:val="ph_inline_space"/>
    <w:rsid w:val="00C330CE"/>
    <w:rPr>
      <w:spacing w:val="60"/>
    </w:rPr>
  </w:style>
  <w:style w:type="character" w:customStyle="1" w:styleId="phinlinesuperline">
    <w:name w:val="ph_inline_superline"/>
    <w:rsid w:val="00C330CE"/>
    <w:rPr>
      <w:vertAlign w:val="superscript"/>
    </w:rPr>
  </w:style>
  <w:style w:type="character" w:customStyle="1" w:styleId="phinlineunderline">
    <w:name w:val="ph_inline_underline"/>
    <w:rsid w:val="00C330CE"/>
    <w:rPr>
      <w:u w:val="single"/>
      <w:lang w:val="ru-RU"/>
    </w:rPr>
  </w:style>
  <w:style w:type="character" w:customStyle="1" w:styleId="phinlineunderlineitalic">
    <w:name w:val="ph_inline_underlineitalic"/>
    <w:rsid w:val="00C330CE"/>
    <w:rPr>
      <w:i/>
      <w:u w:val="single"/>
      <w:lang w:val="ru-RU"/>
    </w:rPr>
  </w:style>
  <w:style w:type="character" w:customStyle="1" w:styleId="phinlineuppercase">
    <w:name w:val="ph_inline_uppercase"/>
    <w:rsid w:val="00C330CE"/>
    <w:rPr>
      <w:caps/>
      <w:lang w:val="ru-RU"/>
    </w:rPr>
  </w:style>
  <w:style w:type="paragraph" w:customStyle="1" w:styleId="phinset">
    <w:name w:val="ph_inset"/>
    <w:basedOn w:val="phnormal"/>
    <w:next w:val="phnormal"/>
    <w:rsid w:val="00C330CE"/>
  </w:style>
  <w:style w:type="paragraph" w:customStyle="1" w:styleId="phinsetcaution">
    <w:name w:val="ph_inset_caution"/>
    <w:basedOn w:val="phinset"/>
    <w:rsid w:val="00C330CE"/>
    <w:pPr>
      <w:keepLines/>
    </w:pPr>
  </w:style>
  <w:style w:type="paragraph" w:customStyle="1" w:styleId="phinsetnote">
    <w:name w:val="ph_inset_note"/>
    <w:basedOn w:val="phinset"/>
    <w:rsid w:val="00C330CE"/>
    <w:pPr>
      <w:keepLines/>
    </w:pPr>
  </w:style>
  <w:style w:type="paragraph" w:customStyle="1" w:styleId="phinsettitle">
    <w:name w:val="ph_inset_title"/>
    <w:basedOn w:val="phinset"/>
    <w:next w:val="phinsetnote"/>
    <w:rsid w:val="00C330CE"/>
    <w:pPr>
      <w:keepNext/>
    </w:pPr>
    <w:rPr>
      <w:caps/>
      <w:szCs w:val="24"/>
    </w:rPr>
  </w:style>
  <w:style w:type="paragraph" w:customStyle="1" w:styleId="phinsetwarning">
    <w:name w:val="ph_inset_warning"/>
    <w:basedOn w:val="phinset"/>
    <w:rsid w:val="00C330CE"/>
    <w:pPr>
      <w:keepLines/>
    </w:pPr>
  </w:style>
  <w:style w:type="paragraph" w:customStyle="1" w:styleId="phlistordered1">
    <w:name w:val="ph_list_ordered_1"/>
    <w:basedOn w:val="phnormal"/>
    <w:rsid w:val="00C330CE"/>
    <w:pPr>
      <w:numPr>
        <w:numId w:val="7"/>
      </w:numPr>
      <w:ind w:right="-2"/>
    </w:pPr>
  </w:style>
  <w:style w:type="paragraph" w:customStyle="1" w:styleId="phlistordereda">
    <w:name w:val="ph_list_ordered_aбв"/>
    <w:basedOn w:val="phnormal"/>
    <w:rsid w:val="00C330CE"/>
    <w:pPr>
      <w:numPr>
        <w:numId w:val="8"/>
      </w:numPr>
      <w:ind w:right="-2"/>
    </w:pPr>
  </w:style>
  <w:style w:type="paragraph" w:customStyle="1" w:styleId="phlistorderedtitle">
    <w:name w:val="ph_list_ordered_title"/>
    <w:basedOn w:val="phnormal"/>
    <w:next w:val="phlistordered1"/>
    <w:rsid w:val="00C330CE"/>
    <w:pPr>
      <w:keepNext/>
    </w:pPr>
  </w:style>
  <w:style w:type="paragraph" w:customStyle="1" w:styleId="phstamp">
    <w:name w:val="ph_stamp"/>
    <w:basedOn w:val="phbase"/>
    <w:rsid w:val="00C330CE"/>
    <w:pPr>
      <w:spacing w:before="20" w:after="20"/>
    </w:pPr>
    <w:rPr>
      <w:sz w:val="16"/>
    </w:rPr>
  </w:style>
  <w:style w:type="paragraph" w:customStyle="1" w:styleId="phstampcenter">
    <w:name w:val="ph_stamp_center"/>
    <w:basedOn w:val="phstamp"/>
    <w:locked/>
    <w:rsid w:val="00C330CE"/>
    <w:pPr>
      <w:tabs>
        <w:tab w:val="left" w:pos="284"/>
      </w:tabs>
      <w:spacing w:before="0" w:after="0"/>
      <w:jc w:val="center"/>
    </w:pPr>
    <w:rPr>
      <w:sz w:val="18"/>
      <w:szCs w:val="18"/>
    </w:rPr>
  </w:style>
  <w:style w:type="paragraph" w:customStyle="1" w:styleId="phstampcenteritalic">
    <w:name w:val="ph_stamp_center_italic"/>
    <w:basedOn w:val="phstamp"/>
    <w:rsid w:val="00C330CE"/>
    <w:pPr>
      <w:jc w:val="center"/>
    </w:pPr>
    <w:rPr>
      <w:bCs/>
      <w:i/>
    </w:rPr>
  </w:style>
  <w:style w:type="paragraph" w:customStyle="1" w:styleId="phstampitalic">
    <w:name w:val="ph_stamp_italic"/>
    <w:basedOn w:val="phstamp"/>
    <w:rsid w:val="00C330CE"/>
    <w:pPr>
      <w:ind w:left="57"/>
    </w:pPr>
    <w:rPr>
      <w:i/>
    </w:rPr>
  </w:style>
  <w:style w:type="paragraph" w:customStyle="1" w:styleId="phtablecell">
    <w:name w:val="ph_table_cell"/>
    <w:basedOn w:val="phbase"/>
    <w:rsid w:val="00C330CE"/>
    <w:pPr>
      <w:spacing w:before="20" w:line="240" w:lineRule="auto"/>
    </w:pPr>
    <w:rPr>
      <w:rFonts w:ascii="Times New Roman" w:hAnsi="Times New Roman" w:cs="Arial"/>
      <w:bCs/>
      <w:sz w:val="20"/>
    </w:rPr>
  </w:style>
  <w:style w:type="paragraph" w:customStyle="1" w:styleId="phtablecellcenter">
    <w:name w:val="ph_table_cellcenter"/>
    <w:basedOn w:val="phtablecell"/>
    <w:rsid w:val="00C330CE"/>
    <w:pPr>
      <w:jc w:val="center"/>
    </w:pPr>
  </w:style>
  <w:style w:type="paragraph" w:customStyle="1" w:styleId="phtabletitle">
    <w:name w:val="ph_table_title"/>
    <w:basedOn w:val="phbase"/>
    <w:next w:val="phtablecolcaption"/>
    <w:rsid w:val="00C330CE"/>
    <w:pPr>
      <w:keepNext/>
      <w:spacing w:before="20" w:after="120"/>
    </w:pPr>
    <w:rPr>
      <w:rFonts w:ascii="Times New Roman" w:hAnsi="Times New Roman"/>
      <w:szCs w:val="24"/>
    </w:rPr>
  </w:style>
  <w:style w:type="paragraph" w:customStyle="1" w:styleId="phtitlevoid">
    <w:name w:val="ph_title_void"/>
    <w:basedOn w:val="phbase"/>
    <w:next w:val="phnormal"/>
    <w:link w:val="phtitlevoid0"/>
    <w:rsid w:val="00C330CE"/>
    <w:pPr>
      <w:keepNext/>
      <w:keepLines/>
      <w:pageBreakBefore/>
      <w:spacing w:before="360" w:after="360"/>
      <w:jc w:val="center"/>
    </w:pPr>
    <w:rPr>
      <w:rFonts w:ascii="Times New Roman" w:hAnsi="Times New Roman" w:cs="Arial"/>
      <w:b/>
      <w:bCs/>
      <w:sz w:val="28"/>
      <w:szCs w:val="28"/>
    </w:rPr>
  </w:style>
  <w:style w:type="paragraph" w:customStyle="1" w:styleId="phtitlepage">
    <w:name w:val="ph_titlepage"/>
    <w:basedOn w:val="phbase"/>
    <w:rsid w:val="00C330CE"/>
    <w:pPr>
      <w:spacing w:after="120"/>
      <w:jc w:val="center"/>
    </w:pPr>
    <w:rPr>
      <w:rFonts w:ascii="Times New Roman" w:hAnsi="Times New Roman" w:cs="Arial"/>
      <w:szCs w:val="28"/>
      <w:lang w:eastAsia="en-US"/>
    </w:rPr>
  </w:style>
  <w:style w:type="paragraph" w:customStyle="1" w:styleId="phtitlepagecustomer">
    <w:name w:val="ph_titlepage_customer"/>
    <w:basedOn w:val="phtitlepage"/>
    <w:next w:val="phtitlepageconfirmstamp"/>
    <w:rsid w:val="00C330CE"/>
    <w:pPr>
      <w:spacing w:before="240"/>
    </w:pPr>
    <w:rPr>
      <w:b/>
      <w:sz w:val="26"/>
    </w:rPr>
  </w:style>
  <w:style w:type="paragraph" w:customStyle="1" w:styleId="phtitlepagedocpart">
    <w:name w:val="ph_titlepage_docpart"/>
    <w:basedOn w:val="phtitlepage"/>
    <w:next w:val="phtitlepagecode"/>
    <w:rsid w:val="00C330CE"/>
    <w:rPr>
      <w:b/>
    </w:rPr>
  </w:style>
  <w:style w:type="paragraph" w:styleId="aff4">
    <w:name w:val="header"/>
    <w:aliases w:val="Header Char1,Знак1,ho,header odd,first,heading one,h,sl_header"/>
    <w:basedOn w:val="af5"/>
    <w:link w:val="aff5"/>
    <w:rsid w:val="00C330CE"/>
    <w:pPr>
      <w:tabs>
        <w:tab w:val="center" w:pos="4677"/>
        <w:tab w:val="right" w:pos="9355"/>
      </w:tabs>
      <w:jc w:val="center"/>
    </w:pPr>
  </w:style>
  <w:style w:type="character" w:customStyle="1" w:styleId="aff5">
    <w:name w:val="Верхний колонтитул Знак"/>
    <w:aliases w:val="Header Char1 Знак,Знак1 Знак,ho Знак,header odd Знак,first Знак,heading one Знак,h Знак,sl_header Знак"/>
    <w:basedOn w:val="af6"/>
    <w:link w:val="aff4"/>
    <w:qFormat/>
    <w:rsid w:val="00C330CE"/>
    <w:rPr>
      <w:rFonts w:ascii="Times New Roman" w:eastAsia="Times New Roman" w:hAnsi="Times New Roman" w:cs="Times New Roman"/>
      <w:sz w:val="24"/>
      <w:szCs w:val="20"/>
      <w:lang w:eastAsia="ru-RU"/>
    </w:rPr>
  </w:style>
  <w:style w:type="paragraph" w:styleId="HTML">
    <w:name w:val="HTML Address"/>
    <w:basedOn w:val="af5"/>
    <w:link w:val="HTML0"/>
    <w:semiHidden/>
    <w:rsid w:val="00C330CE"/>
    <w:rPr>
      <w:i/>
      <w:iCs/>
    </w:rPr>
  </w:style>
  <w:style w:type="character" w:customStyle="1" w:styleId="HTML0">
    <w:name w:val="Адрес HTML Знак"/>
    <w:basedOn w:val="af6"/>
    <w:link w:val="HTML"/>
    <w:semiHidden/>
    <w:rsid w:val="00C330CE"/>
    <w:rPr>
      <w:rFonts w:ascii="Times New Roman" w:eastAsia="Times New Roman" w:hAnsi="Times New Roman" w:cs="Times New Roman"/>
      <w:i/>
      <w:iCs/>
      <w:sz w:val="24"/>
      <w:szCs w:val="20"/>
      <w:lang w:eastAsia="ru-RU"/>
    </w:rPr>
  </w:style>
  <w:style w:type="paragraph" w:styleId="aff6">
    <w:name w:val="footer"/>
    <w:basedOn w:val="af5"/>
    <w:link w:val="aff7"/>
    <w:uiPriority w:val="99"/>
    <w:rsid w:val="00C330CE"/>
    <w:pPr>
      <w:tabs>
        <w:tab w:val="center" w:pos="4677"/>
        <w:tab w:val="right" w:pos="9355"/>
      </w:tabs>
    </w:pPr>
  </w:style>
  <w:style w:type="character" w:customStyle="1" w:styleId="aff7">
    <w:name w:val="Нижний колонтитул Знак"/>
    <w:basedOn w:val="af6"/>
    <w:link w:val="aff6"/>
    <w:uiPriority w:val="99"/>
    <w:rsid w:val="00C330CE"/>
    <w:rPr>
      <w:rFonts w:ascii="Times New Roman" w:eastAsia="Times New Roman" w:hAnsi="Times New Roman" w:cs="Times New Roman"/>
      <w:sz w:val="24"/>
      <w:szCs w:val="20"/>
      <w:lang w:eastAsia="ru-RU"/>
    </w:rPr>
  </w:style>
  <w:style w:type="paragraph" w:styleId="32">
    <w:name w:val="toc 3"/>
    <w:basedOn w:val="af5"/>
    <w:next w:val="af5"/>
    <w:autoRedefine/>
    <w:uiPriority w:val="39"/>
    <w:rsid w:val="00C330CE"/>
    <w:pPr>
      <w:tabs>
        <w:tab w:val="left" w:pos="1843"/>
        <w:tab w:val="right" w:leader="dot" w:pos="9923"/>
      </w:tabs>
      <w:ind w:left="1843" w:right="566" w:hanging="850"/>
    </w:pPr>
    <w:rPr>
      <w:i/>
      <w:iCs/>
      <w:szCs w:val="24"/>
    </w:rPr>
  </w:style>
  <w:style w:type="paragraph" w:styleId="41">
    <w:name w:val="toc 4"/>
    <w:basedOn w:val="af5"/>
    <w:next w:val="af5"/>
    <w:autoRedefine/>
    <w:uiPriority w:val="39"/>
    <w:rsid w:val="00C330CE"/>
    <w:pPr>
      <w:tabs>
        <w:tab w:val="left" w:pos="2977"/>
        <w:tab w:val="right" w:leader="dot" w:pos="9923"/>
      </w:tabs>
      <w:ind w:left="2977" w:right="566" w:hanging="1134"/>
    </w:pPr>
    <w:rPr>
      <w:i/>
      <w:noProof/>
      <w:szCs w:val="21"/>
    </w:rPr>
  </w:style>
  <w:style w:type="paragraph" w:styleId="51">
    <w:name w:val="toc 5"/>
    <w:basedOn w:val="af5"/>
    <w:next w:val="af5"/>
    <w:autoRedefine/>
    <w:uiPriority w:val="39"/>
    <w:rsid w:val="00C330CE"/>
    <w:pPr>
      <w:tabs>
        <w:tab w:val="left" w:pos="4395"/>
        <w:tab w:val="right" w:leader="dot" w:pos="9923"/>
      </w:tabs>
      <w:ind w:left="4395" w:right="566" w:hanging="1418"/>
    </w:pPr>
  </w:style>
  <w:style w:type="paragraph" w:styleId="61">
    <w:name w:val="toc 6"/>
    <w:basedOn w:val="af5"/>
    <w:next w:val="af5"/>
    <w:autoRedefine/>
    <w:uiPriority w:val="39"/>
    <w:rsid w:val="00C330CE"/>
    <w:pPr>
      <w:tabs>
        <w:tab w:val="left" w:pos="4536"/>
        <w:tab w:val="right" w:leader="dot" w:pos="9923"/>
      </w:tabs>
      <w:ind w:left="4536" w:right="567" w:hanging="1559"/>
    </w:pPr>
  </w:style>
  <w:style w:type="paragraph" w:styleId="71">
    <w:name w:val="toc 7"/>
    <w:basedOn w:val="af5"/>
    <w:next w:val="af5"/>
    <w:autoRedefine/>
    <w:rsid w:val="00C330CE"/>
    <w:pPr>
      <w:ind w:left="1440"/>
    </w:pPr>
  </w:style>
  <w:style w:type="paragraph" w:styleId="81">
    <w:name w:val="toc 8"/>
    <w:basedOn w:val="af5"/>
    <w:next w:val="af5"/>
    <w:autoRedefine/>
    <w:rsid w:val="00C330CE"/>
    <w:pPr>
      <w:ind w:left="1680"/>
    </w:pPr>
  </w:style>
  <w:style w:type="paragraph" w:styleId="91">
    <w:name w:val="toc 9"/>
    <w:basedOn w:val="af5"/>
    <w:next w:val="af5"/>
    <w:autoRedefine/>
    <w:rsid w:val="00C330CE"/>
    <w:pPr>
      <w:ind w:left="1920"/>
    </w:pPr>
  </w:style>
  <w:style w:type="paragraph" w:styleId="aff8">
    <w:name w:val="Body Text"/>
    <w:basedOn w:val="af5"/>
    <w:link w:val="aff9"/>
    <w:rsid w:val="00C330CE"/>
  </w:style>
  <w:style w:type="character" w:customStyle="1" w:styleId="aff9">
    <w:name w:val="Основной текст Знак"/>
    <w:basedOn w:val="af6"/>
    <w:link w:val="aff8"/>
    <w:rsid w:val="00C330CE"/>
    <w:rPr>
      <w:rFonts w:ascii="Times New Roman" w:eastAsia="Times New Roman" w:hAnsi="Times New Roman" w:cs="Times New Roman"/>
      <w:sz w:val="24"/>
      <w:szCs w:val="20"/>
      <w:lang w:eastAsia="ru-RU"/>
    </w:rPr>
  </w:style>
  <w:style w:type="paragraph" w:customStyle="1" w:styleId="phheader1withoutnum">
    <w:name w:val="ph_header_1_without_num"/>
    <w:basedOn w:val="13"/>
    <w:next w:val="phnormal"/>
    <w:rsid w:val="00C330CE"/>
    <w:pPr>
      <w:numPr>
        <w:numId w:val="0"/>
      </w:numPr>
      <w:ind w:left="720"/>
    </w:pPr>
  </w:style>
  <w:style w:type="paragraph" w:customStyle="1" w:styleId="phadditontype">
    <w:name w:val="ph_additon_type"/>
    <w:basedOn w:val="phbase"/>
    <w:next w:val="phnormal"/>
    <w:rsid w:val="00C330CE"/>
    <w:pPr>
      <w:jc w:val="center"/>
    </w:pPr>
    <w:rPr>
      <w:rFonts w:ascii="Times New Roman" w:hAnsi="Times New Roman"/>
      <w:i/>
    </w:rPr>
  </w:style>
  <w:style w:type="paragraph" w:customStyle="1" w:styleId="phtablecolcaptionunderline">
    <w:name w:val="ph_table_colcaption_underline"/>
    <w:basedOn w:val="phtablecolcaption"/>
    <w:next w:val="phtablecell"/>
    <w:rsid w:val="00C330CE"/>
    <w:rPr>
      <w:u w:val="single"/>
    </w:rPr>
  </w:style>
  <w:style w:type="paragraph" w:customStyle="1" w:styleId="phstampleft">
    <w:name w:val="ph_stamp_left"/>
    <w:basedOn w:val="phstamp"/>
    <w:rsid w:val="00C330CE"/>
    <w:pPr>
      <w:jc w:val="left"/>
    </w:pPr>
    <w:rPr>
      <w:sz w:val="18"/>
    </w:rPr>
  </w:style>
  <w:style w:type="paragraph" w:styleId="affa">
    <w:name w:val="Document Map"/>
    <w:basedOn w:val="af5"/>
    <w:link w:val="affb"/>
    <w:rsid w:val="00C330CE"/>
    <w:pPr>
      <w:shd w:val="clear" w:color="auto" w:fill="000080"/>
    </w:pPr>
    <w:rPr>
      <w:rFonts w:ascii="Tahoma" w:hAnsi="Tahoma" w:cs="Tahoma"/>
      <w:sz w:val="20"/>
    </w:rPr>
  </w:style>
  <w:style w:type="character" w:customStyle="1" w:styleId="affb">
    <w:name w:val="Схема документа Знак"/>
    <w:basedOn w:val="af6"/>
    <w:link w:val="affa"/>
    <w:rsid w:val="00C330CE"/>
    <w:rPr>
      <w:rFonts w:ascii="Tahoma" w:eastAsia="Times New Roman" w:hAnsi="Tahoma" w:cs="Tahoma"/>
      <w:sz w:val="20"/>
      <w:szCs w:val="20"/>
      <w:shd w:val="clear" w:color="auto" w:fill="000080"/>
      <w:lang w:eastAsia="ru-RU"/>
    </w:rPr>
  </w:style>
  <w:style w:type="paragraph" w:customStyle="1" w:styleId="phlistitemized4">
    <w:name w:val="ph_list_itemized_4"/>
    <w:basedOn w:val="phlistitemized3"/>
    <w:autoRedefine/>
    <w:qFormat/>
    <w:rsid w:val="00C330CE"/>
    <w:pPr>
      <w:numPr>
        <w:ilvl w:val="2"/>
        <w:numId w:val="9"/>
      </w:numPr>
      <w:tabs>
        <w:tab w:val="clear" w:pos="2127"/>
      </w:tabs>
      <w:ind w:right="0"/>
    </w:pPr>
    <w:rPr>
      <w:lang w:val="en-US"/>
    </w:rPr>
  </w:style>
  <w:style w:type="character" w:customStyle="1" w:styleId="phbase0">
    <w:name w:val="ph_base Знак"/>
    <w:basedOn w:val="af6"/>
    <w:link w:val="phbase"/>
    <w:rsid w:val="00C330CE"/>
    <w:rPr>
      <w:rFonts w:ascii="Arial" w:eastAsia="Times New Roman" w:hAnsi="Arial" w:cs="Times New Roman"/>
      <w:sz w:val="24"/>
      <w:szCs w:val="20"/>
      <w:lang w:eastAsia="ru-RU"/>
    </w:rPr>
  </w:style>
  <w:style w:type="paragraph" w:customStyle="1" w:styleId="phpagenumber">
    <w:name w:val="ph_pagenumber"/>
    <w:basedOn w:val="aff6"/>
    <w:link w:val="phpagenumber0"/>
    <w:autoRedefine/>
    <w:qFormat/>
    <w:rsid w:val="00C330CE"/>
    <w:pPr>
      <w:jc w:val="center"/>
    </w:pPr>
  </w:style>
  <w:style w:type="character" w:customStyle="1" w:styleId="phpagenumber0">
    <w:name w:val="ph_pagenumber Знак"/>
    <w:basedOn w:val="aff7"/>
    <w:link w:val="phpagenumber"/>
    <w:rsid w:val="00C330CE"/>
    <w:rPr>
      <w:rFonts w:ascii="Times New Roman" w:eastAsia="Times New Roman" w:hAnsi="Times New Roman" w:cs="Times New Roman"/>
      <w:sz w:val="24"/>
      <w:szCs w:val="20"/>
      <w:lang w:eastAsia="ru-RU"/>
    </w:rPr>
  </w:style>
  <w:style w:type="paragraph" w:customStyle="1" w:styleId="phtableitemizedlist1">
    <w:name w:val="ph_table_itemizedlist_1"/>
    <w:basedOn w:val="phtablecellleft"/>
    <w:autoRedefine/>
    <w:qFormat/>
    <w:rsid w:val="00C330CE"/>
    <w:pPr>
      <w:numPr>
        <w:numId w:val="10"/>
      </w:numPr>
      <w:spacing w:after="120"/>
    </w:pPr>
  </w:style>
  <w:style w:type="paragraph" w:customStyle="1" w:styleId="phtableitemizedlist2">
    <w:name w:val="ph_table_itemizedlist_2"/>
    <w:basedOn w:val="phtableitemizedlist1"/>
    <w:autoRedefine/>
    <w:qFormat/>
    <w:rsid w:val="00C330CE"/>
    <w:pPr>
      <w:numPr>
        <w:ilvl w:val="1"/>
      </w:numPr>
    </w:pPr>
  </w:style>
  <w:style w:type="paragraph" w:customStyle="1" w:styleId="11">
    <w:name w:val="Список_1)"/>
    <w:basedOn w:val="af5"/>
    <w:rsid w:val="00C330CE"/>
    <w:pPr>
      <w:numPr>
        <w:numId w:val="12"/>
      </w:numPr>
    </w:pPr>
  </w:style>
  <w:style w:type="paragraph" w:customStyle="1" w:styleId="phtableorderedlist1">
    <w:name w:val="ph_table_orderedlist_1)"/>
    <w:basedOn w:val="phtablecellleft"/>
    <w:autoRedefine/>
    <w:qFormat/>
    <w:rsid w:val="00C330CE"/>
    <w:pPr>
      <w:numPr>
        <w:numId w:val="11"/>
      </w:numPr>
      <w:spacing w:after="120"/>
    </w:pPr>
  </w:style>
  <w:style w:type="paragraph" w:customStyle="1" w:styleId="affc">
    <w:name w:val="Текст_программы"/>
    <w:rsid w:val="00C330CE"/>
    <w:pPr>
      <w:spacing w:after="0" w:line="240" w:lineRule="auto"/>
      <w:ind w:firstLine="851"/>
    </w:pPr>
    <w:rPr>
      <w:rFonts w:ascii="Courier New" w:eastAsia="Times New Roman" w:hAnsi="Courier New" w:cs="Times New Roman"/>
      <w:spacing w:val="-2"/>
      <w:sz w:val="24"/>
      <w:szCs w:val="23"/>
      <w:lang w:val="en-US"/>
    </w:rPr>
  </w:style>
  <w:style w:type="paragraph" w:customStyle="1" w:styleId="ph">
    <w:name w:val="ph_Рамка боковик"/>
    <w:basedOn w:val="af5"/>
    <w:autoRedefine/>
    <w:qFormat/>
    <w:rsid w:val="00C330CE"/>
    <w:pPr>
      <w:spacing w:after="0" w:line="240" w:lineRule="auto"/>
      <w:jc w:val="center"/>
    </w:pPr>
    <w:rPr>
      <w:rFonts w:ascii="Arial" w:hAnsi="Arial" w:cs="Arial"/>
      <w:i/>
      <w:sz w:val="16"/>
      <w:szCs w:val="16"/>
    </w:rPr>
  </w:style>
  <w:style w:type="paragraph" w:customStyle="1" w:styleId="ph0">
    <w:name w:val="ph_Рамка_гориз_слева_мал"/>
    <w:basedOn w:val="af5"/>
    <w:autoRedefine/>
    <w:qFormat/>
    <w:rsid w:val="00C330CE"/>
    <w:pPr>
      <w:spacing w:after="20" w:line="240" w:lineRule="auto"/>
      <w:ind w:left="57"/>
      <w:jc w:val="left"/>
    </w:pPr>
    <w:rPr>
      <w:rFonts w:ascii="Arial" w:hAnsi="Arial" w:cs="Arial"/>
      <w:i/>
      <w:sz w:val="16"/>
      <w:szCs w:val="16"/>
    </w:rPr>
  </w:style>
  <w:style w:type="paragraph" w:customStyle="1" w:styleId="phtableorderlist">
    <w:name w:val="ph_table_orderlist_абв"/>
    <w:basedOn w:val="phtablecellleft"/>
    <w:autoRedefine/>
    <w:qFormat/>
    <w:rsid w:val="00C330CE"/>
    <w:pPr>
      <w:numPr>
        <w:numId w:val="13"/>
      </w:numPr>
    </w:pPr>
  </w:style>
  <w:style w:type="paragraph" w:customStyle="1" w:styleId="phtableorderlist1">
    <w:name w:val="ph_table_orderlist_1_бок"/>
    <w:basedOn w:val="phtablecellleft"/>
    <w:autoRedefine/>
    <w:qFormat/>
    <w:rsid w:val="00C330CE"/>
    <w:pPr>
      <w:numPr>
        <w:numId w:val="14"/>
      </w:numPr>
      <w:ind w:left="284" w:hanging="284"/>
    </w:pPr>
  </w:style>
  <w:style w:type="paragraph" w:customStyle="1" w:styleId="ph1">
    <w:name w:val="ph_Рамка_гориз_цент_мал"/>
    <w:basedOn w:val="ph0"/>
    <w:autoRedefine/>
    <w:qFormat/>
    <w:rsid w:val="00C330CE"/>
    <w:pPr>
      <w:ind w:left="0"/>
      <w:jc w:val="center"/>
    </w:pPr>
  </w:style>
  <w:style w:type="paragraph" w:customStyle="1" w:styleId="ph2">
    <w:name w:val="ph_Рамка_гориз_круп"/>
    <w:basedOn w:val="af5"/>
    <w:autoRedefine/>
    <w:qFormat/>
    <w:rsid w:val="00C330CE"/>
    <w:pPr>
      <w:spacing w:after="20" w:line="240" w:lineRule="auto"/>
      <w:jc w:val="center"/>
    </w:pPr>
    <w:rPr>
      <w:rFonts w:ascii="Arial" w:hAnsi="Arial"/>
      <w:i/>
    </w:rPr>
  </w:style>
  <w:style w:type="paragraph" w:styleId="affd">
    <w:name w:val="caption"/>
    <w:basedOn w:val="af5"/>
    <w:next w:val="af5"/>
    <w:link w:val="affe"/>
    <w:uiPriority w:val="35"/>
    <w:unhideWhenUsed/>
    <w:qFormat/>
    <w:rsid w:val="00C330CE"/>
    <w:pPr>
      <w:spacing w:before="0" w:after="200" w:line="240" w:lineRule="auto"/>
    </w:pPr>
    <w:rPr>
      <w:b/>
      <w:bCs/>
      <w:color w:val="5B9BD5" w:themeColor="accent1"/>
      <w:sz w:val="18"/>
      <w:szCs w:val="18"/>
    </w:rPr>
  </w:style>
  <w:style w:type="character" w:customStyle="1" w:styleId="phnormal1">
    <w:name w:val="ph_normal Знак Знак"/>
    <w:rsid w:val="00C330CE"/>
    <w:rPr>
      <w:rFonts w:ascii="Times New Roman" w:hAnsi="Times New Roman"/>
      <w:sz w:val="24"/>
    </w:rPr>
  </w:style>
  <w:style w:type="character" w:customStyle="1" w:styleId="phtitlevoid0">
    <w:name w:val="ph_title_void Знак"/>
    <w:link w:val="phtitlevoid"/>
    <w:rsid w:val="00C330CE"/>
    <w:rPr>
      <w:rFonts w:ascii="Times New Roman" w:eastAsia="Times New Roman" w:hAnsi="Times New Roman" w:cs="Arial"/>
      <w:b/>
      <w:bCs/>
      <w:sz w:val="28"/>
      <w:szCs w:val="28"/>
      <w:lang w:eastAsia="ru-RU"/>
    </w:rPr>
  </w:style>
  <w:style w:type="paragraph" w:customStyle="1" w:styleId="afff">
    <w:name w:val="_Табл_Текст"/>
    <w:basedOn w:val="af5"/>
    <w:rsid w:val="00C330CE"/>
  </w:style>
  <w:style w:type="paragraph" w:styleId="afff0">
    <w:name w:val="annotation subject"/>
    <w:basedOn w:val="aff0"/>
    <w:next w:val="aff0"/>
    <w:link w:val="afff1"/>
    <w:uiPriority w:val="99"/>
    <w:semiHidden/>
    <w:unhideWhenUsed/>
    <w:rsid w:val="00C330CE"/>
    <w:rPr>
      <w:b/>
      <w:bCs/>
    </w:rPr>
  </w:style>
  <w:style w:type="character" w:customStyle="1" w:styleId="afff1">
    <w:name w:val="Тема примечания Знак"/>
    <w:basedOn w:val="aff1"/>
    <w:link w:val="afff0"/>
    <w:uiPriority w:val="99"/>
    <w:semiHidden/>
    <w:rsid w:val="00C330CE"/>
    <w:rPr>
      <w:rFonts w:ascii="Times New Roman" w:eastAsia="Times New Roman" w:hAnsi="Times New Roman" w:cs="Times New Roman"/>
      <w:b/>
      <w:bCs/>
      <w:sz w:val="20"/>
      <w:szCs w:val="20"/>
      <w:lang w:eastAsia="ru-RU"/>
    </w:rPr>
  </w:style>
  <w:style w:type="paragraph" w:customStyle="1" w:styleId="afff2">
    <w:name w:val="Шапка таблицы"/>
    <w:basedOn w:val="af5"/>
    <w:locked/>
    <w:rsid w:val="002C5DEE"/>
    <w:pPr>
      <w:spacing w:before="60" w:after="60"/>
    </w:pPr>
    <w:rPr>
      <w:b/>
      <w:sz w:val="20"/>
    </w:rPr>
  </w:style>
  <w:style w:type="paragraph" w:customStyle="1" w:styleId="afff3">
    <w:name w:val="Текст внутри таблицы"/>
    <w:basedOn w:val="af5"/>
    <w:link w:val="afff4"/>
    <w:rsid w:val="002C5DEE"/>
    <w:pPr>
      <w:spacing w:before="60" w:after="60"/>
    </w:pPr>
    <w:rPr>
      <w:sz w:val="20"/>
    </w:rPr>
  </w:style>
  <w:style w:type="character" w:customStyle="1" w:styleId="afff4">
    <w:name w:val="Текст внутри таблицы Знак"/>
    <w:link w:val="afff3"/>
    <w:rsid w:val="002C5DEE"/>
    <w:rPr>
      <w:rFonts w:ascii="Times New Roman" w:eastAsia="Times New Roman" w:hAnsi="Times New Roman" w:cs="Times New Roman"/>
      <w:sz w:val="20"/>
      <w:szCs w:val="20"/>
      <w:lang w:eastAsia="ru-RU"/>
    </w:rPr>
  </w:style>
  <w:style w:type="paragraph" w:customStyle="1" w:styleId="afff5">
    <w:name w:val="Название таблицы"/>
    <w:basedOn w:val="affd"/>
    <w:next w:val="af5"/>
    <w:qFormat/>
    <w:rsid w:val="002C5DEE"/>
    <w:pPr>
      <w:jc w:val="left"/>
    </w:pPr>
  </w:style>
  <w:style w:type="paragraph" w:customStyle="1" w:styleId="afff6">
    <w:name w:val="Важно!"/>
    <w:basedOn w:val="af5"/>
    <w:link w:val="afff7"/>
    <w:locked/>
    <w:rsid w:val="002C5DEE"/>
    <w:pPr>
      <w:pBdr>
        <w:top w:val="dashed" w:sz="4" w:space="6" w:color="auto"/>
        <w:left w:val="dashed" w:sz="4" w:space="6" w:color="auto"/>
        <w:bottom w:val="dashed" w:sz="4" w:space="6" w:color="auto"/>
        <w:right w:val="dashed" w:sz="4" w:space="6" w:color="auto"/>
      </w:pBdr>
      <w:spacing w:before="240"/>
      <w:ind w:left="567" w:right="567"/>
    </w:pPr>
    <w:rPr>
      <w:rFonts w:ascii="Tahoma" w:eastAsia="Calibri" w:hAnsi="Tahoma"/>
      <w:b/>
      <w:color w:val="E02020"/>
      <w:sz w:val="16"/>
    </w:rPr>
  </w:style>
  <w:style w:type="character" w:customStyle="1" w:styleId="afff7">
    <w:name w:val="Важно! Знак"/>
    <w:link w:val="afff6"/>
    <w:rsid w:val="002C5DEE"/>
    <w:rPr>
      <w:rFonts w:ascii="Tahoma" w:eastAsia="Calibri" w:hAnsi="Tahoma" w:cs="Times New Roman"/>
      <w:b/>
      <w:color w:val="E02020"/>
      <w:sz w:val="16"/>
      <w:szCs w:val="20"/>
      <w:lang w:eastAsia="ru-RU"/>
    </w:rPr>
  </w:style>
  <w:style w:type="paragraph" w:customStyle="1" w:styleId="17">
    <w:name w:val="Приложение 1"/>
    <w:basedOn w:val="13"/>
    <w:next w:val="afff8"/>
    <w:locked/>
    <w:rsid w:val="002C5DEE"/>
    <w:pPr>
      <w:numPr>
        <w:numId w:val="0"/>
      </w:numPr>
      <w:contextualSpacing/>
      <w:jc w:val="right"/>
    </w:pPr>
    <w:rPr>
      <w:rFonts w:ascii="Times New Roman Полужирный" w:eastAsia="Calibri" w:hAnsi="Times New Roman Полужирный"/>
      <w:caps/>
      <w:kern w:val="32"/>
    </w:rPr>
  </w:style>
  <w:style w:type="paragraph" w:customStyle="1" w:styleId="afff9">
    <w:name w:val="Пример"/>
    <w:basedOn w:val="af5"/>
    <w:link w:val="afffa"/>
    <w:locked/>
    <w:rsid w:val="002C5DEE"/>
    <w:pPr>
      <w:pBdr>
        <w:top w:val="dashed" w:sz="4" w:space="6" w:color="auto"/>
        <w:left w:val="dashed" w:sz="4" w:space="6" w:color="auto"/>
        <w:bottom w:val="dashed" w:sz="4" w:space="6" w:color="auto"/>
        <w:right w:val="dashed" w:sz="4" w:space="6" w:color="auto"/>
      </w:pBdr>
      <w:spacing w:before="240"/>
      <w:ind w:left="567" w:right="567"/>
    </w:pPr>
    <w:rPr>
      <w:rFonts w:ascii="Tahoma" w:eastAsia="Calibri" w:hAnsi="Tahoma"/>
      <w:b/>
      <w:color w:val="1E5C3D"/>
      <w:sz w:val="16"/>
    </w:rPr>
  </w:style>
  <w:style w:type="character" w:customStyle="1" w:styleId="afffa">
    <w:name w:val="Пример Знак"/>
    <w:link w:val="afff9"/>
    <w:rsid w:val="002C5DEE"/>
    <w:rPr>
      <w:rFonts w:ascii="Tahoma" w:eastAsia="Calibri" w:hAnsi="Tahoma" w:cs="Times New Roman"/>
      <w:b/>
      <w:color w:val="1E5C3D"/>
      <w:sz w:val="16"/>
      <w:szCs w:val="20"/>
      <w:lang w:eastAsia="ru-RU"/>
    </w:rPr>
  </w:style>
  <w:style w:type="paragraph" w:customStyle="1" w:styleId="afffb">
    <w:name w:val="Примечание"/>
    <w:basedOn w:val="af5"/>
    <w:link w:val="afffc"/>
    <w:locked/>
    <w:rsid w:val="002C5DEE"/>
    <w:pPr>
      <w:pBdr>
        <w:top w:val="dashed" w:sz="4" w:space="6" w:color="auto"/>
        <w:left w:val="dashed" w:sz="4" w:space="6" w:color="auto"/>
        <w:bottom w:val="dashed" w:sz="4" w:space="6" w:color="auto"/>
        <w:right w:val="dashed" w:sz="4" w:space="6" w:color="auto"/>
      </w:pBdr>
      <w:spacing w:before="240"/>
      <w:ind w:left="567" w:right="567"/>
    </w:pPr>
    <w:rPr>
      <w:rFonts w:ascii="Tahoma" w:eastAsia="Calibri" w:hAnsi="Tahoma"/>
      <w:b/>
      <w:sz w:val="16"/>
    </w:rPr>
  </w:style>
  <w:style w:type="character" w:customStyle="1" w:styleId="afffc">
    <w:name w:val="Примечание Знак"/>
    <w:link w:val="afffb"/>
    <w:rsid w:val="002C5DEE"/>
    <w:rPr>
      <w:rFonts w:ascii="Tahoma" w:eastAsia="Calibri" w:hAnsi="Tahoma" w:cs="Times New Roman"/>
      <w:b/>
      <w:sz w:val="16"/>
      <w:szCs w:val="20"/>
      <w:lang w:eastAsia="ru-RU"/>
    </w:rPr>
  </w:style>
  <w:style w:type="paragraph" w:customStyle="1" w:styleId="afffd">
    <w:name w:val="Примечание (текст)"/>
    <w:basedOn w:val="af5"/>
    <w:link w:val="afffe"/>
    <w:locked/>
    <w:rsid w:val="002C5DEE"/>
    <w:pPr>
      <w:pBdr>
        <w:top w:val="dashed" w:sz="4" w:space="6" w:color="auto"/>
        <w:left w:val="dashed" w:sz="4" w:space="6" w:color="auto"/>
        <w:bottom w:val="dashed" w:sz="4" w:space="6" w:color="auto"/>
        <w:right w:val="dashed" w:sz="4" w:space="6" w:color="auto"/>
      </w:pBdr>
      <w:spacing w:before="120"/>
      <w:ind w:left="567" w:right="567"/>
    </w:pPr>
    <w:rPr>
      <w:rFonts w:ascii="Tahoma" w:eastAsia="Calibri" w:hAnsi="Tahoma"/>
      <w:sz w:val="16"/>
    </w:rPr>
  </w:style>
  <w:style w:type="character" w:customStyle="1" w:styleId="afffe">
    <w:name w:val="Примечание (текст) Знак"/>
    <w:link w:val="afffd"/>
    <w:rsid w:val="002C5DEE"/>
    <w:rPr>
      <w:rFonts w:ascii="Tahoma" w:eastAsia="Calibri" w:hAnsi="Tahoma" w:cs="Times New Roman"/>
      <w:sz w:val="16"/>
      <w:szCs w:val="20"/>
      <w:lang w:eastAsia="ru-RU"/>
    </w:rPr>
  </w:style>
  <w:style w:type="paragraph" w:customStyle="1" w:styleId="affff">
    <w:name w:val="Раздел документа"/>
    <w:basedOn w:val="af5"/>
    <w:next w:val="af5"/>
    <w:qFormat/>
    <w:rsid w:val="002C5DEE"/>
    <w:pPr>
      <w:suppressAutoHyphens/>
      <w:spacing w:before="240"/>
    </w:pPr>
    <w:rPr>
      <w:b/>
      <w:caps/>
      <w:sz w:val="24"/>
    </w:rPr>
  </w:style>
  <w:style w:type="paragraph" w:customStyle="1" w:styleId="affff0">
    <w:name w:val="Рис"/>
    <w:next w:val="af5"/>
    <w:link w:val="affff1"/>
    <w:locked/>
    <w:rsid w:val="002C5DEE"/>
    <w:pPr>
      <w:keepNext/>
      <w:keepLines/>
      <w:spacing w:before="240" w:after="0" w:line="240" w:lineRule="auto"/>
      <w:jc w:val="center"/>
    </w:pPr>
    <w:rPr>
      <w:rFonts w:ascii="Times New Roman" w:eastAsia="Times New Roman" w:hAnsi="Times New Roman" w:cs="Times New Roman"/>
      <w:noProof/>
      <w:sz w:val="24"/>
      <w:szCs w:val="20"/>
      <w:lang w:eastAsia="ru-RU"/>
    </w:rPr>
  </w:style>
  <w:style w:type="character" w:customStyle="1" w:styleId="affff1">
    <w:name w:val="Рис Знак"/>
    <w:link w:val="affff0"/>
    <w:locked/>
    <w:rsid w:val="002C5DEE"/>
    <w:rPr>
      <w:rFonts w:ascii="Times New Roman" w:eastAsia="Times New Roman" w:hAnsi="Times New Roman" w:cs="Times New Roman"/>
      <w:noProof/>
      <w:sz w:val="24"/>
      <w:szCs w:val="20"/>
      <w:lang w:eastAsia="ru-RU"/>
    </w:rPr>
  </w:style>
  <w:style w:type="paragraph" w:customStyle="1" w:styleId="affff2">
    <w:name w:val="Рис Имя"/>
    <w:basedOn w:val="af5"/>
    <w:next w:val="affff0"/>
    <w:link w:val="affff3"/>
    <w:locked/>
    <w:rsid w:val="002C5DEE"/>
    <w:pPr>
      <w:spacing w:before="240" w:after="240"/>
    </w:pPr>
    <w:rPr>
      <w:kern w:val="24"/>
      <w:sz w:val="24"/>
    </w:rPr>
  </w:style>
  <w:style w:type="character" w:customStyle="1" w:styleId="affff3">
    <w:name w:val="Рис Имя Знак"/>
    <w:link w:val="affff2"/>
    <w:rsid w:val="002C5DEE"/>
    <w:rPr>
      <w:rFonts w:ascii="Times New Roman" w:eastAsia="Times New Roman" w:hAnsi="Times New Roman" w:cs="Times New Roman"/>
      <w:kern w:val="24"/>
      <w:sz w:val="24"/>
      <w:szCs w:val="20"/>
      <w:lang w:eastAsia="ru-RU"/>
    </w:rPr>
  </w:style>
  <w:style w:type="paragraph" w:customStyle="1" w:styleId="affff4">
    <w:name w:val="Содержание"/>
    <w:basedOn w:val="af5"/>
    <w:rsid w:val="002C5DEE"/>
    <w:pPr>
      <w:pageBreakBefore/>
      <w:suppressAutoHyphens/>
      <w:spacing w:before="480" w:after="600"/>
    </w:pPr>
    <w:rPr>
      <w:rFonts w:ascii="Times New Roman Полужирный" w:hAnsi="Times New Roman Полужирный"/>
      <w:b/>
      <w:sz w:val="24"/>
    </w:rPr>
  </w:style>
  <w:style w:type="paragraph" w:customStyle="1" w:styleId="-">
    <w:name w:val="Список-"/>
    <w:basedOn w:val="af5"/>
    <w:link w:val="-13"/>
    <w:locked/>
    <w:rsid w:val="002C5DEE"/>
    <w:pPr>
      <w:numPr>
        <w:numId w:val="17"/>
      </w:numPr>
      <w:spacing w:before="120"/>
    </w:pPr>
    <w:rPr>
      <w:sz w:val="24"/>
    </w:rPr>
  </w:style>
  <w:style w:type="character" w:customStyle="1" w:styleId="-13">
    <w:name w:val="Список- Знак1"/>
    <w:link w:val="-"/>
    <w:locked/>
    <w:rsid w:val="002C5DEE"/>
    <w:rPr>
      <w:rFonts w:ascii="Times New Roman" w:eastAsia="Times New Roman" w:hAnsi="Times New Roman" w:cs="Times New Roman"/>
      <w:sz w:val="24"/>
      <w:szCs w:val="20"/>
      <w:lang w:eastAsia="ru-RU"/>
    </w:rPr>
  </w:style>
  <w:style w:type="paragraph" w:customStyle="1" w:styleId="--">
    <w:name w:val="Список- -"/>
    <w:basedOn w:val="af5"/>
    <w:locked/>
    <w:rsid w:val="002C5DEE"/>
    <w:pPr>
      <w:numPr>
        <w:numId w:val="18"/>
      </w:numPr>
      <w:tabs>
        <w:tab w:val="left" w:pos="0"/>
      </w:tabs>
      <w:spacing w:before="120"/>
    </w:pPr>
    <w:rPr>
      <w:snapToGrid w:val="0"/>
      <w:sz w:val="24"/>
    </w:rPr>
  </w:style>
  <w:style w:type="paragraph" w:customStyle="1" w:styleId="12">
    <w:name w:val="Список_1"/>
    <w:basedOn w:val="af5"/>
    <w:locked/>
    <w:rsid w:val="002C5DEE"/>
    <w:pPr>
      <w:numPr>
        <w:numId w:val="19"/>
      </w:numPr>
      <w:spacing w:before="120"/>
    </w:pPr>
    <w:rPr>
      <w:sz w:val="24"/>
    </w:rPr>
  </w:style>
  <w:style w:type="paragraph" w:customStyle="1" w:styleId="affff5">
    <w:name w:val="Текст программы"/>
    <w:basedOn w:val="af5"/>
    <w:link w:val="affff6"/>
    <w:locked/>
    <w:rsid w:val="002C5DEE"/>
    <w:pPr>
      <w:spacing w:before="120"/>
      <w:ind w:firstLine="624"/>
    </w:pPr>
    <w:rPr>
      <w:rFonts w:ascii="Courier New" w:hAnsi="Courier New"/>
      <w:sz w:val="24"/>
    </w:rPr>
  </w:style>
  <w:style w:type="character" w:customStyle="1" w:styleId="affff6">
    <w:name w:val="Текст программы Знак"/>
    <w:link w:val="affff5"/>
    <w:rsid w:val="002C5DEE"/>
    <w:rPr>
      <w:rFonts w:ascii="Courier New" w:eastAsia="Times New Roman" w:hAnsi="Courier New" w:cs="Times New Roman"/>
      <w:sz w:val="24"/>
      <w:szCs w:val="20"/>
      <w:lang w:eastAsia="ru-RU"/>
    </w:rPr>
  </w:style>
  <w:style w:type="paragraph" w:customStyle="1" w:styleId="18">
    <w:name w:val="ТИТ1"/>
    <w:basedOn w:val="af5"/>
    <w:link w:val="19"/>
    <w:locked/>
    <w:rsid w:val="002C5DEE"/>
    <w:pPr>
      <w:suppressAutoHyphens/>
      <w:spacing w:before="120"/>
      <w:ind w:left="851" w:right="851"/>
    </w:pPr>
    <w:rPr>
      <w:b/>
      <w:caps/>
      <w:sz w:val="24"/>
    </w:rPr>
  </w:style>
  <w:style w:type="character" w:customStyle="1" w:styleId="19">
    <w:name w:val="ТИТ1 Знак"/>
    <w:link w:val="18"/>
    <w:rsid w:val="002C5DEE"/>
    <w:rPr>
      <w:rFonts w:ascii="Times New Roman" w:eastAsia="Times New Roman" w:hAnsi="Times New Roman" w:cs="Times New Roman"/>
      <w:b/>
      <w:caps/>
      <w:sz w:val="24"/>
      <w:szCs w:val="20"/>
      <w:lang w:eastAsia="ru-RU"/>
    </w:rPr>
  </w:style>
  <w:style w:type="paragraph" w:customStyle="1" w:styleId="24">
    <w:name w:val="Тит2"/>
    <w:basedOn w:val="18"/>
    <w:link w:val="25"/>
    <w:locked/>
    <w:rsid w:val="002C5DEE"/>
    <w:pPr>
      <w:ind w:left="0" w:right="0"/>
    </w:pPr>
    <w:rPr>
      <w:b w:val="0"/>
      <w:caps w:val="0"/>
    </w:rPr>
  </w:style>
  <w:style w:type="character" w:customStyle="1" w:styleId="25">
    <w:name w:val="Тит2 Знак"/>
    <w:link w:val="24"/>
    <w:rsid w:val="002C5DEE"/>
    <w:rPr>
      <w:rFonts w:ascii="Times New Roman" w:eastAsia="Times New Roman" w:hAnsi="Times New Roman" w:cs="Times New Roman"/>
      <w:sz w:val="24"/>
      <w:szCs w:val="20"/>
      <w:lang w:eastAsia="ru-RU"/>
    </w:rPr>
  </w:style>
  <w:style w:type="paragraph" w:customStyle="1" w:styleId="33">
    <w:name w:val="Тит3"/>
    <w:basedOn w:val="24"/>
    <w:locked/>
    <w:rsid w:val="002C5DEE"/>
    <w:pPr>
      <w:spacing w:before="60" w:after="60" w:line="240" w:lineRule="auto"/>
    </w:pPr>
    <w:rPr>
      <w:b/>
    </w:rPr>
  </w:style>
  <w:style w:type="character" w:styleId="affff7">
    <w:name w:val="FollowedHyperlink"/>
    <w:uiPriority w:val="99"/>
    <w:semiHidden/>
    <w:unhideWhenUsed/>
    <w:rsid w:val="002C5DEE"/>
    <w:rPr>
      <w:color w:val="800080"/>
      <w:u w:val="single"/>
    </w:rPr>
  </w:style>
  <w:style w:type="paragraph" w:styleId="HTML1">
    <w:name w:val="HTML Preformatted"/>
    <w:basedOn w:val="af5"/>
    <w:link w:val="HTML2"/>
    <w:uiPriority w:val="99"/>
    <w:semiHidden/>
    <w:unhideWhenUsed/>
    <w:rsid w:val="002C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2">
    <w:name w:val="Стандартный HTML Знак"/>
    <w:basedOn w:val="af6"/>
    <w:link w:val="HTML1"/>
    <w:uiPriority w:val="99"/>
    <w:semiHidden/>
    <w:rsid w:val="002C5DEE"/>
    <w:rPr>
      <w:rFonts w:ascii="Courier New" w:eastAsia="Times New Roman" w:hAnsi="Courier New" w:cs="Courier New"/>
      <w:sz w:val="20"/>
      <w:szCs w:val="20"/>
      <w:lang w:eastAsia="ru-RU"/>
    </w:rPr>
  </w:style>
  <w:style w:type="paragraph" w:styleId="affff8">
    <w:name w:val="Normal (Web)"/>
    <w:basedOn w:val="af5"/>
    <w:uiPriority w:val="99"/>
    <w:unhideWhenUsed/>
    <w:rsid w:val="002C5DEE"/>
    <w:pPr>
      <w:spacing w:before="100" w:beforeAutospacing="1" w:after="100" w:afterAutospacing="1"/>
    </w:pPr>
    <w:rPr>
      <w:sz w:val="24"/>
    </w:rPr>
  </w:style>
  <w:style w:type="paragraph" w:customStyle="1" w:styleId="print-only">
    <w:name w:val="print-only"/>
    <w:basedOn w:val="af5"/>
    <w:locked/>
    <w:rsid w:val="002C5DEE"/>
    <w:pPr>
      <w:spacing w:before="100" w:beforeAutospacing="1" w:after="100" w:afterAutospacing="1"/>
    </w:pPr>
    <w:rPr>
      <w:sz w:val="24"/>
    </w:rPr>
  </w:style>
  <w:style w:type="paragraph" w:customStyle="1" w:styleId="comment">
    <w:name w:val="comment"/>
    <w:basedOn w:val="af5"/>
    <w:locked/>
    <w:rsid w:val="002C5DEE"/>
    <w:pPr>
      <w:spacing w:before="100" w:beforeAutospacing="1" w:after="100" w:afterAutospacing="1"/>
    </w:pPr>
    <w:rPr>
      <w:sz w:val="24"/>
    </w:rPr>
  </w:style>
  <w:style w:type="paragraph" w:customStyle="1" w:styleId="comment-body">
    <w:name w:val="comment-body"/>
    <w:basedOn w:val="af5"/>
    <w:locked/>
    <w:rsid w:val="002C5DEE"/>
    <w:pPr>
      <w:spacing w:before="100" w:beforeAutospacing="1" w:after="100" w:afterAutospacing="1"/>
    </w:pPr>
    <w:rPr>
      <w:sz w:val="24"/>
    </w:rPr>
  </w:style>
  <w:style w:type="paragraph" w:customStyle="1" w:styleId="comment-content">
    <w:name w:val="comment-content"/>
    <w:basedOn w:val="af5"/>
    <w:locked/>
    <w:rsid w:val="002C5DEE"/>
    <w:pPr>
      <w:spacing w:before="100" w:beforeAutospacing="1" w:after="100" w:afterAutospacing="1"/>
    </w:pPr>
    <w:rPr>
      <w:sz w:val="24"/>
    </w:rPr>
  </w:style>
  <w:style w:type="paragraph" w:customStyle="1" w:styleId="pagesection">
    <w:name w:val="pagesection"/>
    <w:basedOn w:val="af5"/>
    <w:locked/>
    <w:rsid w:val="002C5DEE"/>
    <w:pPr>
      <w:spacing w:before="100" w:beforeAutospacing="1" w:after="100" w:afterAutospacing="1"/>
    </w:pPr>
    <w:rPr>
      <w:sz w:val="24"/>
    </w:rPr>
  </w:style>
  <w:style w:type="paragraph" w:customStyle="1" w:styleId="aui-header-inner">
    <w:name w:val="aui-header-inner"/>
    <w:basedOn w:val="af5"/>
    <w:locked/>
    <w:rsid w:val="002C5DEE"/>
    <w:pPr>
      <w:spacing w:before="100" w:beforeAutospacing="1" w:after="100" w:afterAutospacing="1"/>
    </w:pPr>
    <w:rPr>
      <w:vanish/>
      <w:sz w:val="24"/>
    </w:rPr>
  </w:style>
  <w:style w:type="paragraph" w:customStyle="1" w:styleId="sidebar">
    <w:name w:val="sidebar"/>
    <w:basedOn w:val="af5"/>
    <w:locked/>
    <w:rsid w:val="002C5DEE"/>
    <w:pPr>
      <w:spacing w:before="100" w:beforeAutospacing="1" w:after="100" w:afterAutospacing="1"/>
    </w:pPr>
    <w:rPr>
      <w:vanish/>
      <w:sz w:val="24"/>
    </w:rPr>
  </w:style>
  <w:style w:type="paragraph" w:customStyle="1" w:styleId="ia-fixed-sidebar">
    <w:name w:val="ia-fixed-sidebar"/>
    <w:basedOn w:val="af5"/>
    <w:locked/>
    <w:rsid w:val="002C5DEE"/>
    <w:pPr>
      <w:spacing w:before="100" w:beforeAutospacing="1" w:after="100" w:afterAutospacing="1"/>
    </w:pPr>
    <w:rPr>
      <w:vanish/>
      <w:sz w:val="24"/>
    </w:rPr>
  </w:style>
  <w:style w:type="paragraph" w:customStyle="1" w:styleId="page-actions">
    <w:name w:val="page-actions"/>
    <w:basedOn w:val="af5"/>
    <w:locked/>
    <w:rsid w:val="002C5DEE"/>
    <w:pPr>
      <w:spacing w:before="100" w:beforeAutospacing="1" w:after="100" w:afterAutospacing="1"/>
    </w:pPr>
    <w:rPr>
      <w:vanish/>
      <w:sz w:val="24"/>
    </w:rPr>
  </w:style>
  <w:style w:type="paragraph" w:customStyle="1" w:styleId="navmenu">
    <w:name w:val="navmenu"/>
    <w:basedOn w:val="af5"/>
    <w:locked/>
    <w:rsid w:val="002C5DEE"/>
    <w:pPr>
      <w:spacing w:before="100" w:beforeAutospacing="1" w:after="100" w:afterAutospacing="1"/>
    </w:pPr>
    <w:rPr>
      <w:vanish/>
      <w:sz w:val="24"/>
    </w:rPr>
  </w:style>
  <w:style w:type="paragraph" w:customStyle="1" w:styleId="ajs-menu-bar">
    <w:name w:val="ajs-menu-bar"/>
    <w:basedOn w:val="af5"/>
    <w:locked/>
    <w:rsid w:val="002C5DEE"/>
    <w:pPr>
      <w:spacing w:before="100" w:beforeAutospacing="1" w:after="100" w:afterAutospacing="1"/>
    </w:pPr>
    <w:rPr>
      <w:vanish/>
      <w:sz w:val="24"/>
    </w:rPr>
  </w:style>
  <w:style w:type="paragraph" w:customStyle="1" w:styleId="noprint">
    <w:name w:val="noprint"/>
    <w:basedOn w:val="af5"/>
    <w:locked/>
    <w:rsid w:val="002C5DEE"/>
    <w:pPr>
      <w:spacing w:before="100" w:beforeAutospacing="1" w:after="100" w:afterAutospacing="1"/>
    </w:pPr>
    <w:rPr>
      <w:vanish/>
      <w:sz w:val="24"/>
    </w:rPr>
  </w:style>
  <w:style w:type="paragraph" w:customStyle="1" w:styleId="inline-control-link">
    <w:name w:val="inline-control-link"/>
    <w:basedOn w:val="af5"/>
    <w:locked/>
    <w:rsid w:val="002C5DEE"/>
    <w:pPr>
      <w:spacing w:before="100" w:beforeAutospacing="1" w:after="100" w:afterAutospacing="1"/>
    </w:pPr>
    <w:rPr>
      <w:vanish/>
      <w:sz w:val="24"/>
    </w:rPr>
  </w:style>
  <w:style w:type="paragraph" w:customStyle="1" w:styleId="global-comment-actions">
    <w:name w:val="global-comment-actions"/>
    <w:basedOn w:val="af5"/>
    <w:locked/>
    <w:rsid w:val="002C5DEE"/>
    <w:pPr>
      <w:spacing w:before="100" w:beforeAutospacing="1" w:after="100" w:afterAutospacing="1"/>
    </w:pPr>
    <w:rPr>
      <w:vanish/>
      <w:sz w:val="24"/>
    </w:rPr>
  </w:style>
  <w:style w:type="paragraph" w:customStyle="1" w:styleId="comment-actions">
    <w:name w:val="comment-actions"/>
    <w:basedOn w:val="af5"/>
    <w:locked/>
    <w:rsid w:val="002C5DEE"/>
    <w:pPr>
      <w:spacing w:before="100" w:beforeAutospacing="1" w:after="100" w:afterAutospacing="1"/>
    </w:pPr>
    <w:rPr>
      <w:vanish/>
      <w:sz w:val="24"/>
    </w:rPr>
  </w:style>
  <w:style w:type="paragraph" w:customStyle="1" w:styleId="quick-comment-container">
    <w:name w:val="quick-comment-container"/>
    <w:basedOn w:val="af5"/>
    <w:locked/>
    <w:rsid w:val="002C5DEE"/>
    <w:pPr>
      <w:spacing w:before="100" w:beforeAutospacing="1" w:after="100" w:afterAutospacing="1"/>
    </w:pPr>
    <w:rPr>
      <w:vanish/>
      <w:sz w:val="24"/>
    </w:rPr>
  </w:style>
  <w:style w:type="paragraph" w:customStyle="1" w:styleId="comment1">
    <w:name w:val="comment1"/>
    <w:basedOn w:val="af5"/>
    <w:locked/>
    <w:rsid w:val="002C5DEE"/>
    <w:pPr>
      <w:spacing w:before="100" w:beforeAutospacing="1" w:after="100" w:afterAutospacing="1"/>
    </w:pPr>
    <w:rPr>
      <w:sz w:val="24"/>
    </w:rPr>
  </w:style>
  <w:style w:type="paragraph" w:customStyle="1" w:styleId="comment-body1">
    <w:name w:val="comment-body1"/>
    <w:basedOn w:val="af5"/>
    <w:locked/>
    <w:rsid w:val="002C5DEE"/>
    <w:pPr>
      <w:spacing w:before="100" w:beforeAutospacing="1" w:after="100" w:afterAutospacing="1"/>
    </w:pPr>
    <w:rPr>
      <w:sz w:val="24"/>
    </w:rPr>
  </w:style>
  <w:style w:type="paragraph" w:customStyle="1" w:styleId="comment-content1">
    <w:name w:val="comment-content1"/>
    <w:basedOn w:val="af5"/>
    <w:locked/>
    <w:rsid w:val="002C5DEE"/>
    <w:pPr>
      <w:spacing w:before="100" w:beforeAutospacing="1" w:after="100" w:afterAutospacing="1"/>
    </w:pPr>
    <w:rPr>
      <w:sz w:val="24"/>
    </w:rPr>
  </w:style>
  <w:style w:type="paragraph" w:customStyle="1" w:styleId="pagesection1">
    <w:name w:val="pagesection1"/>
    <w:basedOn w:val="af5"/>
    <w:locked/>
    <w:rsid w:val="002C5DEE"/>
    <w:pPr>
      <w:spacing w:before="100" w:beforeAutospacing="1" w:after="100" w:afterAutospacing="1"/>
    </w:pPr>
    <w:rPr>
      <w:sz w:val="24"/>
    </w:rPr>
  </w:style>
  <w:style w:type="paragraph" w:customStyle="1" w:styleId="a00">
    <w:name w:val="a0"/>
    <w:basedOn w:val="af5"/>
    <w:locked/>
    <w:rsid w:val="002C5DEE"/>
    <w:pPr>
      <w:spacing w:before="100" w:beforeAutospacing="1" w:after="100" w:afterAutospacing="1"/>
    </w:pPr>
    <w:rPr>
      <w:sz w:val="24"/>
    </w:rPr>
  </w:style>
  <w:style w:type="character" w:customStyle="1" w:styleId="doccaption">
    <w:name w:val="doccaption"/>
    <w:basedOn w:val="af6"/>
    <w:locked/>
    <w:rsid w:val="002C5DEE"/>
  </w:style>
  <w:style w:type="paragraph" w:customStyle="1" w:styleId="a10">
    <w:name w:val="a1"/>
    <w:basedOn w:val="af5"/>
    <w:locked/>
    <w:rsid w:val="002C5DEE"/>
    <w:pPr>
      <w:spacing w:before="100" w:beforeAutospacing="1" w:after="100" w:afterAutospacing="1"/>
    </w:pPr>
    <w:rPr>
      <w:sz w:val="24"/>
    </w:rPr>
  </w:style>
  <w:style w:type="paragraph" w:customStyle="1" w:styleId="a20">
    <w:name w:val="a2"/>
    <w:basedOn w:val="af5"/>
    <w:locked/>
    <w:rsid w:val="002C5DEE"/>
    <w:pPr>
      <w:spacing w:before="100" w:beforeAutospacing="1" w:after="100" w:afterAutospacing="1"/>
    </w:pPr>
    <w:rPr>
      <w:sz w:val="24"/>
    </w:rPr>
  </w:style>
  <w:style w:type="character" w:styleId="affff9">
    <w:name w:val="Strong"/>
    <w:uiPriority w:val="22"/>
    <w:qFormat/>
    <w:rsid w:val="002C5DEE"/>
    <w:rPr>
      <w:b/>
      <w:bCs/>
    </w:rPr>
  </w:style>
  <w:style w:type="paragraph" w:customStyle="1" w:styleId="western">
    <w:name w:val="western"/>
    <w:basedOn w:val="af5"/>
    <w:locked/>
    <w:rsid w:val="002C5DEE"/>
    <w:pPr>
      <w:spacing w:before="100" w:beforeAutospacing="1" w:after="100" w:afterAutospacing="1"/>
    </w:pPr>
    <w:rPr>
      <w:sz w:val="24"/>
    </w:rPr>
  </w:style>
  <w:style w:type="paragraph" w:customStyle="1" w:styleId="affffa">
    <w:name w:val="a"/>
    <w:basedOn w:val="af5"/>
    <w:locked/>
    <w:rsid w:val="002C5DEE"/>
    <w:pPr>
      <w:spacing w:before="100" w:beforeAutospacing="1" w:after="100" w:afterAutospacing="1"/>
    </w:pPr>
    <w:rPr>
      <w:sz w:val="24"/>
    </w:rPr>
  </w:style>
  <w:style w:type="paragraph" w:customStyle="1" w:styleId="-5">
    <w:name w:val="-"/>
    <w:basedOn w:val="af5"/>
    <w:locked/>
    <w:rsid w:val="002C5DEE"/>
    <w:pPr>
      <w:spacing w:before="100" w:beforeAutospacing="1" w:after="100" w:afterAutospacing="1"/>
    </w:pPr>
    <w:rPr>
      <w:sz w:val="24"/>
    </w:rPr>
  </w:style>
  <w:style w:type="character" w:customStyle="1" w:styleId="apple-tab-span">
    <w:name w:val="apple-tab-span"/>
    <w:basedOn w:val="af6"/>
    <w:locked/>
    <w:rsid w:val="002C5DEE"/>
  </w:style>
  <w:style w:type="paragraph" w:customStyle="1" w:styleId="phnormal2">
    <w:name w:val="phnormal"/>
    <w:basedOn w:val="af5"/>
    <w:locked/>
    <w:rsid w:val="002C5DEE"/>
    <w:pPr>
      <w:spacing w:before="100" w:beforeAutospacing="1" w:after="100" w:afterAutospacing="1"/>
    </w:pPr>
    <w:rPr>
      <w:sz w:val="24"/>
    </w:rPr>
  </w:style>
  <w:style w:type="paragraph" w:customStyle="1" w:styleId="phlistitemized11">
    <w:name w:val="phlistitemized1"/>
    <w:basedOn w:val="af5"/>
    <w:locked/>
    <w:rsid w:val="002C5DEE"/>
    <w:pPr>
      <w:spacing w:before="100" w:beforeAutospacing="1" w:after="100" w:afterAutospacing="1"/>
    </w:pPr>
    <w:rPr>
      <w:sz w:val="24"/>
    </w:rPr>
  </w:style>
  <w:style w:type="paragraph" w:customStyle="1" w:styleId="1a">
    <w:name w:val="1"/>
    <w:basedOn w:val="af5"/>
    <w:locked/>
    <w:rsid w:val="002C5DEE"/>
    <w:pPr>
      <w:spacing w:before="100" w:beforeAutospacing="1" w:after="100" w:afterAutospacing="1"/>
    </w:pPr>
    <w:rPr>
      <w:sz w:val="24"/>
    </w:rPr>
  </w:style>
  <w:style w:type="character" w:styleId="affffb">
    <w:name w:val="Emphasis"/>
    <w:uiPriority w:val="20"/>
    <w:qFormat/>
    <w:rsid w:val="002C5DEE"/>
    <w:rPr>
      <w:b/>
      <w:caps/>
      <w:szCs w:val="28"/>
    </w:rPr>
  </w:style>
  <w:style w:type="paragraph" w:customStyle="1" w:styleId="phlistordered10">
    <w:name w:val="phlistordered1"/>
    <w:basedOn w:val="af5"/>
    <w:locked/>
    <w:rsid w:val="002C5DEE"/>
    <w:pPr>
      <w:spacing w:before="100" w:beforeAutospacing="1" w:after="100" w:afterAutospacing="1"/>
    </w:pPr>
    <w:rPr>
      <w:sz w:val="24"/>
    </w:rPr>
  </w:style>
  <w:style w:type="paragraph" w:customStyle="1" w:styleId="phlistitemized21">
    <w:name w:val="phlistitemized2"/>
    <w:basedOn w:val="af5"/>
    <w:locked/>
    <w:rsid w:val="002C5DEE"/>
    <w:pPr>
      <w:spacing w:before="100" w:beforeAutospacing="1" w:after="100" w:afterAutospacing="1"/>
    </w:pPr>
    <w:rPr>
      <w:sz w:val="24"/>
    </w:rPr>
  </w:style>
  <w:style w:type="paragraph" w:customStyle="1" w:styleId="phtabletitle0">
    <w:name w:val="phtabletitle"/>
    <w:basedOn w:val="af5"/>
    <w:locked/>
    <w:rsid w:val="002C5DEE"/>
    <w:pPr>
      <w:spacing w:before="100" w:beforeAutospacing="1" w:after="100" w:afterAutospacing="1"/>
    </w:pPr>
    <w:rPr>
      <w:sz w:val="24"/>
    </w:rPr>
  </w:style>
  <w:style w:type="paragraph" w:customStyle="1" w:styleId="phtablecolcaption0">
    <w:name w:val="phtablecolcaption"/>
    <w:basedOn w:val="af5"/>
    <w:locked/>
    <w:rsid w:val="002C5DEE"/>
    <w:pPr>
      <w:spacing w:before="100" w:beforeAutospacing="1" w:after="100" w:afterAutospacing="1"/>
    </w:pPr>
    <w:rPr>
      <w:sz w:val="24"/>
    </w:rPr>
  </w:style>
  <w:style w:type="paragraph" w:customStyle="1" w:styleId="phtablecellleft0">
    <w:name w:val="phtablecellleft"/>
    <w:basedOn w:val="af5"/>
    <w:locked/>
    <w:rsid w:val="002C5DEE"/>
    <w:pPr>
      <w:spacing w:before="100" w:beforeAutospacing="1" w:after="100" w:afterAutospacing="1"/>
    </w:pPr>
    <w:rPr>
      <w:sz w:val="24"/>
    </w:rPr>
  </w:style>
  <w:style w:type="paragraph" w:customStyle="1" w:styleId="timesnewroman0751">
    <w:name w:val="timesnewroman0751"/>
    <w:basedOn w:val="af5"/>
    <w:locked/>
    <w:rsid w:val="002C5DEE"/>
    <w:pPr>
      <w:spacing w:before="100" w:beforeAutospacing="1" w:after="100" w:afterAutospacing="1"/>
    </w:pPr>
    <w:rPr>
      <w:sz w:val="24"/>
    </w:rPr>
  </w:style>
  <w:style w:type="paragraph" w:customStyle="1" w:styleId="phtitlepagecode0">
    <w:name w:val="phtitlepagecode"/>
    <w:basedOn w:val="af5"/>
    <w:locked/>
    <w:rsid w:val="002C5DEE"/>
    <w:pPr>
      <w:spacing w:before="100" w:beforeAutospacing="1" w:after="100" w:afterAutospacing="1"/>
    </w:pPr>
    <w:rPr>
      <w:sz w:val="24"/>
    </w:rPr>
  </w:style>
  <w:style w:type="paragraph" w:customStyle="1" w:styleId="tablename">
    <w:name w:val="tablename"/>
    <w:basedOn w:val="af5"/>
    <w:rsid w:val="002C5DEE"/>
    <w:pPr>
      <w:spacing w:before="100" w:beforeAutospacing="1" w:after="100" w:afterAutospacing="1"/>
    </w:pPr>
    <w:rPr>
      <w:sz w:val="24"/>
    </w:rPr>
  </w:style>
  <w:style w:type="paragraph" w:customStyle="1" w:styleId="phfigure0">
    <w:name w:val="phfigure"/>
    <w:basedOn w:val="af5"/>
    <w:locked/>
    <w:rsid w:val="002C5DEE"/>
    <w:pPr>
      <w:spacing w:before="100" w:beforeAutospacing="1" w:after="100" w:afterAutospacing="1"/>
    </w:pPr>
    <w:rPr>
      <w:sz w:val="24"/>
    </w:rPr>
  </w:style>
  <w:style w:type="paragraph" w:customStyle="1" w:styleId="phtitlevoid1">
    <w:name w:val="phtitlevoid"/>
    <w:basedOn w:val="af5"/>
    <w:locked/>
    <w:rsid w:val="002C5DEE"/>
    <w:pPr>
      <w:spacing w:before="100" w:beforeAutospacing="1" w:after="100" w:afterAutospacing="1"/>
    </w:pPr>
    <w:rPr>
      <w:sz w:val="24"/>
    </w:rPr>
  </w:style>
  <w:style w:type="paragraph" w:customStyle="1" w:styleId="phtablecell0">
    <w:name w:val="phtablecell"/>
    <w:basedOn w:val="af5"/>
    <w:locked/>
    <w:rsid w:val="002C5DEE"/>
    <w:pPr>
      <w:spacing w:before="100" w:beforeAutospacing="1" w:after="100" w:afterAutospacing="1"/>
    </w:pPr>
    <w:rPr>
      <w:sz w:val="24"/>
    </w:rPr>
  </w:style>
  <w:style w:type="character" w:customStyle="1" w:styleId="apple-converted-space">
    <w:name w:val="apple-converted-space"/>
    <w:basedOn w:val="af6"/>
    <w:locked/>
    <w:rsid w:val="002C5DEE"/>
  </w:style>
  <w:style w:type="paragraph" w:customStyle="1" w:styleId="1b">
    <w:name w:val="Основной шрифт1"/>
    <w:basedOn w:val="affffc"/>
    <w:link w:val="affffd"/>
    <w:uiPriority w:val="99"/>
    <w:locked/>
    <w:rsid w:val="002C5DEE"/>
    <w:pPr>
      <w:spacing w:before="120"/>
      <w:ind w:left="0"/>
    </w:pPr>
    <w:rPr>
      <w:rFonts w:eastAsia="Calibri"/>
    </w:rPr>
  </w:style>
  <w:style w:type="character" w:customStyle="1" w:styleId="affffd">
    <w:name w:val="Основной шрифт Знак"/>
    <w:link w:val="1b"/>
    <w:uiPriority w:val="99"/>
    <w:locked/>
    <w:rsid w:val="002C5DEE"/>
    <w:rPr>
      <w:rFonts w:ascii="Times New Roman" w:eastAsia="Calibri" w:hAnsi="Times New Roman" w:cs="Times New Roman"/>
      <w:sz w:val="24"/>
      <w:szCs w:val="20"/>
      <w:lang w:eastAsia="ru-RU"/>
    </w:rPr>
  </w:style>
  <w:style w:type="paragraph" w:customStyle="1" w:styleId="affffe">
    <w:name w:val="Титул_правая подпись"/>
    <w:link w:val="afffff"/>
    <w:locked/>
    <w:rsid w:val="002C5DEE"/>
    <w:pPr>
      <w:spacing w:after="0" w:line="240" w:lineRule="auto"/>
      <w:ind w:left="1167"/>
    </w:pPr>
    <w:rPr>
      <w:rFonts w:ascii="Times New Roman" w:eastAsia="Calibri" w:hAnsi="Times New Roman" w:cs="Times New Roman"/>
      <w:sz w:val="24"/>
      <w:szCs w:val="24"/>
    </w:rPr>
  </w:style>
  <w:style w:type="character" w:customStyle="1" w:styleId="afffff">
    <w:name w:val="Титул_правая подпись Знак"/>
    <w:link w:val="affffe"/>
    <w:rsid w:val="002C5DEE"/>
    <w:rPr>
      <w:rFonts w:ascii="Times New Roman" w:eastAsia="Calibri" w:hAnsi="Times New Roman" w:cs="Times New Roman"/>
      <w:sz w:val="24"/>
      <w:szCs w:val="24"/>
    </w:rPr>
  </w:style>
  <w:style w:type="paragraph" w:styleId="affffc">
    <w:name w:val="Body Text Indent"/>
    <w:basedOn w:val="af5"/>
    <w:link w:val="afffff0"/>
    <w:uiPriority w:val="99"/>
    <w:unhideWhenUsed/>
    <w:rsid w:val="002C5DEE"/>
    <w:pPr>
      <w:ind w:left="283"/>
    </w:pPr>
    <w:rPr>
      <w:sz w:val="24"/>
    </w:rPr>
  </w:style>
  <w:style w:type="character" w:customStyle="1" w:styleId="afffff0">
    <w:name w:val="Основной текст с отступом Знак"/>
    <w:basedOn w:val="af6"/>
    <w:link w:val="affffc"/>
    <w:uiPriority w:val="99"/>
    <w:rsid w:val="002C5DEE"/>
    <w:rPr>
      <w:rFonts w:ascii="Times New Roman" w:eastAsia="Times New Roman" w:hAnsi="Times New Roman" w:cs="Times New Roman"/>
      <w:sz w:val="24"/>
      <w:szCs w:val="20"/>
      <w:lang w:eastAsia="ru-RU"/>
    </w:rPr>
  </w:style>
  <w:style w:type="paragraph" w:styleId="afffff1">
    <w:name w:val="List Bullet"/>
    <w:basedOn w:val="-"/>
    <w:link w:val="afffff2"/>
    <w:qFormat/>
    <w:rsid w:val="002C5DEE"/>
    <w:pPr>
      <w:spacing w:before="0"/>
    </w:pPr>
  </w:style>
  <w:style w:type="character" w:customStyle="1" w:styleId="afffff2">
    <w:name w:val="Маркированный список Знак"/>
    <w:link w:val="afffff1"/>
    <w:locked/>
    <w:rsid w:val="002C5DEE"/>
    <w:rPr>
      <w:rFonts w:ascii="Times New Roman" w:eastAsia="Times New Roman" w:hAnsi="Times New Roman" w:cs="Times New Roman"/>
      <w:sz w:val="24"/>
      <w:szCs w:val="20"/>
      <w:lang w:eastAsia="ru-RU"/>
    </w:rPr>
  </w:style>
  <w:style w:type="paragraph" w:customStyle="1" w:styleId="TableGraf10L">
    <w:name w:val="TableGraf 10L"/>
    <w:basedOn w:val="af5"/>
    <w:rsid w:val="002C5DEE"/>
    <w:pPr>
      <w:suppressAutoHyphens/>
      <w:spacing w:before="60" w:after="60"/>
    </w:pPr>
    <w:rPr>
      <w:sz w:val="20"/>
      <w:lang w:eastAsia="zh-CN"/>
    </w:rPr>
  </w:style>
  <w:style w:type="paragraph" w:customStyle="1" w:styleId="CharChar2">
    <w:name w:val="Char Char2"/>
    <w:basedOn w:val="af5"/>
    <w:locked/>
    <w:rsid w:val="002C5DEE"/>
    <w:pPr>
      <w:spacing w:before="100" w:beforeAutospacing="1" w:after="100" w:afterAutospacing="1"/>
    </w:pPr>
    <w:rPr>
      <w:rFonts w:ascii="Tahoma" w:hAnsi="Tahoma"/>
      <w:sz w:val="20"/>
      <w:lang w:val="en-US" w:eastAsia="en-US"/>
    </w:rPr>
  </w:style>
  <w:style w:type="paragraph" w:customStyle="1" w:styleId="52">
    <w:name w:val="ОснЗаг5"/>
    <w:basedOn w:val="5"/>
    <w:next w:val="aff8"/>
    <w:locked/>
    <w:rsid w:val="002C5DEE"/>
    <w:pPr>
      <w:numPr>
        <w:ilvl w:val="0"/>
        <w:numId w:val="0"/>
      </w:numPr>
      <w:tabs>
        <w:tab w:val="num" w:pos="1008"/>
      </w:tabs>
      <w:spacing w:line="240" w:lineRule="auto"/>
      <w:ind w:left="1008" w:hanging="1008"/>
    </w:pPr>
    <w:rPr>
      <w:b w:val="0"/>
      <w:iCs w:val="0"/>
      <w:snapToGrid w:val="0"/>
      <w:kern w:val="28"/>
      <w:sz w:val="24"/>
    </w:rPr>
  </w:style>
  <w:style w:type="paragraph" w:customStyle="1" w:styleId="1c">
    <w:name w:val="Заголовок 1  не нумерованный"/>
    <w:basedOn w:val="13"/>
    <w:next w:val="af5"/>
    <w:uiPriority w:val="99"/>
    <w:locked/>
    <w:rsid w:val="002C5DEE"/>
    <w:pPr>
      <w:numPr>
        <w:numId w:val="0"/>
      </w:numPr>
      <w:tabs>
        <w:tab w:val="right" w:pos="9639"/>
      </w:tabs>
      <w:spacing w:before="480" w:after="120"/>
      <w:ind w:left="709" w:right="709"/>
    </w:pPr>
    <w:rPr>
      <w:rFonts w:eastAsia="Calibri"/>
      <w:kern w:val="32"/>
      <w:sz w:val="32"/>
      <w:szCs w:val="32"/>
    </w:rPr>
  </w:style>
  <w:style w:type="paragraph" w:customStyle="1" w:styleId="afffff3">
    <w:name w:val="ПРИЛОЖЕНИЕ"/>
    <w:basedOn w:val="13"/>
    <w:next w:val="af5"/>
    <w:link w:val="afffff4"/>
    <w:uiPriority w:val="99"/>
    <w:qFormat/>
    <w:rsid w:val="002C5DEE"/>
    <w:pPr>
      <w:numPr>
        <w:numId w:val="0"/>
      </w:numPr>
      <w:spacing w:before="480" w:after="120"/>
      <w:ind w:right="0"/>
      <w:jc w:val="center"/>
    </w:pPr>
    <w:rPr>
      <w:rFonts w:ascii="Times New Roman Полужирный" w:eastAsia="Calibri" w:hAnsi="Times New Roman Полужирный"/>
      <w:caps/>
      <w:kern w:val="32"/>
    </w:rPr>
  </w:style>
  <w:style w:type="character" w:customStyle="1" w:styleId="afffff4">
    <w:name w:val="ПРИЛОЖЕНИЕ Знак"/>
    <w:link w:val="afffff3"/>
    <w:uiPriority w:val="99"/>
    <w:rsid w:val="002C5DEE"/>
    <w:rPr>
      <w:rFonts w:ascii="Times New Roman Полужирный" w:eastAsia="Calibri" w:hAnsi="Times New Roman Полужирный" w:cs="Times New Roman"/>
      <w:b/>
      <w:caps/>
      <w:kern w:val="32"/>
      <w:sz w:val="28"/>
      <w:szCs w:val="28"/>
      <w:lang w:eastAsia="ru-RU"/>
    </w:rPr>
  </w:style>
  <w:style w:type="paragraph" w:styleId="afffff5">
    <w:name w:val="Subtitle"/>
    <w:basedOn w:val="affff"/>
    <w:next w:val="af5"/>
    <w:link w:val="afffff6"/>
    <w:qFormat/>
    <w:rsid w:val="002C5DEE"/>
  </w:style>
  <w:style w:type="character" w:customStyle="1" w:styleId="afffff6">
    <w:name w:val="Подзаголовок Знак"/>
    <w:basedOn w:val="af6"/>
    <w:link w:val="afffff5"/>
    <w:rsid w:val="002C5DEE"/>
    <w:rPr>
      <w:rFonts w:ascii="Times New Roman" w:eastAsia="Times New Roman" w:hAnsi="Times New Roman" w:cs="Times New Roman"/>
      <w:b/>
      <w:caps/>
      <w:sz w:val="24"/>
      <w:szCs w:val="20"/>
      <w:lang w:eastAsia="ru-RU"/>
    </w:rPr>
  </w:style>
  <w:style w:type="paragraph" w:customStyle="1" w:styleId="afffff7">
    <w:name w:val="Таблицы заголовок"/>
    <w:basedOn w:val="af5"/>
    <w:uiPriority w:val="99"/>
    <w:rsid w:val="002C5DEE"/>
    <w:pPr>
      <w:suppressLineNumbers/>
    </w:pPr>
    <w:rPr>
      <w:rFonts w:eastAsia="Calibri"/>
      <w:b/>
      <w:bCs/>
      <w:sz w:val="26"/>
      <w:lang w:eastAsia="en-US"/>
    </w:rPr>
  </w:style>
  <w:style w:type="paragraph" w:styleId="a1">
    <w:name w:val="List Number"/>
    <w:basedOn w:val="afb"/>
    <w:uiPriority w:val="99"/>
    <w:qFormat/>
    <w:rsid w:val="002C5DEE"/>
    <w:pPr>
      <w:numPr>
        <w:numId w:val="21"/>
      </w:numPr>
      <w:ind w:left="1560" w:hanging="284"/>
      <w:contextualSpacing w:val="0"/>
      <w:jc w:val="left"/>
    </w:pPr>
    <w:rPr>
      <w:sz w:val="24"/>
    </w:rPr>
  </w:style>
  <w:style w:type="paragraph" w:customStyle="1" w:styleId="afffff8">
    <w:name w:val="Таблица текст"/>
    <w:basedOn w:val="af5"/>
    <w:uiPriority w:val="99"/>
    <w:rsid w:val="002C5DEE"/>
    <w:pPr>
      <w:suppressAutoHyphens/>
      <w:spacing w:before="40" w:after="40"/>
      <w:ind w:left="57" w:right="57"/>
    </w:pPr>
    <w:rPr>
      <w:szCs w:val="22"/>
    </w:rPr>
  </w:style>
  <w:style w:type="paragraph" w:customStyle="1" w:styleId="afff8">
    <w:name w:val="Заголовок приложения"/>
    <w:basedOn w:val="af5"/>
    <w:next w:val="affffc"/>
    <w:uiPriority w:val="99"/>
    <w:locked/>
    <w:rsid w:val="002C5DEE"/>
    <w:pPr>
      <w:keepLines/>
      <w:suppressAutoHyphens/>
      <w:spacing w:before="360" w:after="240"/>
      <w:ind w:right="709"/>
    </w:pPr>
    <w:rPr>
      <w:b/>
      <w:bCs/>
      <w:caps/>
      <w:kern w:val="24"/>
      <w:sz w:val="24"/>
      <w:lang w:eastAsia="en-US"/>
    </w:rPr>
  </w:style>
  <w:style w:type="character" w:styleId="afffff9">
    <w:name w:val="Intense Emphasis"/>
    <w:uiPriority w:val="99"/>
    <w:rsid w:val="002C5DEE"/>
    <w:rPr>
      <w:rFonts w:cs="Times New Roman"/>
      <w:b/>
      <w:i/>
    </w:rPr>
  </w:style>
  <w:style w:type="paragraph" w:customStyle="1" w:styleId="CDA">
    <w:name w:val="CDA. Текст в таблицах"/>
    <w:basedOn w:val="af5"/>
    <w:locked/>
    <w:rsid w:val="002C5DEE"/>
    <w:pPr>
      <w:keepLines/>
      <w:tabs>
        <w:tab w:val="left" w:pos="309"/>
        <w:tab w:val="left" w:pos="579"/>
        <w:tab w:val="left" w:pos="849"/>
      </w:tabs>
      <w:suppressAutoHyphens/>
      <w:autoSpaceDE w:val="0"/>
    </w:pPr>
    <w:rPr>
      <w:rFonts w:ascii="Arial" w:hAnsi="Arial"/>
      <w:sz w:val="18"/>
      <w:szCs w:val="16"/>
      <w:lang w:val="x-none" w:eastAsia="zh-CN"/>
    </w:rPr>
  </w:style>
  <w:style w:type="character" w:customStyle="1" w:styleId="afc">
    <w:name w:val="Абзац списка Знак"/>
    <w:aliases w:val="Нумерованный список оглавления Знак"/>
    <w:link w:val="afb"/>
    <w:uiPriority w:val="34"/>
    <w:locked/>
    <w:rsid w:val="002C5DEE"/>
    <w:rPr>
      <w:rFonts w:ascii="Times New Roman" w:eastAsia="Times New Roman" w:hAnsi="Times New Roman" w:cs="Times New Roman"/>
      <w:szCs w:val="20"/>
      <w:lang w:eastAsia="ru-RU"/>
    </w:rPr>
  </w:style>
  <w:style w:type="paragraph" w:customStyle="1" w:styleId="afffffa">
    <w:name w:val="_Обычн"/>
    <w:basedOn w:val="af5"/>
    <w:locked/>
    <w:rsid w:val="002C5DEE"/>
    <w:pPr>
      <w:spacing w:before="40" w:after="40"/>
    </w:pPr>
    <w:rPr>
      <w:kern w:val="24"/>
      <w:sz w:val="24"/>
      <w:lang w:eastAsia="en-US"/>
    </w:rPr>
  </w:style>
  <w:style w:type="paragraph" w:customStyle="1" w:styleId="xml-">
    <w:name w:val="xml-схема"/>
    <w:basedOn w:val="af5"/>
    <w:link w:val="xml-0"/>
    <w:locked/>
    <w:rsid w:val="002C5DEE"/>
    <w:pPr>
      <w:tabs>
        <w:tab w:val="left" w:pos="284"/>
        <w:tab w:val="left" w:pos="567"/>
        <w:tab w:val="left" w:pos="851"/>
        <w:tab w:val="left" w:pos="1134"/>
        <w:tab w:val="left" w:pos="1418"/>
        <w:tab w:val="left" w:pos="1701"/>
        <w:tab w:val="left" w:pos="1985"/>
        <w:tab w:val="left" w:pos="2268"/>
        <w:tab w:val="left" w:pos="2552"/>
      </w:tabs>
    </w:pPr>
    <w:rPr>
      <w:rFonts w:ascii="Courier New" w:hAnsi="Courier New" w:cs="Courier New"/>
      <w:noProof/>
      <w:kern w:val="24"/>
      <w:sz w:val="18"/>
      <w:lang w:val="en-US" w:eastAsia="en-US"/>
    </w:rPr>
  </w:style>
  <w:style w:type="character" w:customStyle="1" w:styleId="xml-0">
    <w:name w:val="xml-схема Знак"/>
    <w:link w:val="xml-"/>
    <w:rsid w:val="002C5DEE"/>
    <w:rPr>
      <w:rFonts w:ascii="Courier New" w:eastAsia="Times New Roman" w:hAnsi="Courier New" w:cs="Courier New"/>
      <w:noProof/>
      <w:kern w:val="24"/>
      <w:sz w:val="18"/>
      <w:szCs w:val="20"/>
      <w:lang w:val="en-US"/>
    </w:rPr>
  </w:style>
  <w:style w:type="paragraph" w:customStyle="1" w:styleId="afffffb">
    <w:name w:val="Содержимое таблицы"/>
    <w:basedOn w:val="af5"/>
    <w:locked/>
    <w:rsid w:val="002C5DEE"/>
    <w:pPr>
      <w:widowControl w:val="0"/>
      <w:suppressLineNumbers/>
      <w:suppressAutoHyphens/>
    </w:pPr>
    <w:rPr>
      <w:rFonts w:ascii="Arial" w:eastAsia="Lucida Sans Unicode" w:hAnsi="Arial"/>
      <w:sz w:val="24"/>
    </w:rPr>
  </w:style>
  <w:style w:type="paragraph" w:customStyle="1" w:styleId="ConsPlusNonformat">
    <w:name w:val="ConsPlusNonformat"/>
    <w:uiPriority w:val="99"/>
    <w:locked/>
    <w:rsid w:val="002C5DE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harAttribute2">
    <w:name w:val="CharAttribute2"/>
    <w:locked/>
    <w:rsid w:val="002C5DEE"/>
    <w:rPr>
      <w:rFonts w:ascii="Arial" w:eastAsia="Calibri"/>
      <w:sz w:val="22"/>
    </w:rPr>
  </w:style>
  <w:style w:type="paragraph" w:customStyle="1" w:styleId="ParaAttribute19">
    <w:name w:val="ParaAttribute19"/>
    <w:locked/>
    <w:rsid w:val="002C5DEE"/>
    <w:pPr>
      <w:widowControl w:val="0"/>
      <w:wordWrap w:val="0"/>
      <w:spacing w:after="200" w:line="240" w:lineRule="auto"/>
      <w:ind w:firstLine="709"/>
    </w:pPr>
    <w:rPr>
      <w:rFonts w:ascii="Times New Roman" w:eastAsia="Batang" w:hAnsi="Times New Roman" w:cs="Times New Roman"/>
      <w:sz w:val="20"/>
      <w:szCs w:val="20"/>
      <w:lang w:eastAsia="ru-RU"/>
    </w:rPr>
  </w:style>
  <w:style w:type="paragraph" w:customStyle="1" w:styleId="ParaAttribute28">
    <w:name w:val="ParaAttribute28"/>
    <w:locked/>
    <w:rsid w:val="002C5DEE"/>
    <w:pPr>
      <w:widowControl w:val="0"/>
      <w:wordWrap w:val="0"/>
      <w:spacing w:after="200" w:line="240" w:lineRule="auto"/>
    </w:pPr>
    <w:rPr>
      <w:rFonts w:ascii="Times New Roman" w:eastAsia="Batang" w:hAnsi="Times New Roman" w:cs="Times New Roman"/>
      <w:sz w:val="20"/>
      <w:szCs w:val="20"/>
      <w:lang w:eastAsia="ru-RU"/>
    </w:rPr>
  </w:style>
  <w:style w:type="paragraph" w:styleId="afffffc">
    <w:name w:val="Revision"/>
    <w:hidden/>
    <w:uiPriority w:val="99"/>
    <w:semiHidden/>
    <w:rsid w:val="002C5DEE"/>
    <w:pPr>
      <w:spacing w:after="0" w:line="240" w:lineRule="auto"/>
    </w:pPr>
    <w:rPr>
      <w:rFonts w:ascii="Times New Roman" w:eastAsia="MS Mincho" w:hAnsi="Times New Roman" w:cs="Times New Roman"/>
      <w:sz w:val="24"/>
      <w:szCs w:val="24"/>
      <w:lang w:eastAsia="ru-RU"/>
    </w:rPr>
  </w:style>
  <w:style w:type="character" w:customStyle="1" w:styleId="affe">
    <w:name w:val="Название объекта Знак"/>
    <w:link w:val="affd"/>
    <w:uiPriority w:val="35"/>
    <w:rsid w:val="002C5DEE"/>
    <w:rPr>
      <w:rFonts w:ascii="Times New Roman" w:eastAsia="Times New Roman" w:hAnsi="Times New Roman" w:cs="Times New Roman"/>
      <w:b/>
      <w:bCs/>
      <w:color w:val="5B9BD5" w:themeColor="accent1"/>
      <w:sz w:val="18"/>
      <w:szCs w:val="18"/>
      <w:lang w:eastAsia="ru-RU"/>
    </w:rPr>
  </w:style>
  <w:style w:type="paragraph" w:customStyle="1" w:styleId="TimesNewRoman07510">
    <w:name w:val="Стиль _Основной с красной строки + Times New Roman Справа:  075 с...1"/>
    <w:basedOn w:val="af5"/>
    <w:locked/>
    <w:rsid w:val="002C5DEE"/>
    <w:pPr>
      <w:ind w:right="425"/>
    </w:pPr>
    <w:rPr>
      <w:sz w:val="24"/>
    </w:rPr>
  </w:style>
  <w:style w:type="paragraph" w:customStyle="1" w:styleId="ab">
    <w:name w:val="Маркированный для таблицы"/>
    <w:basedOn w:val="af5"/>
    <w:qFormat/>
    <w:rsid w:val="002C5DEE"/>
    <w:pPr>
      <w:numPr>
        <w:numId w:val="20"/>
      </w:numPr>
      <w:ind w:left="301" w:hanging="142"/>
      <w:jc w:val="left"/>
    </w:pPr>
    <w:rPr>
      <w:snapToGrid w:val="0"/>
      <w:spacing w:val="2"/>
      <w:sz w:val="24"/>
      <w:lang w:eastAsia="en-US"/>
    </w:rPr>
  </w:style>
  <w:style w:type="paragraph" w:customStyle="1" w:styleId="Default">
    <w:name w:val="Default"/>
    <w:locked/>
    <w:rsid w:val="002C5DEE"/>
    <w:pPr>
      <w:autoSpaceDE w:val="0"/>
      <w:autoSpaceDN w:val="0"/>
      <w:adjustRightInd w:val="0"/>
      <w:spacing w:after="0" w:line="240" w:lineRule="auto"/>
    </w:pPr>
    <w:rPr>
      <w:rFonts w:ascii="Franklin Gothic Book" w:eastAsia="Calibri" w:hAnsi="Franklin Gothic Book" w:cs="Franklin Gothic Book"/>
      <w:color w:val="000000"/>
      <w:sz w:val="24"/>
      <w:szCs w:val="24"/>
      <w:lang w:eastAsia="ru-RU"/>
    </w:rPr>
  </w:style>
  <w:style w:type="paragraph" w:customStyle="1" w:styleId="1d">
    <w:name w:val="Стиль Первая строка:  1"/>
    <w:aliases w:val="25 см"/>
    <w:basedOn w:val="af5"/>
    <w:next w:val="af5"/>
    <w:link w:val="1e"/>
    <w:locked/>
    <w:rsid w:val="002C5DEE"/>
    <w:rPr>
      <w:sz w:val="24"/>
    </w:rPr>
  </w:style>
  <w:style w:type="character" w:customStyle="1" w:styleId="1e">
    <w:name w:val="Стиль Первая строка:  1 Знак"/>
    <w:aliases w:val="25 см Знак"/>
    <w:link w:val="1d"/>
    <w:rsid w:val="002C5DEE"/>
    <w:rPr>
      <w:rFonts w:ascii="Times New Roman" w:eastAsia="Times New Roman" w:hAnsi="Times New Roman" w:cs="Times New Roman"/>
      <w:sz w:val="24"/>
      <w:szCs w:val="20"/>
      <w:lang w:eastAsia="ru-RU"/>
    </w:rPr>
  </w:style>
  <w:style w:type="paragraph" w:styleId="afffffd">
    <w:name w:val="Title"/>
    <w:basedOn w:val="af5"/>
    <w:next w:val="af5"/>
    <w:link w:val="afffffe"/>
    <w:qFormat/>
    <w:rsid w:val="002C5DEE"/>
    <w:pPr>
      <w:spacing w:before="720" w:line="240" w:lineRule="auto"/>
      <w:ind w:right="5"/>
    </w:pPr>
    <w:rPr>
      <w:b/>
      <w:caps/>
      <w:sz w:val="32"/>
      <w:szCs w:val="32"/>
    </w:rPr>
  </w:style>
  <w:style w:type="character" w:customStyle="1" w:styleId="afffffe">
    <w:name w:val="Название Знак"/>
    <w:basedOn w:val="af6"/>
    <w:link w:val="afffffd"/>
    <w:rsid w:val="002C5DEE"/>
    <w:rPr>
      <w:rFonts w:ascii="Times New Roman" w:eastAsia="Times New Roman" w:hAnsi="Times New Roman" w:cs="Times New Roman"/>
      <w:b/>
      <w:caps/>
      <w:sz w:val="32"/>
      <w:szCs w:val="32"/>
      <w:lang w:eastAsia="ru-RU"/>
    </w:rPr>
  </w:style>
  <w:style w:type="paragraph" w:customStyle="1" w:styleId="affffff">
    <w:name w:val="Текст перечисления"/>
    <w:locked/>
    <w:rsid w:val="002C5DEE"/>
    <w:pPr>
      <w:spacing w:after="200" w:line="360" w:lineRule="auto"/>
      <w:ind w:left="709"/>
      <w:contextualSpacing/>
      <w:jc w:val="both"/>
    </w:pPr>
    <w:rPr>
      <w:rFonts w:ascii="Times New Roman" w:eastAsia="Calibri" w:hAnsi="Times New Roman" w:cs="Times New Roman"/>
      <w:sz w:val="24"/>
      <w:szCs w:val="24"/>
    </w:rPr>
  </w:style>
  <w:style w:type="paragraph" w:styleId="26">
    <w:name w:val="List Bullet 2"/>
    <w:basedOn w:val="afffff1"/>
    <w:qFormat/>
    <w:rsid w:val="002C5DEE"/>
    <w:pPr>
      <w:ind w:left="1985"/>
    </w:pPr>
  </w:style>
  <w:style w:type="paragraph" w:styleId="27">
    <w:name w:val="List 2"/>
    <w:basedOn w:val="af5"/>
    <w:uiPriority w:val="99"/>
    <w:semiHidden/>
    <w:unhideWhenUsed/>
    <w:rsid w:val="002C5DEE"/>
    <w:pPr>
      <w:spacing w:after="160" w:line="259" w:lineRule="auto"/>
      <w:ind w:left="566" w:hanging="283"/>
    </w:pPr>
    <w:rPr>
      <w:rFonts w:ascii="Calibri" w:eastAsia="Calibri" w:hAnsi="Calibri"/>
      <w:szCs w:val="22"/>
      <w:lang w:eastAsia="en-US"/>
    </w:rPr>
  </w:style>
  <w:style w:type="character" w:customStyle="1" w:styleId="xml-comment">
    <w:name w:val="xml-comment"/>
    <w:basedOn w:val="af6"/>
    <w:locked/>
    <w:rsid w:val="002C5DEE"/>
  </w:style>
  <w:style w:type="character" w:customStyle="1" w:styleId="xml-number">
    <w:name w:val="xml-number"/>
    <w:basedOn w:val="af6"/>
    <w:locked/>
    <w:rsid w:val="002C5DEE"/>
  </w:style>
  <w:style w:type="character" w:customStyle="1" w:styleId="affffff0">
    <w:name w:val="Название Подсистемы Знак Знак"/>
    <w:link w:val="affffff1"/>
    <w:uiPriority w:val="99"/>
    <w:locked/>
    <w:rsid w:val="002C5DEE"/>
    <w:rPr>
      <w:b/>
      <w:caps/>
      <w:sz w:val="32"/>
      <w:szCs w:val="32"/>
    </w:rPr>
  </w:style>
  <w:style w:type="paragraph" w:customStyle="1" w:styleId="affffff1">
    <w:name w:val="Название Подсистемы"/>
    <w:basedOn w:val="af5"/>
    <w:next w:val="af5"/>
    <w:link w:val="affffff0"/>
    <w:uiPriority w:val="99"/>
    <w:qFormat/>
    <w:locked/>
    <w:rsid w:val="002C5DEE"/>
    <w:pPr>
      <w:spacing w:before="60" w:line="276" w:lineRule="auto"/>
    </w:pPr>
    <w:rPr>
      <w:rFonts w:asciiTheme="minorHAnsi" w:eastAsiaTheme="minorHAnsi" w:hAnsiTheme="minorHAnsi" w:cstheme="minorBidi"/>
      <w:b/>
      <w:caps/>
      <w:sz w:val="32"/>
      <w:szCs w:val="32"/>
      <w:lang w:eastAsia="en-US"/>
    </w:rPr>
  </w:style>
  <w:style w:type="character" w:styleId="affffff2">
    <w:name w:val="page number"/>
    <w:basedOn w:val="af6"/>
    <w:uiPriority w:val="99"/>
    <w:semiHidden/>
    <w:unhideWhenUsed/>
    <w:rsid w:val="002C5DEE"/>
  </w:style>
  <w:style w:type="character" w:styleId="affffff3">
    <w:name w:val="Subtle Emphasis"/>
    <w:uiPriority w:val="19"/>
    <w:qFormat/>
    <w:rsid w:val="002C5DEE"/>
    <w:rPr>
      <w:i/>
      <w:color w:val="0070C0"/>
    </w:rPr>
  </w:style>
  <w:style w:type="paragraph" w:customStyle="1" w:styleId="34">
    <w:name w:val="Маркированный 3"/>
    <w:basedOn w:val="afffff1"/>
    <w:qFormat/>
    <w:rsid w:val="002C5DEE"/>
    <w:pPr>
      <w:ind w:left="2268"/>
    </w:pPr>
  </w:style>
  <w:style w:type="paragraph" w:styleId="affffff4">
    <w:name w:val="endnote text"/>
    <w:basedOn w:val="af5"/>
    <w:link w:val="affffff5"/>
    <w:unhideWhenUsed/>
    <w:rsid w:val="002C5DEE"/>
    <w:pPr>
      <w:spacing w:line="240" w:lineRule="auto"/>
      <w:jc w:val="left"/>
    </w:pPr>
    <w:rPr>
      <w:sz w:val="20"/>
    </w:rPr>
  </w:style>
  <w:style w:type="character" w:customStyle="1" w:styleId="affffff5">
    <w:name w:val="Текст концевой сноски Знак"/>
    <w:basedOn w:val="af6"/>
    <w:link w:val="affffff4"/>
    <w:rsid w:val="002C5DEE"/>
    <w:rPr>
      <w:rFonts w:ascii="Times New Roman" w:eastAsia="Times New Roman" w:hAnsi="Times New Roman" w:cs="Times New Roman"/>
      <w:sz w:val="20"/>
      <w:szCs w:val="20"/>
      <w:lang w:eastAsia="ru-RU"/>
    </w:rPr>
  </w:style>
  <w:style w:type="paragraph" w:customStyle="1" w:styleId="affffff6">
    <w:name w:val="Согласовано"/>
    <w:basedOn w:val="af5"/>
    <w:uiPriority w:val="99"/>
    <w:locked/>
    <w:rsid w:val="002C5DEE"/>
    <w:pPr>
      <w:spacing w:line="240" w:lineRule="auto"/>
      <w:jc w:val="left"/>
    </w:pPr>
    <w:rPr>
      <w:caps/>
      <w:sz w:val="24"/>
    </w:rPr>
  </w:style>
  <w:style w:type="paragraph" w:customStyle="1" w:styleId="affffff7">
    <w:name w:val="Текст Согласовано"/>
    <w:basedOn w:val="af5"/>
    <w:uiPriority w:val="99"/>
    <w:rsid w:val="002C5DEE"/>
    <w:pPr>
      <w:spacing w:line="240" w:lineRule="auto"/>
      <w:ind w:right="57"/>
      <w:jc w:val="left"/>
    </w:pPr>
    <w:rPr>
      <w:sz w:val="24"/>
    </w:rPr>
  </w:style>
  <w:style w:type="character" w:styleId="affffff8">
    <w:name w:val="Book Title"/>
    <w:uiPriority w:val="33"/>
    <w:qFormat/>
    <w:rsid w:val="002C5DEE"/>
    <w:rPr>
      <w:caps/>
      <w:sz w:val="32"/>
      <w:szCs w:val="32"/>
    </w:rPr>
  </w:style>
  <w:style w:type="paragraph" w:customStyle="1" w:styleId="affffff9">
    <w:name w:val="Титульный лист"/>
    <w:basedOn w:val="af5"/>
    <w:uiPriority w:val="99"/>
    <w:rsid w:val="002C5DEE"/>
    <w:pPr>
      <w:suppressAutoHyphens/>
      <w:spacing w:before="120" w:line="240" w:lineRule="auto"/>
    </w:pPr>
    <w:rPr>
      <w:kern w:val="24"/>
      <w:sz w:val="24"/>
      <w:lang w:eastAsia="en-US"/>
    </w:rPr>
  </w:style>
  <w:style w:type="numbering" w:customStyle="1" w:styleId="a6">
    <w:name w:val="Нумерация библиографии"/>
    <w:basedOn w:val="a4"/>
    <w:uiPriority w:val="99"/>
    <w:locked/>
    <w:rsid w:val="002C5DEE"/>
    <w:pPr>
      <w:numPr>
        <w:numId w:val="30"/>
      </w:numPr>
    </w:pPr>
  </w:style>
  <w:style w:type="paragraph" w:customStyle="1" w:styleId="100">
    <w:name w:val="Обычный10 без отступа"/>
    <w:basedOn w:val="af5"/>
    <w:rsid w:val="002C5DEE"/>
    <w:pPr>
      <w:spacing w:before="40" w:after="40" w:line="240" w:lineRule="auto"/>
    </w:pPr>
    <w:rPr>
      <w:bCs/>
      <w:kern w:val="24"/>
      <w:sz w:val="20"/>
      <w:lang w:eastAsia="en-US"/>
    </w:rPr>
  </w:style>
  <w:style w:type="table" w:styleId="-14">
    <w:name w:val="Table Web 1"/>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a">
    <w:name w:val="Table Elegant"/>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
    <w:name w:val="Table Subtle 1"/>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8">
    <w:name w:val="Table Subtle 2"/>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Classic 1"/>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9">
    <w:name w:val="Table Classic 2"/>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5">
    <w:name w:val="Table Classic 3"/>
    <w:basedOn w:val="af7"/>
    <w:uiPriority w:val="99"/>
    <w:semiHidden/>
    <w:rsid w:val="002C5DEE"/>
    <w:pPr>
      <w:spacing w:before="40" w:after="40" w:line="360" w:lineRule="auto"/>
      <w:ind w:firstLine="709"/>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2">
    <w:name w:val="Table Classic 4"/>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1">
    <w:name w:val="Table 3D effects 1"/>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6">
    <w:name w:val="Table 3D effects 3"/>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2">
    <w:name w:val="Table Simple 1"/>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b">
    <w:name w:val="Table Simple 2"/>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7">
    <w:name w:val="Table Simple 3"/>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3">
    <w:name w:val="Table Grid 1"/>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c">
    <w:name w:val="Table Grid 2"/>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8">
    <w:name w:val="Table Grid 3"/>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3">
    <w:name w:val="Table Grid 4"/>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3">
    <w:name w:val="Table Grid 5"/>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f7"/>
    <w:uiPriority w:val="99"/>
    <w:semiHidden/>
    <w:rsid w:val="002C5DEE"/>
    <w:pPr>
      <w:spacing w:before="40" w:after="40" w:line="360" w:lineRule="auto"/>
      <w:ind w:firstLine="709"/>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b">
    <w:name w:val="Table Contemporary"/>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c">
    <w:name w:val="Table Professional"/>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4">
    <w:name w:val="Table Columns 1"/>
    <w:basedOn w:val="af7"/>
    <w:uiPriority w:val="99"/>
    <w:semiHidden/>
    <w:rsid w:val="002C5DEE"/>
    <w:pPr>
      <w:spacing w:before="40" w:after="40" w:line="360" w:lineRule="auto"/>
      <w:ind w:firstLine="709"/>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d">
    <w:name w:val="Table Columns 2"/>
    <w:basedOn w:val="af7"/>
    <w:uiPriority w:val="99"/>
    <w:semiHidden/>
    <w:rsid w:val="002C5DEE"/>
    <w:pPr>
      <w:spacing w:before="40" w:after="40" w:line="360" w:lineRule="auto"/>
      <w:ind w:firstLine="709"/>
      <w:jc w:val="both"/>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9">
    <w:name w:val="Table Columns 3"/>
    <w:basedOn w:val="af7"/>
    <w:uiPriority w:val="99"/>
    <w:semiHidden/>
    <w:rsid w:val="002C5DEE"/>
    <w:pPr>
      <w:spacing w:before="40" w:after="40" w:line="360" w:lineRule="auto"/>
      <w:ind w:firstLine="709"/>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4">
    <w:name w:val="Table Columns 4"/>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4">
    <w:name w:val="Table Columns 5"/>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5">
    <w:name w:val="Table List 1"/>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0">
    <w:name w:val="Table List 4"/>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ffd">
    <w:name w:val="Table Theme"/>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5">
    <w:name w:val="Table Colorful 1"/>
    <w:basedOn w:val="af7"/>
    <w:uiPriority w:val="99"/>
    <w:semiHidden/>
    <w:rsid w:val="002C5DEE"/>
    <w:pPr>
      <w:spacing w:before="40" w:after="40" w:line="360" w:lineRule="auto"/>
      <w:ind w:firstLine="709"/>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e">
    <w:name w:val="Table Colorful 2"/>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a">
    <w:name w:val="Table Colorful 3"/>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e">
    <w:name w:val="E-mail Signature"/>
    <w:basedOn w:val="af5"/>
    <w:link w:val="afffffff"/>
    <w:uiPriority w:val="99"/>
    <w:semiHidden/>
    <w:rsid w:val="002C5DEE"/>
    <w:pPr>
      <w:suppressAutoHyphens/>
      <w:spacing w:before="40" w:after="40" w:line="240" w:lineRule="auto"/>
    </w:pPr>
    <w:rPr>
      <w:kern w:val="24"/>
      <w:sz w:val="24"/>
      <w:lang w:eastAsia="en-US"/>
    </w:rPr>
  </w:style>
  <w:style w:type="character" w:customStyle="1" w:styleId="afffffff">
    <w:name w:val="Электронная подпись Знак"/>
    <w:basedOn w:val="af6"/>
    <w:link w:val="affffffe"/>
    <w:uiPriority w:val="99"/>
    <w:semiHidden/>
    <w:rsid w:val="002C5DEE"/>
    <w:rPr>
      <w:rFonts w:ascii="Times New Roman" w:eastAsia="Times New Roman" w:hAnsi="Times New Roman" w:cs="Times New Roman"/>
      <w:kern w:val="24"/>
      <w:sz w:val="24"/>
      <w:szCs w:val="20"/>
    </w:rPr>
  </w:style>
  <w:style w:type="table" w:styleId="-50">
    <w:name w:val="Table List 5"/>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f7"/>
    <w:uiPriority w:val="99"/>
    <w:semiHidden/>
    <w:rsid w:val="002C5DEE"/>
    <w:pPr>
      <w:spacing w:before="40" w:after="40" w:line="360" w:lineRule="auto"/>
      <w:ind w:firstLine="709"/>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character" w:styleId="afffffff0">
    <w:name w:val="Subtle Reference"/>
    <w:uiPriority w:val="31"/>
    <w:rsid w:val="002C5DEE"/>
    <w:rPr>
      <w:smallCaps/>
      <w:color w:val="C0504D"/>
      <w:u w:val="single"/>
    </w:rPr>
  </w:style>
  <w:style w:type="numbering" w:customStyle="1" w:styleId="a4">
    <w:name w:val="Нумерация заголовков"/>
    <w:locked/>
    <w:rsid w:val="002C5DEE"/>
    <w:pPr>
      <w:numPr>
        <w:numId w:val="22"/>
      </w:numPr>
    </w:pPr>
  </w:style>
  <w:style w:type="numbering" w:customStyle="1" w:styleId="-2">
    <w:name w:val="Нумерация перечисления-"/>
    <w:basedOn w:val="af8"/>
    <w:uiPriority w:val="99"/>
    <w:locked/>
    <w:rsid w:val="002C5DEE"/>
    <w:pPr>
      <w:numPr>
        <w:numId w:val="23"/>
      </w:numPr>
    </w:pPr>
  </w:style>
  <w:style w:type="numbering" w:customStyle="1" w:styleId="-11">
    <w:name w:val="Нумерация перечисления-1)"/>
    <w:basedOn w:val="af8"/>
    <w:uiPriority w:val="99"/>
    <w:locked/>
    <w:rsid w:val="002C5DEE"/>
    <w:pPr>
      <w:numPr>
        <w:numId w:val="24"/>
      </w:numPr>
    </w:pPr>
  </w:style>
  <w:style w:type="numbering" w:customStyle="1" w:styleId="-0">
    <w:name w:val="Нумерация перечисления-а)"/>
    <w:basedOn w:val="af8"/>
    <w:uiPriority w:val="99"/>
    <w:locked/>
    <w:rsid w:val="002C5DEE"/>
    <w:pPr>
      <w:numPr>
        <w:numId w:val="25"/>
      </w:numPr>
    </w:pPr>
  </w:style>
  <w:style w:type="numbering" w:customStyle="1" w:styleId="aa">
    <w:name w:val="Нумерация примечаний"/>
    <w:basedOn w:val="af8"/>
    <w:uiPriority w:val="99"/>
    <w:rsid w:val="002C5DEE"/>
    <w:pPr>
      <w:numPr>
        <w:numId w:val="26"/>
      </w:numPr>
    </w:pPr>
  </w:style>
  <w:style w:type="numbering" w:customStyle="1" w:styleId="ac">
    <w:name w:val="Нумерация рисунков"/>
    <w:basedOn w:val="af8"/>
    <w:uiPriority w:val="99"/>
    <w:rsid w:val="002C5DEE"/>
    <w:pPr>
      <w:numPr>
        <w:numId w:val="27"/>
      </w:numPr>
    </w:pPr>
  </w:style>
  <w:style w:type="numbering" w:customStyle="1" w:styleId="a2">
    <w:name w:val="Нумерация таблиц"/>
    <w:basedOn w:val="af8"/>
    <w:uiPriority w:val="99"/>
    <w:rsid w:val="002C5DEE"/>
    <w:pPr>
      <w:numPr>
        <w:numId w:val="28"/>
      </w:numPr>
    </w:pPr>
  </w:style>
  <w:style w:type="table" w:customStyle="1" w:styleId="101">
    <w:name w:val="Таблица10"/>
    <w:uiPriority w:val="99"/>
    <w:rsid w:val="002C5DEE"/>
    <w:pPr>
      <w:spacing w:after="0" w:line="240" w:lineRule="auto"/>
    </w:pPr>
    <w:rPr>
      <w:rFonts w:ascii="Times New Roman" w:eastAsia="Times New Roman" w:hAnsi="Times New Roman" w:cs="Times New Roman"/>
      <w:sz w:val="20"/>
      <w:szCs w:val="20"/>
      <w:lang w:eastAsia="ru-RU"/>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f0">
    <w:name w:val="Нумерация приложений"/>
    <w:basedOn w:val="af8"/>
    <w:uiPriority w:val="99"/>
    <w:rsid w:val="002C5DEE"/>
    <w:pPr>
      <w:numPr>
        <w:numId w:val="29"/>
      </w:numPr>
    </w:pPr>
  </w:style>
  <w:style w:type="table" w:customStyle="1" w:styleId="afffffff1">
    <w:name w:val="Система кодирования"/>
    <w:uiPriority w:val="99"/>
    <w:rsid w:val="002C5DEE"/>
    <w:pPr>
      <w:spacing w:after="0" w:line="240" w:lineRule="auto"/>
    </w:pPr>
    <w:rPr>
      <w:rFonts w:ascii="Times New Roman" w:eastAsia="Times New Roman" w:hAnsi="Times New Roman" w:cs="Times New Roman"/>
      <w:sz w:val="20"/>
      <w:szCs w:val="20"/>
      <w:lang w:eastAsia="ru-RU"/>
    </w:rPr>
    <w:tblPr>
      <w:jc w:val="center"/>
      <w:tblInd w:w="0" w:type="dxa"/>
      <w:tblBorders>
        <w:top w:val="double" w:sz="4" w:space="0" w:color="auto"/>
        <w:left w:val="double" w:sz="4" w:space="0" w:color="auto"/>
        <w:bottom w:val="double" w:sz="4" w:space="0" w:color="auto"/>
        <w:right w:val="double" w:sz="4" w:space="0" w:color="auto"/>
        <w:insideH w:val="single" w:sz="4" w:space="0" w:color="auto"/>
      </w:tblBorders>
      <w:tblCellMar>
        <w:top w:w="0" w:type="dxa"/>
        <w:left w:w="108" w:type="dxa"/>
        <w:bottom w:w="0" w:type="dxa"/>
        <w:right w:w="108" w:type="dxa"/>
      </w:tblCellMar>
    </w:tblPr>
    <w:trPr>
      <w:jc w:val="center"/>
    </w:trPr>
  </w:style>
  <w:style w:type="table" w:customStyle="1" w:styleId="afffffff2">
    <w:name w:val="Описание сегмента"/>
    <w:basedOn w:val="afffffff1"/>
    <w:uiPriority w:val="99"/>
    <w:rsid w:val="002C5DEE"/>
    <w:tblPr>
      <w:tblBorders>
        <w:top w:val="none" w:sz="0" w:space="0" w:color="auto"/>
        <w:left w:val="none" w:sz="0" w:space="0" w:color="auto"/>
        <w:bottom w:val="none" w:sz="0" w:space="0" w:color="auto"/>
        <w:right w:val="none" w:sz="0" w:space="0" w:color="auto"/>
        <w:insideH w:val="single" w:sz="6" w:space="0" w:color="auto"/>
        <w:insideV w:val="single" w:sz="6" w:space="0" w:color="auto"/>
      </w:tblBorders>
      <w:tblCellMar>
        <w:left w:w="28" w:type="dxa"/>
        <w:right w:w="28" w:type="dxa"/>
      </w:tblCellMar>
    </w:tbl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numbering" w:customStyle="1" w:styleId="-1">
    <w:name w:val="Нумерация перечисления- без красной строки"/>
    <w:basedOn w:val="-2"/>
    <w:uiPriority w:val="99"/>
    <w:locked/>
    <w:rsid w:val="002C5DEE"/>
    <w:pPr>
      <w:numPr>
        <w:numId w:val="31"/>
      </w:numPr>
    </w:pPr>
  </w:style>
  <w:style w:type="numbering" w:customStyle="1" w:styleId="ae">
    <w:name w:val="Нумерация для таблиц"/>
    <w:uiPriority w:val="99"/>
    <w:rsid w:val="002C5DEE"/>
    <w:pPr>
      <w:numPr>
        <w:numId w:val="32"/>
      </w:numPr>
    </w:pPr>
  </w:style>
  <w:style w:type="table" w:customStyle="1" w:styleId="afffffff3">
    <w:name w:val="Структура сообщения"/>
    <w:basedOn w:val="af7"/>
    <w:uiPriority w:val="99"/>
    <w:rsid w:val="002C5DEE"/>
    <w:pPr>
      <w:spacing w:after="0" w:line="240" w:lineRule="auto"/>
      <w:jc w:val="center"/>
    </w:pPr>
    <w:rPr>
      <w:rFonts w:ascii="Times New Roman" w:eastAsia="Times New Roman" w:hAnsi="Times New Roman" w:cs="Times New Roman"/>
      <w:bCs/>
      <w:sz w:val="20"/>
      <w:szCs w:val="20"/>
      <w:lang w:eastAsia="ru-RU"/>
    </w:rPr>
    <w:tblPr>
      <w:jc w:val="center"/>
      <w:tblBorders>
        <w:insideV w:val="dotted" w:sz="4" w:space="0" w:color="auto"/>
      </w:tblBorders>
    </w:tblPr>
    <w:trPr>
      <w:jc w:val="center"/>
    </w:trPr>
    <w:tcPr>
      <w:vAlign w:val="center"/>
    </w:tcPr>
    <w:tblStylePr w:type="firstRow">
      <w:pPr>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numbering" w:customStyle="1" w:styleId="af3">
    <w:name w:val="Нумерация таблиц приложения"/>
    <w:basedOn w:val="af8"/>
    <w:uiPriority w:val="99"/>
    <w:rsid w:val="002C5DEE"/>
    <w:pPr>
      <w:numPr>
        <w:numId w:val="33"/>
      </w:numPr>
    </w:pPr>
  </w:style>
  <w:style w:type="numbering" w:customStyle="1" w:styleId="a3">
    <w:name w:val="Нумерация рисунков приложения"/>
    <w:basedOn w:val="af3"/>
    <w:uiPriority w:val="99"/>
    <w:rsid w:val="002C5DEE"/>
    <w:pPr>
      <w:numPr>
        <w:numId w:val="34"/>
      </w:numPr>
    </w:pPr>
  </w:style>
  <w:style w:type="numbering" w:styleId="1ai">
    <w:name w:val="Outline List 1"/>
    <w:basedOn w:val="af8"/>
    <w:uiPriority w:val="99"/>
    <w:unhideWhenUsed/>
    <w:rsid w:val="002C5DEE"/>
    <w:pPr>
      <w:numPr>
        <w:numId w:val="35"/>
      </w:numPr>
    </w:pPr>
  </w:style>
  <w:style w:type="numbering" w:styleId="ad">
    <w:name w:val="Outline List 3"/>
    <w:basedOn w:val="af8"/>
    <w:uiPriority w:val="99"/>
    <w:unhideWhenUsed/>
    <w:rsid w:val="002C5DEE"/>
    <w:pPr>
      <w:numPr>
        <w:numId w:val="36"/>
      </w:numPr>
    </w:pPr>
  </w:style>
  <w:style w:type="numbering" w:styleId="111111">
    <w:name w:val="Outline List 2"/>
    <w:basedOn w:val="af8"/>
    <w:uiPriority w:val="99"/>
    <w:unhideWhenUsed/>
    <w:rsid w:val="002C5DEE"/>
    <w:pPr>
      <w:numPr>
        <w:numId w:val="37"/>
      </w:numPr>
    </w:pPr>
  </w:style>
  <w:style w:type="paragraph" w:customStyle="1" w:styleId="afffffff4">
    <w:name w:val="Наименование документа"/>
    <w:basedOn w:val="af5"/>
    <w:next w:val="affffff4"/>
    <w:link w:val="afffffff5"/>
    <w:locked/>
    <w:rsid w:val="002C5DEE"/>
    <w:pPr>
      <w:spacing w:before="240" w:line="240" w:lineRule="auto"/>
    </w:pPr>
    <w:rPr>
      <w:caps/>
      <w:sz w:val="32"/>
      <w:szCs w:val="32"/>
    </w:rPr>
  </w:style>
  <w:style w:type="paragraph" w:customStyle="1" w:styleId="afffffff6">
    <w:name w:val="Основной"/>
    <w:basedOn w:val="af5"/>
    <w:uiPriority w:val="99"/>
    <w:rsid w:val="002C5DEE"/>
    <w:pPr>
      <w:spacing w:before="120" w:line="240" w:lineRule="auto"/>
      <w:ind w:firstLine="720"/>
      <w:jc w:val="left"/>
    </w:pPr>
    <w:rPr>
      <w:rFonts w:eastAsia="Calibri"/>
      <w:bCs/>
      <w:sz w:val="24"/>
    </w:rPr>
  </w:style>
  <w:style w:type="paragraph" w:customStyle="1" w:styleId="1f6">
    <w:name w:val="Абзац списка1"/>
    <w:basedOn w:val="af5"/>
    <w:locked/>
    <w:rsid w:val="002C5DEE"/>
    <w:pPr>
      <w:suppressAutoHyphens/>
      <w:spacing w:line="240" w:lineRule="auto"/>
      <w:ind w:left="720"/>
      <w:jc w:val="left"/>
    </w:pPr>
    <w:rPr>
      <w:rFonts w:ascii="Arial" w:eastAsia="SimSun" w:hAnsi="Arial" w:cs="Mangal"/>
      <w:bCs/>
      <w:kern w:val="1"/>
      <w:sz w:val="20"/>
      <w:lang w:eastAsia="hi-IN" w:bidi="hi-IN"/>
    </w:rPr>
  </w:style>
  <w:style w:type="numbering" w:customStyle="1" w:styleId="10">
    <w:name w:val="Список таблиц()1"/>
    <w:rsid w:val="002C5DEE"/>
    <w:pPr>
      <w:numPr>
        <w:numId w:val="38"/>
      </w:numPr>
    </w:pPr>
  </w:style>
  <w:style w:type="table" w:customStyle="1" w:styleId="1f7">
    <w:name w:val="Сетка таблицы1"/>
    <w:basedOn w:val="af7"/>
    <w:next w:val="afa"/>
    <w:uiPriority w:val="99"/>
    <w:rsid w:val="002C5DEE"/>
    <w:pPr>
      <w:spacing w:before="60" w:after="60" w:line="240" w:lineRule="auto"/>
    </w:pPr>
    <w:rPr>
      <w:rFonts w:ascii="Verdana" w:eastAsia="Times New Roman" w:hAnsi="Verdana" w:cs="Verdana"/>
      <w:sz w:val="20"/>
      <w:szCs w:val="20"/>
      <w:lang w:eastAsia="ru-RU"/>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trPr>
      <w:jc w:val="center"/>
    </w:trPr>
  </w:style>
  <w:style w:type="table" w:customStyle="1" w:styleId="2f">
    <w:name w:val="Сетка таблицы2"/>
    <w:basedOn w:val="af7"/>
    <w:next w:val="afa"/>
    <w:uiPriority w:val="59"/>
    <w:rsid w:val="002C5DEE"/>
    <w:pPr>
      <w:spacing w:before="60" w:after="60" w:line="240" w:lineRule="auto"/>
    </w:pPr>
    <w:rPr>
      <w:rFonts w:ascii="Verdana" w:eastAsia="Times New Roman" w:hAnsi="Verdana" w:cs="Verdana"/>
      <w:sz w:val="20"/>
      <w:szCs w:val="20"/>
      <w:lang w:eastAsia="ru-RU"/>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trPr>
      <w:jc w:val="center"/>
    </w:trPr>
  </w:style>
  <w:style w:type="table" w:customStyle="1" w:styleId="3b">
    <w:name w:val="Сетка таблицы3"/>
    <w:basedOn w:val="af7"/>
    <w:next w:val="afa"/>
    <w:rsid w:val="002C5DEE"/>
    <w:pPr>
      <w:spacing w:before="60" w:after="60" w:line="240" w:lineRule="auto"/>
    </w:pPr>
    <w:rPr>
      <w:rFonts w:ascii="Verdana" w:eastAsia="Calibri" w:hAnsi="Verdana" w:cs="Verdana"/>
      <w:sz w:val="20"/>
      <w:szCs w:val="20"/>
      <w:lang w:eastAsia="ru-RU"/>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style>
  <w:style w:type="paragraph" w:customStyle="1" w:styleId="afffffff7">
    <w:name w:val="Титул_левая подпись"/>
    <w:link w:val="afffffff8"/>
    <w:rsid w:val="002C5DEE"/>
    <w:pPr>
      <w:spacing w:after="0" w:line="240" w:lineRule="auto"/>
      <w:ind w:right="1172"/>
    </w:pPr>
    <w:rPr>
      <w:rFonts w:ascii="Times New Roman" w:eastAsia="Calibri" w:hAnsi="Times New Roman" w:cs="Times New Roman"/>
      <w:sz w:val="24"/>
      <w:szCs w:val="24"/>
    </w:rPr>
  </w:style>
  <w:style w:type="character" w:customStyle="1" w:styleId="afffffff8">
    <w:name w:val="Титул_левая подпись Знак"/>
    <w:link w:val="afffffff7"/>
    <w:rsid w:val="002C5DEE"/>
    <w:rPr>
      <w:rFonts w:ascii="Times New Roman" w:eastAsia="Calibri" w:hAnsi="Times New Roman" w:cs="Times New Roman"/>
      <w:sz w:val="24"/>
      <w:szCs w:val="24"/>
    </w:rPr>
  </w:style>
  <w:style w:type="table" w:customStyle="1" w:styleId="afffffff9">
    <w:name w:val="Без границ"/>
    <w:basedOn w:val="af7"/>
    <w:uiPriority w:val="99"/>
    <w:qFormat/>
    <w:locked/>
    <w:rsid w:val="002C5DEE"/>
    <w:pPr>
      <w:spacing w:after="0" w:line="240" w:lineRule="auto"/>
    </w:pPr>
    <w:rPr>
      <w:rFonts w:ascii="Times New Roman" w:eastAsia="Times New Roman" w:hAnsi="Times New Roman" w:cs="Times New Roman"/>
      <w:sz w:val="20"/>
      <w:szCs w:val="20"/>
      <w:lang w:eastAsia="ru-RU"/>
    </w:rPr>
    <w:tblPr/>
  </w:style>
  <w:style w:type="character" w:customStyle="1" w:styleId="afffffff5">
    <w:name w:val="Наименование документа Знак"/>
    <w:link w:val="afffffff4"/>
    <w:locked/>
    <w:rsid w:val="002C5DEE"/>
    <w:rPr>
      <w:rFonts w:ascii="Times New Roman" w:eastAsia="Times New Roman" w:hAnsi="Times New Roman" w:cs="Times New Roman"/>
      <w:caps/>
      <w:sz w:val="32"/>
      <w:szCs w:val="32"/>
      <w:lang w:eastAsia="ru-RU"/>
    </w:rPr>
  </w:style>
  <w:style w:type="paragraph" w:styleId="afffffffa">
    <w:name w:val="No Spacing"/>
    <w:uiPriority w:val="99"/>
    <w:rsid w:val="002C5DEE"/>
    <w:pPr>
      <w:spacing w:after="0" w:line="240" w:lineRule="auto"/>
    </w:pPr>
    <w:rPr>
      <w:rFonts w:ascii="Calibri" w:eastAsia="Calibri" w:hAnsi="Calibri" w:cs="Calibri"/>
      <w:lang w:eastAsia="ru-RU"/>
    </w:rPr>
  </w:style>
  <w:style w:type="table" w:customStyle="1" w:styleId="1010">
    <w:name w:val="Таблица101"/>
    <w:uiPriority w:val="99"/>
    <w:rsid w:val="002C5DEE"/>
    <w:pPr>
      <w:spacing w:after="0" w:line="240" w:lineRule="auto"/>
    </w:pPr>
    <w:rPr>
      <w:rFonts w:ascii="Times New Roman" w:eastAsia="Times New Roman" w:hAnsi="Times New Roman" w:cs="Times New Roman"/>
      <w:sz w:val="20"/>
      <w:szCs w:val="20"/>
      <w:lang w:eastAsia="ru-RU"/>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8">
    <w:name w:val="Система кодирования1"/>
    <w:uiPriority w:val="99"/>
    <w:rsid w:val="002C5DEE"/>
    <w:pPr>
      <w:spacing w:after="0" w:line="240" w:lineRule="auto"/>
    </w:pPr>
    <w:rPr>
      <w:rFonts w:ascii="Times New Roman" w:eastAsia="Times New Roman" w:hAnsi="Times New Roman" w:cs="Times New Roman"/>
      <w:sz w:val="20"/>
      <w:szCs w:val="20"/>
      <w:lang w:eastAsia="ru-RU"/>
    </w:rPr>
    <w:tblPr>
      <w:jc w:val="center"/>
      <w:tblInd w:w="0" w:type="dxa"/>
      <w:tblBorders>
        <w:top w:val="double" w:sz="4" w:space="0" w:color="auto"/>
        <w:left w:val="double" w:sz="4" w:space="0" w:color="auto"/>
        <w:bottom w:val="double" w:sz="4" w:space="0" w:color="auto"/>
        <w:right w:val="double" w:sz="4" w:space="0" w:color="auto"/>
        <w:insideH w:val="single" w:sz="4" w:space="0" w:color="auto"/>
      </w:tblBorders>
      <w:tblCellMar>
        <w:top w:w="0" w:type="dxa"/>
        <w:left w:w="108" w:type="dxa"/>
        <w:bottom w:w="0" w:type="dxa"/>
        <w:right w:w="108" w:type="dxa"/>
      </w:tblCellMar>
    </w:tblPr>
    <w:trPr>
      <w:jc w:val="center"/>
    </w:trPr>
  </w:style>
  <w:style w:type="numbering" w:customStyle="1" w:styleId="a">
    <w:name w:val="Заголовки"/>
    <w:locked/>
    <w:rsid w:val="002C5DEE"/>
    <w:pPr>
      <w:numPr>
        <w:numId w:val="47"/>
      </w:numPr>
    </w:pPr>
  </w:style>
  <w:style w:type="numbering" w:customStyle="1" w:styleId="a0">
    <w:name w:val="Список примечаний()"/>
    <w:rsid w:val="002C5DEE"/>
    <w:pPr>
      <w:numPr>
        <w:numId w:val="44"/>
      </w:numPr>
    </w:pPr>
  </w:style>
  <w:style w:type="numbering" w:customStyle="1" w:styleId="-10">
    <w:name w:val="Список перечисления-1"/>
    <w:rsid w:val="002C5DEE"/>
    <w:pPr>
      <w:numPr>
        <w:numId w:val="40"/>
      </w:numPr>
    </w:pPr>
  </w:style>
  <w:style w:type="numbering" w:customStyle="1" w:styleId="a5">
    <w:name w:val="Список таблиц Б()"/>
    <w:rsid w:val="002C5DEE"/>
    <w:pPr>
      <w:numPr>
        <w:numId w:val="50"/>
      </w:numPr>
    </w:pPr>
  </w:style>
  <w:style w:type="numbering" w:customStyle="1" w:styleId="a7">
    <w:name w:val="Список рисунков()"/>
    <w:rsid w:val="002C5DEE"/>
    <w:pPr>
      <w:numPr>
        <w:numId w:val="45"/>
      </w:numPr>
    </w:pPr>
  </w:style>
  <w:style w:type="numbering" w:customStyle="1" w:styleId="a8">
    <w:name w:val="Список приложений"/>
    <w:rsid w:val="002C5DEE"/>
    <w:pPr>
      <w:numPr>
        <w:numId w:val="51"/>
      </w:numPr>
    </w:pPr>
  </w:style>
  <w:style w:type="numbering" w:customStyle="1" w:styleId="a9">
    <w:name w:val="Список таблиц А()"/>
    <w:rsid w:val="002C5DEE"/>
    <w:pPr>
      <w:numPr>
        <w:numId w:val="48"/>
      </w:numPr>
    </w:pPr>
  </w:style>
  <w:style w:type="numbering" w:customStyle="1" w:styleId="-12">
    <w:name w:val="Список перечисления-1)"/>
    <w:rsid w:val="002C5DEE"/>
    <w:pPr>
      <w:numPr>
        <w:numId w:val="42"/>
      </w:numPr>
    </w:pPr>
  </w:style>
  <w:style w:type="numbering" w:customStyle="1" w:styleId="af">
    <w:name w:val="Список таблиц В()"/>
    <w:rsid w:val="002C5DEE"/>
    <w:pPr>
      <w:numPr>
        <w:numId w:val="49"/>
      </w:numPr>
    </w:pPr>
  </w:style>
  <w:style w:type="numbering" w:customStyle="1" w:styleId="-3">
    <w:name w:val="Список перечисления-"/>
    <w:rsid w:val="002C5DEE"/>
    <w:pPr>
      <w:numPr>
        <w:numId w:val="39"/>
      </w:numPr>
    </w:pPr>
  </w:style>
  <w:style w:type="numbering" w:customStyle="1" w:styleId="af2">
    <w:name w:val="Список таблиц()"/>
    <w:rsid w:val="002C5DEE"/>
    <w:pPr>
      <w:numPr>
        <w:numId w:val="46"/>
      </w:numPr>
    </w:pPr>
  </w:style>
  <w:style w:type="numbering" w:customStyle="1" w:styleId="af4">
    <w:name w:val="Список заголовков"/>
    <w:rsid w:val="002C5DEE"/>
    <w:pPr>
      <w:numPr>
        <w:numId w:val="41"/>
      </w:numPr>
    </w:pPr>
  </w:style>
  <w:style w:type="numbering" w:customStyle="1" w:styleId="-4">
    <w:name w:val="Список перечисления-а)"/>
    <w:rsid w:val="002C5DEE"/>
    <w:pPr>
      <w:numPr>
        <w:numId w:val="43"/>
      </w:numPr>
    </w:pPr>
  </w:style>
  <w:style w:type="paragraph" w:customStyle="1" w:styleId="TableRowNumber">
    <w:name w:val="Table_Row_Number"/>
    <w:basedOn w:val="af5"/>
    <w:rsid w:val="002C5DEE"/>
    <w:pPr>
      <w:keepLines/>
      <w:numPr>
        <w:numId w:val="52"/>
      </w:numPr>
      <w:spacing w:before="60" w:after="60" w:line="240" w:lineRule="auto"/>
      <w:jc w:val="left"/>
    </w:pPr>
    <w:rPr>
      <w:spacing w:val="-5"/>
      <w:sz w:val="20"/>
      <w:lang w:eastAsia="en-US"/>
    </w:rPr>
  </w:style>
  <w:style w:type="character" w:styleId="afffffffb">
    <w:name w:val="Placeholder Text"/>
    <w:uiPriority w:val="99"/>
    <w:semiHidden/>
    <w:rsid w:val="002C5DEE"/>
    <w:rPr>
      <w:rFonts w:cs="Times New Roman"/>
      <w:color w:val="808080"/>
    </w:rPr>
  </w:style>
  <w:style w:type="character" w:styleId="afffffffc">
    <w:name w:val="footnote reference"/>
    <w:uiPriority w:val="99"/>
    <w:rsid w:val="002C5DEE"/>
    <w:rPr>
      <w:rFonts w:cs="Times New Roman"/>
      <w:vertAlign w:val="superscript"/>
    </w:rPr>
  </w:style>
  <w:style w:type="paragraph" w:styleId="afffffffd">
    <w:name w:val="envelope address"/>
    <w:basedOn w:val="af5"/>
    <w:semiHidden/>
    <w:rsid w:val="002C5DEE"/>
    <w:pPr>
      <w:framePr w:w="7920" w:h="1980" w:hRule="exact" w:hSpace="180" w:wrap="auto" w:hAnchor="page" w:xAlign="center" w:yAlign="bottom"/>
      <w:spacing w:before="40" w:after="40" w:line="240" w:lineRule="auto"/>
      <w:ind w:left="2880"/>
    </w:pPr>
    <w:rPr>
      <w:rFonts w:ascii="Arial" w:hAnsi="Arial" w:cs="Arial"/>
      <w:kern w:val="24"/>
      <w:sz w:val="24"/>
      <w:lang w:eastAsia="en-US"/>
    </w:rPr>
  </w:style>
  <w:style w:type="character" w:styleId="HTML3">
    <w:name w:val="HTML Acronym"/>
    <w:basedOn w:val="af6"/>
    <w:semiHidden/>
    <w:rsid w:val="002C5DEE"/>
  </w:style>
  <w:style w:type="character" w:styleId="HTML4">
    <w:name w:val="HTML Keyboard"/>
    <w:uiPriority w:val="99"/>
    <w:semiHidden/>
    <w:rsid w:val="002C5DEE"/>
    <w:rPr>
      <w:rFonts w:ascii="Courier New" w:hAnsi="Courier New" w:cs="Courier New"/>
      <w:sz w:val="20"/>
      <w:szCs w:val="20"/>
    </w:rPr>
  </w:style>
  <w:style w:type="paragraph" w:styleId="afffffffe">
    <w:name w:val="Body Text First Indent"/>
    <w:basedOn w:val="af5"/>
    <w:link w:val="affffffff"/>
    <w:semiHidden/>
    <w:rsid w:val="002C5DEE"/>
    <w:pPr>
      <w:spacing w:before="40" w:line="240" w:lineRule="auto"/>
      <w:ind w:firstLine="210"/>
    </w:pPr>
    <w:rPr>
      <w:kern w:val="24"/>
      <w:sz w:val="24"/>
      <w:lang w:eastAsia="en-US"/>
    </w:rPr>
  </w:style>
  <w:style w:type="character" w:customStyle="1" w:styleId="affffffff">
    <w:name w:val="Красная строка Знак"/>
    <w:basedOn w:val="aff9"/>
    <w:link w:val="afffffffe"/>
    <w:semiHidden/>
    <w:rsid w:val="002C5DEE"/>
    <w:rPr>
      <w:rFonts w:ascii="Times New Roman" w:eastAsia="Times New Roman" w:hAnsi="Times New Roman" w:cs="Times New Roman"/>
      <w:kern w:val="24"/>
      <w:sz w:val="24"/>
      <w:szCs w:val="20"/>
      <w:lang w:eastAsia="ru-RU"/>
    </w:rPr>
  </w:style>
  <w:style w:type="paragraph" w:styleId="2f0">
    <w:name w:val="Body Text First Indent 2"/>
    <w:basedOn w:val="af5"/>
    <w:link w:val="2f1"/>
    <w:semiHidden/>
    <w:rsid w:val="002C5DEE"/>
    <w:pPr>
      <w:spacing w:before="40" w:line="240" w:lineRule="auto"/>
      <w:ind w:left="283" w:firstLine="210"/>
    </w:pPr>
    <w:rPr>
      <w:kern w:val="24"/>
      <w:sz w:val="24"/>
      <w:lang w:eastAsia="en-US"/>
    </w:rPr>
  </w:style>
  <w:style w:type="character" w:customStyle="1" w:styleId="2f1">
    <w:name w:val="Красная строка 2 Знак"/>
    <w:basedOn w:val="afffff0"/>
    <w:link w:val="2f0"/>
    <w:semiHidden/>
    <w:rsid w:val="002C5DEE"/>
    <w:rPr>
      <w:rFonts w:ascii="Times New Roman" w:eastAsia="Times New Roman" w:hAnsi="Times New Roman" w:cs="Times New Roman"/>
      <w:kern w:val="24"/>
      <w:sz w:val="24"/>
      <w:szCs w:val="20"/>
      <w:lang w:eastAsia="ru-RU"/>
    </w:rPr>
  </w:style>
  <w:style w:type="paragraph" w:styleId="45">
    <w:name w:val="List Bullet 4"/>
    <w:basedOn w:val="af5"/>
    <w:uiPriority w:val="99"/>
    <w:semiHidden/>
    <w:unhideWhenUsed/>
    <w:rsid w:val="002C5DEE"/>
    <w:pPr>
      <w:tabs>
        <w:tab w:val="num" w:pos="1209"/>
      </w:tabs>
      <w:suppressAutoHyphens/>
      <w:spacing w:line="240" w:lineRule="auto"/>
      <w:ind w:left="1209" w:hanging="360"/>
      <w:jc w:val="left"/>
    </w:pPr>
    <w:rPr>
      <w:sz w:val="24"/>
    </w:rPr>
  </w:style>
  <w:style w:type="character" w:styleId="affffffff0">
    <w:name w:val="line number"/>
    <w:basedOn w:val="af6"/>
    <w:semiHidden/>
    <w:rsid w:val="002C5DEE"/>
  </w:style>
  <w:style w:type="character" w:styleId="HTML5">
    <w:name w:val="HTML Sample"/>
    <w:uiPriority w:val="99"/>
    <w:semiHidden/>
    <w:rsid w:val="002C5DEE"/>
    <w:rPr>
      <w:rFonts w:ascii="Courier New" w:hAnsi="Courier New" w:cs="Courier New"/>
    </w:rPr>
  </w:style>
  <w:style w:type="paragraph" w:styleId="2f2">
    <w:name w:val="envelope return"/>
    <w:basedOn w:val="af5"/>
    <w:uiPriority w:val="99"/>
    <w:semiHidden/>
    <w:rsid w:val="002C5DEE"/>
    <w:pPr>
      <w:suppressAutoHyphens/>
      <w:spacing w:before="40" w:after="40" w:line="240" w:lineRule="auto"/>
    </w:pPr>
    <w:rPr>
      <w:rFonts w:ascii="Arial" w:hAnsi="Arial" w:cs="Arial"/>
      <w:kern w:val="24"/>
      <w:sz w:val="20"/>
      <w:lang w:eastAsia="en-US"/>
    </w:rPr>
  </w:style>
  <w:style w:type="character" w:styleId="HTML6">
    <w:name w:val="HTML Definition"/>
    <w:uiPriority w:val="99"/>
    <w:semiHidden/>
    <w:rsid w:val="002C5DEE"/>
    <w:rPr>
      <w:rFonts w:cs="Times New Roman"/>
      <w:i/>
      <w:iCs/>
    </w:rPr>
  </w:style>
  <w:style w:type="character" w:styleId="HTML7">
    <w:name w:val="HTML Variable"/>
    <w:uiPriority w:val="99"/>
    <w:semiHidden/>
    <w:rsid w:val="002C5DEE"/>
    <w:rPr>
      <w:rFonts w:cs="Times New Roman"/>
      <w:i/>
      <w:iCs/>
    </w:rPr>
  </w:style>
  <w:style w:type="character" w:styleId="HTML8">
    <w:name w:val="HTML Typewriter"/>
    <w:semiHidden/>
    <w:rsid w:val="002C5DEE"/>
    <w:rPr>
      <w:rFonts w:ascii="Courier New" w:hAnsi="Courier New" w:cs="Courier New"/>
      <w:sz w:val="20"/>
      <w:szCs w:val="20"/>
    </w:rPr>
  </w:style>
  <w:style w:type="paragraph" w:styleId="affffffff1">
    <w:name w:val="Signature"/>
    <w:basedOn w:val="af5"/>
    <w:link w:val="affffffff2"/>
    <w:uiPriority w:val="99"/>
    <w:semiHidden/>
    <w:rsid w:val="002C5DEE"/>
    <w:pPr>
      <w:suppressAutoHyphens/>
      <w:spacing w:before="40" w:after="40" w:line="240" w:lineRule="auto"/>
      <w:ind w:left="4252"/>
    </w:pPr>
    <w:rPr>
      <w:kern w:val="24"/>
      <w:sz w:val="24"/>
      <w:lang w:eastAsia="en-US"/>
    </w:rPr>
  </w:style>
  <w:style w:type="character" w:customStyle="1" w:styleId="affffffff2">
    <w:name w:val="Подпись Знак"/>
    <w:basedOn w:val="af6"/>
    <w:link w:val="affffffff1"/>
    <w:uiPriority w:val="99"/>
    <w:semiHidden/>
    <w:rsid w:val="002C5DEE"/>
    <w:rPr>
      <w:rFonts w:ascii="Times New Roman" w:eastAsia="Times New Roman" w:hAnsi="Times New Roman" w:cs="Times New Roman"/>
      <w:kern w:val="24"/>
      <w:sz w:val="24"/>
      <w:szCs w:val="20"/>
    </w:rPr>
  </w:style>
  <w:style w:type="paragraph" w:styleId="affffffff3">
    <w:name w:val="Salutation"/>
    <w:basedOn w:val="af5"/>
    <w:next w:val="af5"/>
    <w:link w:val="affffffff4"/>
    <w:semiHidden/>
    <w:rsid w:val="002C5DEE"/>
    <w:pPr>
      <w:spacing w:before="40" w:after="40" w:line="240" w:lineRule="auto"/>
    </w:pPr>
    <w:rPr>
      <w:kern w:val="24"/>
      <w:sz w:val="24"/>
      <w:lang w:eastAsia="en-US"/>
    </w:rPr>
  </w:style>
  <w:style w:type="character" w:customStyle="1" w:styleId="affffffff4">
    <w:name w:val="Приветствие Знак"/>
    <w:basedOn w:val="af6"/>
    <w:link w:val="affffffff3"/>
    <w:semiHidden/>
    <w:rsid w:val="002C5DEE"/>
    <w:rPr>
      <w:rFonts w:ascii="Times New Roman" w:eastAsia="Times New Roman" w:hAnsi="Times New Roman" w:cs="Times New Roman"/>
      <w:kern w:val="24"/>
      <w:sz w:val="24"/>
      <w:szCs w:val="20"/>
    </w:rPr>
  </w:style>
  <w:style w:type="paragraph" w:styleId="affffffff5">
    <w:name w:val="List Continue"/>
    <w:basedOn w:val="af5"/>
    <w:semiHidden/>
    <w:rsid w:val="002C5DEE"/>
    <w:pPr>
      <w:spacing w:before="40" w:line="240" w:lineRule="auto"/>
      <w:ind w:left="283"/>
    </w:pPr>
    <w:rPr>
      <w:kern w:val="24"/>
      <w:sz w:val="24"/>
      <w:lang w:eastAsia="en-US"/>
    </w:rPr>
  </w:style>
  <w:style w:type="paragraph" w:styleId="2f3">
    <w:name w:val="List Continue 2"/>
    <w:basedOn w:val="af5"/>
    <w:semiHidden/>
    <w:rsid w:val="002C5DEE"/>
    <w:pPr>
      <w:spacing w:before="40" w:line="240" w:lineRule="auto"/>
      <w:ind w:left="566"/>
    </w:pPr>
    <w:rPr>
      <w:kern w:val="24"/>
      <w:sz w:val="24"/>
      <w:lang w:eastAsia="en-US"/>
    </w:rPr>
  </w:style>
  <w:style w:type="paragraph" w:styleId="3c">
    <w:name w:val="List Continue 3"/>
    <w:basedOn w:val="af5"/>
    <w:uiPriority w:val="99"/>
    <w:semiHidden/>
    <w:rsid w:val="002C5DEE"/>
    <w:pPr>
      <w:suppressAutoHyphens/>
      <w:spacing w:before="40" w:line="240" w:lineRule="auto"/>
      <w:ind w:left="849"/>
    </w:pPr>
    <w:rPr>
      <w:kern w:val="24"/>
      <w:sz w:val="24"/>
      <w:lang w:eastAsia="en-US"/>
    </w:rPr>
  </w:style>
  <w:style w:type="paragraph" w:styleId="46">
    <w:name w:val="List Continue 4"/>
    <w:basedOn w:val="af5"/>
    <w:uiPriority w:val="99"/>
    <w:semiHidden/>
    <w:rsid w:val="002C5DEE"/>
    <w:pPr>
      <w:suppressAutoHyphens/>
      <w:spacing w:before="40" w:line="240" w:lineRule="auto"/>
      <w:ind w:left="1132"/>
    </w:pPr>
    <w:rPr>
      <w:kern w:val="24"/>
      <w:sz w:val="24"/>
      <w:lang w:eastAsia="en-US"/>
    </w:rPr>
  </w:style>
  <w:style w:type="paragraph" w:styleId="55">
    <w:name w:val="List Continue 5"/>
    <w:basedOn w:val="af5"/>
    <w:uiPriority w:val="99"/>
    <w:semiHidden/>
    <w:rsid w:val="002C5DEE"/>
    <w:pPr>
      <w:suppressAutoHyphens/>
      <w:spacing w:before="40" w:line="240" w:lineRule="auto"/>
      <w:ind w:left="1415"/>
    </w:pPr>
    <w:rPr>
      <w:kern w:val="24"/>
      <w:sz w:val="24"/>
      <w:lang w:eastAsia="en-US"/>
    </w:rPr>
  </w:style>
  <w:style w:type="paragraph" w:styleId="affffffff6">
    <w:name w:val="Closing"/>
    <w:basedOn w:val="af5"/>
    <w:link w:val="affffffff7"/>
    <w:uiPriority w:val="99"/>
    <w:semiHidden/>
    <w:rsid w:val="002C5DEE"/>
    <w:pPr>
      <w:suppressAutoHyphens/>
      <w:spacing w:before="40" w:after="40" w:line="240" w:lineRule="auto"/>
      <w:ind w:left="4252"/>
    </w:pPr>
    <w:rPr>
      <w:kern w:val="24"/>
      <w:sz w:val="24"/>
      <w:lang w:eastAsia="en-US"/>
    </w:rPr>
  </w:style>
  <w:style w:type="character" w:customStyle="1" w:styleId="affffffff7">
    <w:name w:val="Прощание Знак"/>
    <w:basedOn w:val="af6"/>
    <w:link w:val="affffffff6"/>
    <w:uiPriority w:val="99"/>
    <w:semiHidden/>
    <w:rsid w:val="002C5DEE"/>
    <w:rPr>
      <w:rFonts w:ascii="Times New Roman" w:eastAsia="Times New Roman" w:hAnsi="Times New Roman" w:cs="Times New Roman"/>
      <w:kern w:val="24"/>
      <w:sz w:val="24"/>
      <w:szCs w:val="20"/>
    </w:rPr>
  </w:style>
  <w:style w:type="paragraph" w:styleId="affffffff8">
    <w:name w:val="List"/>
    <w:basedOn w:val="af5"/>
    <w:semiHidden/>
    <w:rsid w:val="002C5DEE"/>
    <w:pPr>
      <w:spacing w:before="40" w:after="40" w:line="240" w:lineRule="auto"/>
      <w:ind w:left="283" w:hanging="283"/>
    </w:pPr>
    <w:rPr>
      <w:kern w:val="24"/>
      <w:sz w:val="24"/>
      <w:lang w:eastAsia="en-US"/>
    </w:rPr>
  </w:style>
  <w:style w:type="paragraph" w:styleId="3d">
    <w:name w:val="List 3"/>
    <w:basedOn w:val="af5"/>
    <w:semiHidden/>
    <w:rsid w:val="002C5DEE"/>
    <w:pPr>
      <w:spacing w:before="40" w:after="40" w:line="240" w:lineRule="auto"/>
      <w:ind w:left="849" w:hanging="283"/>
    </w:pPr>
    <w:rPr>
      <w:kern w:val="24"/>
      <w:sz w:val="24"/>
      <w:lang w:eastAsia="en-US"/>
    </w:rPr>
  </w:style>
  <w:style w:type="paragraph" w:styleId="47">
    <w:name w:val="List 4"/>
    <w:basedOn w:val="af5"/>
    <w:semiHidden/>
    <w:rsid w:val="002C5DEE"/>
    <w:pPr>
      <w:spacing w:before="40" w:after="40" w:line="240" w:lineRule="auto"/>
      <w:ind w:left="1132" w:hanging="283"/>
    </w:pPr>
    <w:rPr>
      <w:kern w:val="24"/>
      <w:sz w:val="24"/>
      <w:lang w:eastAsia="en-US"/>
    </w:rPr>
  </w:style>
  <w:style w:type="paragraph" w:styleId="56">
    <w:name w:val="List 5"/>
    <w:basedOn w:val="af5"/>
    <w:uiPriority w:val="99"/>
    <w:semiHidden/>
    <w:rsid w:val="002C5DEE"/>
    <w:pPr>
      <w:suppressAutoHyphens/>
      <w:spacing w:before="40" w:after="40" w:line="240" w:lineRule="auto"/>
      <w:ind w:left="1415" w:hanging="283"/>
    </w:pPr>
    <w:rPr>
      <w:kern w:val="24"/>
      <w:sz w:val="24"/>
      <w:lang w:eastAsia="en-US"/>
    </w:rPr>
  </w:style>
  <w:style w:type="paragraph" w:styleId="affffffff9">
    <w:name w:val="Block Text"/>
    <w:basedOn w:val="af5"/>
    <w:uiPriority w:val="99"/>
    <w:semiHidden/>
    <w:rsid w:val="002C5DEE"/>
    <w:pPr>
      <w:suppressAutoHyphens/>
      <w:spacing w:before="40" w:line="240" w:lineRule="auto"/>
      <w:ind w:left="1440" w:right="1440"/>
    </w:pPr>
    <w:rPr>
      <w:kern w:val="24"/>
      <w:sz w:val="24"/>
      <w:lang w:eastAsia="en-US"/>
    </w:rPr>
  </w:style>
  <w:style w:type="character" w:styleId="HTML9">
    <w:name w:val="HTML Cite"/>
    <w:uiPriority w:val="99"/>
    <w:semiHidden/>
    <w:rsid w:val="002C5DEE"/>
    <w:rPr>
      <w:rFonts w:cs="Times New Roman"/>
      <w:i/>
      <w:iCs/>
    </w:rPr>
  </w:style>
  <w:style w:type="paragraph" w:styleId="affffffffa">
    <w:name w:val="Message Header"/>
    <w:basedOn w:val="af5"/>
    <w:link w:val="affffffffb"/>
    <w:semiHidden/>
    <w:rsid w:val="002C5DEE"/>
    <w:pPr>
      <w:pBdr>
        <w:top w:val="single" w:sz="6" w:space="1" w:color="auto"/>
        <w:left w:val="single" w:sz="6" w:space="1" w:color="auto"/>
        <w:bottom w:val="single" w:sz="6" w:space="1" w:color="auto"/>
        <w:right w:val="single" w:sz="6" w:space="1" w:color="auto"/>
      </w:pBdr>
      <w:shd w:val="pct20" w:color="auto" w:fill="auto"/>
      <w:spacing w:before="40" w:after="40" w:line="240" w:lineRule="auto"/>
      <w:ind w:left="1134" w:hanging="1134"/>
    </w:pPr>
    <w:rPr>
      <w:rFonts w:ascii="Arial" w:hAnsi="Arial" w:cs="Arial"/>
      <w:kern w:val="24"/>
      <w:sz w:val="24"/>
      <w:lang w:eastAsia="en-US"/>
    </w:rPr>
  </w:style>
  <w:style w:type="character" w:customStyle="1" w:styleId="affffffffb">
    <w:name w:val="Шапка Знак"/>
    <w:basedOn w:val="af6"/>
    <w:link w:val="affffffffa"/>
    <w:semiHidden/>
    <w:rsid w:val="002C5DEE"/>
    <w:rPr>
      <w:rFonts w:ascii="Arial" w:eastAsia="Times New Roman" w:hAnsi="Arial" w:cs="Arial"/>
      <w:kern w:val="24"/>
      <w:sz w:val="24"/>
      <w:szCs w:val="20"/>
      <w:shd w:val="pct20" w:color="auto" w:fill="auto"/>
    </w:rPr>
  </w:style>
  <w:style w:type="character" w:styleId="affffffffc">
    <w:name w:val="endnote reference"/>
    <w:uiPriority w:val="99"/>
    <w:semiHidden/>
    <w:rsid w:val="002C5DEE"/>
    <w:rPr>
      <w:rFonts w:cs="Times New Roman"/>
      <w:vertAlign w:val="superscript"/>
    </w:rPr>
  </w:style>
  <w:style w:type="character" w:customStyle="1" w:styleId="610">
    <w:name w:val="Заголовок 6 Знак1"/>
    <w:aliases w:val="PIM 6 Знак1"/>
    <w:uiPriority w:val="99"/>
    <w:semiHidden/>
    <w:rsid w:val="002C5DEE"/>
    <w:rPr>
      <w:rFonts w:ascii="Cambria" w:hAnsi="Cambria" w:cs="Times New Roman"/>
      <w:i/>
      <w:iCs/>
      <w:color w:val="243F60"/>
      <w:sz w:val="24"/>
      <w:szCs w:val="24"/>
      <w:lang w:eastAsia="ru-RU"/>
    </w:rPr>
  </w:style>
  <w:style w:type="paragraph" w:customStyle="1" w:styleId="affffffffd">
    <w:name w:val="Приложение"/>
    <w:basedOn w:val="af5"/>
    <w:next w:val="af5"/>
    <w:locked/>
    <w:rsid w:val="002C5DEE"/>
    <w:pPr>
      <w:pageBreakBefore/>
      <w:spacing w:before="120" w:after="360"/>
      <w:ind w:left="624" w:right="624"/>
      <w:jc w:val="right"/>
    </w:pPr>
    <w:rPr>
      <w:b/>
      <w:caps/>
      <w:sz w:val="24"/>
    </w:rPr>
  </w:style>
  <w:style w:type="paragraph" w:customStyle="1" w:styleId="affffffffe">
    <w:name w:val="Основной шрифт"/>
    <w:basedOn w:val="af5"/>
    <w:uiPriority w:val="99"/>
    <w:locked/>
    <w:rsid w:val="002C5DEE"/>
    <w:pPr>
      <w:spacing w:before="120" w:line="240" w:lineRule="auto"/>
    </w:pPr>
    <w:rPr>
      <w:sz w:val="24"/>
    </w:rPr>
  </w:style>
  <w:style w:type="table" w:customStyle="1" w:styleId="57">
    <w:name w:val="Сетка таблицы5"/>
    <w:basedOn w:val="af7"/>
    <w:next w:val="afa"/>
    <w:rsid w:val="002C5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
    <w:name w:val="footnote text"/>
    <w:aliases w:val="Знак Знак Знак Знак Знак Знак,Знак Знак Знак Знак1,Знак Знак Знак Знак Знак1,Знак Знак Знак Знак Знак,Знак Знак Знак Знак"/>
    <w:basedOn w:val="af5"/>
    <w:link w:val="afffffffff0"/>
    <w:uiPriority w:val="99"/>
    <w:rsid w:val="002C5DEE"/>
    <w:pPr>
      <w:spacing w:line="240" w:lineRule="auto"/>
      <w:jc w:val="left"/>
    </w:pPr>
    <w:rPr>
      <w:sz w:val="20"/>
    </w:rPr>
  </w:style>
  <w:style w:type="character" w:customStyle="1" w:styleId="afffffffff0">
    <w:name w:val="Текст сноски Знак"/>
    <w:aliases w:val="Знак Знак Знак Знак Знак Знак Знак,Знак Знак Знак Знак1 Знак,Знак Знак Знак Знак Знак1 Знак,Знак Знак Знак Знак Знак Знак1,Знак Знак Знак Знак Знак2"/>
    <w:basedOn w:val="af6"/>
    <w:link w:val="afffffffff"/>
    <w:uiPriority w:val="99"/>
    <w:rsid w:val="002C5DEE"/>
    <w:rPr>
      <w:rFonts w:ascii="Times New Roman" w:eastAsia="Times New Roman" w:hAnsi="Times New Roman" w:cs="Times New Roman"/>
      <w:sz w:val="20"/>
      <w:szCs w:val="20"/>
      <w:lang w:eastAsia="ru-RU"/>
    </w:rPr>
  </w:style>
  <w:style w:type="paragraph" w:customStyle="1" w:styleId="Tabletext">
    <w:name w:val="Table text"/>
    <w:basedOn w:val="af5"/>
    <w:rsid w:val="002C5DEE"/>
    <w:pPr>
      <w:spacing w:line="240" w:lineRule="auto"/>
      <w:ind w:firstLine="720"/>
    </w:pPr>
    <w:rPr>
      <w:rFonts w:ascii="Arial" w:hAnsi="Arial"/>
      <w:sz w:val="24"/>
    </w:rPr>
  </w:style>
  <w:style w:type="paragraph" w:customStyle="1" w:styleId="afffffffff1">
    <w:name w:val="Текст абзаца"/>
    <w:qFormat/>
    <w:rsid w:val="002C5DEE"/>
    <w:pPr>
      <w:widowControl w:val="0"/>
      <w:spacing w:after="0" w:line="360" w:lineRule="auto"/>
      <w:ind w:firstLine="709"/>
      <w:jc w:val="both"/>
    </w:pPr>
    <w:rPr>
      <w:rFonts w:ascii="Times New Roman" w:eastAsia="Calibri" w:hAnsi="Times New Roman" w:cs="Times New Roman"/>
      <w:sz w:val="24"/>
      <w:szCs w:val="24"/>
    </w:rPr>
  </w:style>
  <w:style w:type="paragraph" w:customStyle="1" w:styleId="20">
    <w:name w:val="Маркированный 2 уровень"/>
    <w:basedOn w:val="af5"/>
    <w:qFormat/>
    <w:rsid w:val="002C5DEE"/>
    <w:pPr>
      <w:numPr>
        <w:numId w:val="53"/>
      </w:numPr>
      <w:spacing w:before="60" w:after="60" w:line="288" w:lineRule="auto"/>
      <w:ind w:left="1276"/>
      <w:jc w:val="left"/>
    </w:pPr>
    <w:rPr>
      <w:rFonts w:ascii="Tahoma" w:hAnsi="Tahoma"/>
      <w:snapToGrid w:val="0"/>
      <w:spacing w:val="2"/>
      <w:sz w:val="24"/>
      <w:lang w:eastAsia="en-US"/>
    </w:rPr>
  </w:style>
  <w:style w:type="character" w:customStyle="1" w:styleId="kbtitlemain">
    <w:name w:val="kbtitlemain"/>
    <w:locked/>
    <w:rsid w:val="002C5DEE"/>
  </w:style>
  <w:style w:type="paragraph" w:customStyle="1" w:styleId="afffffffff2">
    <w:name w:val="Название рисунков"/>
    <w:basedOn w:val="affd"/>
    <w:link w:val="afffffffff3"/>
    <w:rsid w:val="002C5DEE"/>
    <w:pPr>
      <w:widowControl w:val="0"/>
    </w:pPr>
    <w:rPr>
      <w:rFonts w:eastAsia="Calibri"/>
      <w:sz w:val="24"/>
      <w:lang w:eastAsia="en-US"/>
    </w:rPr>
  </w:style>
  <w:style w:type="character" w:customStyle="1" w:styleId="afffffffff3">
    <w:name w:val="Название рисунков Знак"/>
    <w:link w:val="afffffffff2"/>
    <w:rsid w:val="002C5DEE"/>
    <w:rPr>
      <w:rFonts w:ascii="Times New Roman" w:eastAsia="Calibri" w:hAnsi="Times New Roman" w:cs="Times New Roman"/>
      <w:b/>
      <w:bCs/>
      <w:color w:val="5B9BD5" w:themeColor="accent1"/>
      <w:sz w:val="24"/>
      <w:szCs w:val="18"/>
    </w:rPr>
  </w:style>
  <w:style w:type="paragraph" w:customStyle="1" w:styleId="afffffffff4">
    <w:name w:val="Перечисление"/>
    <w:link w:val="afffffffff5"/>
    <w:locked/>
    <w:rsid w:val="002C5DEE"/>
    <w:pPr>
      <w:spacing w:after="0" w:line="360" w:lineRule="auto"/>
      <w:contextualSpacing/>
      <w:jc w:val="both"/>
    </w:pPr>
    <w:rPr>
      <w:rFonts w:ascii="Times New Roman" w:eastAsia="Times New Roman" w:hAnsi="Times New Roman" w:cs="Times New Roman"/>
      <w:sz w:val="24"/>
      <w:szCs w:val="24"/>
      <w:lang w:eastAsia="ru-RU"/>
    </w:rPr>
  </w:style>
  <w:style w:type="character" w:customStyle="1" w:styleId="afffffffff5">
    <w:name w:val="Перечисление Знак"/>
    <w:link w:val="afffffffff4"/>
    <w:rsid w:val="002C5DEE"/>
    <w:rPr>
      <w:rFonts w:ascii="Times New Roman" w:eastAsia="Times New Roman" w:hAnsi="Times New Roman" w:cs="Times New Roman"/>
      <w:sz w:val="24"/>
      <w:szCs w:val="24"/>
      <w:lang w:eastAsia="ru-RU"/>
    </w:rPr>
  </w:style>
  <w:style w:type="paragraph" w:customStyle="1" w:styleId="TimesNewRoman12">
    <w:name w:val="Название объекта + Times New Roman 12 пт По центру"/>
    <w:basedOn w:val="affd"/>
    <w:locked/>
    <w:rsid w:val="002C5DEE"/>
    <w:rPr>
      <w:b w:val="0"/>
      <w:sz w:val="24"/>
    </w:rPr>
  </w:style>
  <w:style w:type="paragraph" w:customStyle="1" w:styleId="1">
    <w:name w:val="маркированный список 1"/>
    <w:basedOn w:val="affffc"/>
    <w:locked/>
    <w:rsid w:val="002C5DEE"/>
    <w:pPr>
      <w:numPr>
        <w:numId w:val="54"/>
      </w:numPr>
      <w:ind w:left="283" w:firstLine="0"/>
    </w:pPr>
  </w:style>
  <w:style w:type="paragraph" w:customStyle="1" w:styleId="afffffffff6">
    <w:name w:val="Таблица_текст"/>
    <w:link w:val="afffffffff7"/>
    <w:qFormat/>
    <w:rsid w:val="002C5DEE"/>
    <w:pPr>
      <w:spacing w:after="0" w:line="240" w:lineRule="auto"/>
      <w:ind w:left="34"/>
    </w:pPr>
    <w:rPr>
      <w:rFonts w:ascii="Times New Roman" w:eastAsia="Times New Roman" w:hAnsi="Times New Roman" w:cs="Times New Roman"/>
      <w:sz w:val="24"/>
      <w:szCs w:val="24"/>
      <w:lang w:eastAsia="ru-RU"/>
    </w:rPr>
  </w:style>
  <w:style w:type="character" w:customStyle="1" w:styleId="afffffffff7">
    <w:name w:val="Таблица_текст Знак"/>
    <w:link w:val="afffffffff6"/>
    <w:rsid w:val="002C5DEE"/>
    <w:rPr>
      <w:rFonts w:ascii="Times New Roman" w:eastAsia="Times New Roman" w:hAnsi="Times New Roman" w:cs="Times New Roman"/>
      <w:sz w:val="24"/>
      <w:szCs w:val="24"/>
      <w:lang w:eastAsia="ru-RU"/>
    </w:rPr>
  </w:style>
  <w:style w:type="paragraph" w:customStyle="1" w:styleId="af1">
    <w:name w:val="Таблица_нумерация"/>
    <w:link w:val="afffffffff8"/>
    <w:qFormat/>
    <w:rsid w:val="002C5DEE"/>
    <w:pPr>
      <w:numPr>
        <w:numId w:val="55"/>
      </w:numPr>
      <w:tabs>
        <w:tab w:val="left" w:pos="284"/>
      </w:tabs>
      <w:spacing w:after="0" w:line="240" w:lineRule="auto"/>
    </w:pPr>
    <w:rPr>
      <w:rFonts w:ascii="Times New Roman" w:eastAsia="Times New Roman" w:hAnsi="Times New Roman" w:cs="Times New Roman"/>
      <w:sz w:val="24"/>
      <w:szCs w:val="24"/>
      <w:lang w:eastAsia="ru-RU"/>
    </w:rPr>
  </w:style>
  <w:style w:type="character" w:customStyle="1" w:styleId="afffffffff8">
    <w:name w:val="Таблица_нумерация Знак"/>
    <w:link w:val="af1"/>
    <w:rsid w:val="002C5DEE"/>
    <w:rPr>
      <w:rFonts w:ascii="Times New Roman" w:eastAsia="Times New Roman" w:hAnsi="Times New Roman" w:cs="Times New Roman"/>
      <w:sz w:val="24"/>
      <w:szCs w:val="24"/>
      <w:lang w:eastAsia="ru-RU"/>
    </w:rPr>
  </w:style>
  <w:style w:type="paragraph" w:customStyle="1" w:styleId="afffffffff9">
    <w:name w:val="Таблица_заголовок столбца"/>
    <w:link w:val="afffffffffa"/>
    <w:qFormat/>
    <w:rsid w:val="002C5DEE"/>
    <w:pPr>
      <w:spacing w:after="0" w:line="240" w:lineRule="auto"/>
      <w:jc w:val="center"/>
    </w:pPr>
    <w:rPr>
      <w:rFonts w:ascii="Times New Roman" w:eastAsia="Times New Roman" w:hAnsi="Times New Roman" w:cs="Times New Roman"/>
      <w:b/>
      <w:sz w:val="24"/>
      <w:szCs w:val="24"/>
      <w:lang w:eastAsia="ru-RU"/>
    </w:rPr>
  </w:style>
  <w:style w:type="character" w:customStyle="1" w:styleId="afffffffffa">
    <w:name w:val="Таблица_заголовок столбца Знак"/>
    <w:link w:val="afffffffff9"/>
    <w:rsid w:val="002C5DEE"/>
    <w:rPr>
      <w:rFonts w:ascii="Times New Roman" w:eastAsia="Times New Roman" w:hAnsi="Times New Roman" w:cs="Times New Roman"/>
      <w:b/>
      <w:sz w:val="24"/>
      <w:szCs w:val="24"/>
      <w:lang w:eastAsia="ru-RU"/>
    </w:rPr>
  </w:style>
  <w:style w:type="paragraph" w:customStyle="1" w:styleId="1f9">
    <w:name w:val="Обычный1"/>
    <w:basedOn w:val="af5"/>
    <w:link w:val="CharChar"/>
    <w:rsid w:val="002C5DEE"/>
    <w:rPr>
      <w:rFonts w:ascii="PF BeauSans Pro" w:hAnsi="PF BeauSans Pro"/>
      <w:sz w:val="24"/>
    </w:rPr>
  </w:style>
  <w:style w:type="character" w:customStyle="1" w:styleId="CharChar">
    <w:name w:val="Обычный Char Char"/>
    <w:link w:val="1f9"/>
    <w:rsid w:val="002C5DEE"/>
    <w:rPr>
      <w:rFonts w:ascii="PF BeauSans Pro" w:eastAsia="Times New Roman" w:hAnsi="PF BeauSans Pro" w:cs="Times New Roman"/>
      <w:sz w:val="24"/>
      <w:szCs w:val="20"/>
      <w:lang w:eastAsia="ru-RU"/>
    </w:rPr>
  </w:style>
  <w:style w:type="paragraph" w:customStyle="1" w:styleId="2f4">
    <w:name w:val="Обычный2"/>
    <w:basedOn w:val="1f9"/>
    <w:link w:val="2f5"/>
    <w:rsid w:val="002C5DEE"/>
    <w:pPr>
      <w:ind w:firstLine="708"/>
    </w:pPr>
    <w:rPr>
      <w:rFonts w:ascii="Times New Roman" w:hAnsi="Times New Roman"/>
    </w:rPr>
  </w:style>
  <w:style w:type="character" w:customStyle="1" w:styleId="2f5">
    <w:name w:val="Обычный2 Знак"/>
    <w:link w:val="2f4"/>
    <w:rsid w:val="002C5DEE"/>
    <w:rPr>
      <w:rFonts w:ascii="Times New Roman" w:eastAsia="Times New Roman" w:hAnsi="Times New Roman" w:cs="Times New Roman"/>
      <w:sz w:val="24"/>
      <w:szCs w:val="20"/>
      <w:lang w:eastAsia="ru-RU"/>
    </w:rPr>
  </w:style>
  <w:style w:type="paragraph" w:customStyle="1" w:styleId="1fa">
    <w:name w:val="Название объекта1"/>
    <w:basedOn w:val="af5"/>
    <w:rsid w:val="002C5DEE"/>
    <w:pPr>
      <w:suppressAutoHyphens/>
      <w:spacing w:after="360"/>
    </w:pPr>
    <w:rPr>
      <w:b/>
      <w:bCs/>
      <w:kern w:val="1"/>
      <w:sz w:val="20"/>
    </w:rPr>
  </w:style>
  <w:style w:type="paragraph" w:customStyle="1" w:styleId="afffffffffb">
    <w:name w:val="Рисунок"/>
    <w:basedOn w:val="af5"/>
    <w:qFormat/>
    <w:rsid w:val="002C5DEE"/>
    <w:pPr>
      <w:suppressAutoHyphens/>
      <w:spacing w:line="240" w:lineRule="auto"/>
    </w:pPr>
    <w:rPr>
      <w:kern w:val="1"/>
      <w:sz w:val="24"/>
    </w:rPr>
  </w:style>
  <w:style w:type="paragraph" w:customStyle="1" w:styleId="afffffffffc">
    <w:name w:val="Подпись объекта"/>
    <w:basedOn w:val="af5"/>
    <w:next w:val="af5"/>
    <w:link w:val="afffffffffd"/>
    <w:rsid w:val="002C5DEE"/>
    <w:pPr>
      <w:spacing w:before="120" w:line="240" w:lineRule="auto"/>
    </w:pPr>
    <w:rPr>
      <w:sz w:val="20"/>
    </w:rPr>
  </w:style>
  <w:style w:type="character" w:customStyle="1" w:styleId="afffffffffd">
    <w:name w:val="Подпись объекта Знак"/>
    <w:link w:val="afffffffffc"/>
    <w:rsid w:val="002C5DEE"/>
    <w:rPr>
      <w:rFonts w:ascii="Times New Roman" w:eastAsia="Times New Roman" w:hAnsi="Times New Roman" w:cs="Times New Roman"/>
      <w:sz w:val="20"/>
      <w:szCs w:val="20"/>
      <w:lang w:eastAsia="ru-RU"/>
    </w:rPr>
  </w:style>
  <w:style w:type="paragraph" w:styleId="afffffffffe">
    <w:name w:val="Plain Text"/>
    <w:basedOn w:val="af5"/>
    <w:link w:val="affffffffff"/>
    <w:rsid w:val="002C5DEE"/>
    <w:rPr>
      <w:rFonts w:cs="Courier New"/>
      <w:sz w:val="24"/>
    </w:rPr>
  </w:style>
  <w:style w:type="character" w:customStyle="1" w:styleId="affffffffff">
    <w:name w:val="Текст Знак"/>
    <w:basedOn w:val="af6"/>
    <w:link w:val="afffffffffe"/>
    <w:rsid w:val="002C5DEE"/>
    <w:rPr>
      <w:rFonts w:ascii="Times New Roman" w:eastAsia="Times New Roman" w:hAnsi="Times New Roman" w:cs="Courier New"/>
      <w:sz w:val="24"/>
      <w:szCs w:val="20"/>
      <w:lang w:eastAsia="ru-RU"/>
    </w:rPr>
  </w:style>
  <w:style w:type="character" w:customStyle="1" w:styleId="apple-style-span">
    <w:name w:val="apple-style-span"/>
    <w:basedOn w:val="af6"/>
    <w:rsid w:val="002C5DEE"/>
  </w:style>
  <w:style w:type="paragraph" w:customStyle="1" w:styleId="1fb">
    <w:name w:val="Текст1"/>
    <w:basedOn w:val="af5"/>
    <w:rsid w:val="002C5DEE"/>
    <w:pPr>
      <w:suppressAutoHyphens/>
      <w:spacing w:before="120"/>
    </w:pPr>
    <w:rPr>
      <w:rFonts w:cs="Courier New"/>
      <w:kern w:val="1"/>
      <w:sz w:val="24"/>
    </w:rPr>
  </w:style>
  <w:style w:type="paragraph" w:customStyle="1" w:styleId="2f6">
    <w:name w:val="Маркированный список2"/>
    <w:basedOn w:val="afffff1"/>
    <w:qFormat/>
    <w:rsid w:val="002C5DEE"/>
  </w:style>
  <w:style w:type="paragraph" w:customStyle="1" w:styleId="affffffffff0">
    <w:name w:val="Маркированный"/>
    <w:basedOn w:val="affffc"/>
    <w:rsid w:val="002C5DEE"/>
    <w:pPr>
      <w:tabs>
        <w:tab w:val="left" w:pos="1134"/>
      </w:tabs>
      <w:spacing w:before="120" w:line="240" w:lineRule="auto"/>
      <w:ind w:left="1134" w:hanging="425"/>
    </w:pPr>
    <w:rPr>
      <w:rFonts w:ascii="Cambria" w:hAnsi="Cambria"/>
    </w:rPr>
  </w:style>
  <w:style w:type="paragraph" w:customStyle="1" w:styleId="1fc">
    <w:name w:val="Маркированный 1 уровень"/>
    <w:basedOn w:val="affffffffff0"/>
    <w:uiPriority w:val="99"/>
    <w:qFormat/>
    <w:rsid w:val="002C5DEE"/>
    <w:pPr>
      <w:tabs>
        <w:tab w:val="clear" w:pos="1134"/>
        <w:tab w:val="left" w:pos="1701"/>
        <w:tab w:val="num" w:pos="2137"/>
      </w:tabs>
      <w:ind w:left="1788" w:firstLine="0"/>
    </w:pPr>
  </w:style>
  <w:style w:type="paragraph" w:customStyle="1" w:styleId="affffffffff1">
    <w:name w:val="Абзац основной"/>
    <w:basedOn w:val="af5"/>
    <w:qFormat/>
    <w:rsid w:val="002C5DEE"/>
    <w:pPr>
      <w:spacing w:before="120"/>
    </w:pPr>
    <w:rPr>
      <w:rFonts w:eastAsia="SimSun"/>
      <w:sz w:val="24"/>
      <w:lang w:eastAsia="zh-CN"/>
    </w:rPr>
  </w:style>
  <w:style w:type="paragraph" w:styleId="2f7">
    <w:name w:val="Body Text 2"/>
    <w:basedOn w:val="af5"/>
    <w:link w:val="2f8"/>
    <w:uiPriority w:val="99"/>
    <w:semiHidden/>
    <w:unhideWhenUsed/>
    <w:rsid w:val="002C5DEE"/>
    <w:pPr>
      <w:spacing w:line="480" w:lineRule="auto"/>
    </w:pPr>
    <w:rPr>
      <w:sz w:val="24"/>
    </w:rPr>
  </w:style>
  <w:style w:type="character" w:customStyle="1" w:styleId="2f8">
    <w:name w:val="Основной текст 2 Знак"/>
    <w:basedOn w:val="af6"/>
    <w:link w:val="2f7"/>
    <w:uiPriority w:val="99"/>
    <w:semiHidden/>
    <w:rsid w:val="002C5DEE"/>
    <w:rPr>
      <w:rFonts w:ascii="Times New Roman" w:eastAsia="Times New Roman" w:hAnsi="Times New Roman" w:cs="Times New Roman"/>
      <w:sz w:val="24"/>
      <w:szCs w:val="20"/>
      <w:lang w:eastAsia="ru-RU"/>
    </w:rPr>
  </w:style>
  <w:style w:type="paragraph" w:customStyle="1" w:styleId="affffffffff2">
    <w:name w:val="Таблица утверждаю"/>
    <w:basedOn w:val="af5"/>
    <w:qFormat/>
    <w:rsid w:val="002C5DEE"/>
    <w:pPr>
      <w:spacing w:line="276" w:lineRule="auto"/>
      <w:jc w:val="left"/>
    </w:pPr>
    <w:rPr>
      <w:rFonts w:eastAsia="Calibri"/>
      <w:sz w:val="24"/>
      <w:lang w:eastAsia="en-US"/>
    </w:rPr>
  </w:style>
  <w:style w:type="character" w:customStyle="1" w:styleId="required">
    <w:name w:val="required"/>
    <w:basedOn w:val="af6"/>
    <w:rsid w:val="002C5DEE"/>
  </w:style>
  <w:style w:type="paragraph" w:customStyle="1" w:styleId="125">
    <w:name w:val="Стиль Первая строка:  125 см"/>
    <w:basedOn w:val="af5"/>
    <w:rsid w:val="002C5DEE"/>
    <w:pPr>
      <w:ind w:firstLine="709"/>
    </w:pPr>
    <w:rPr>
      <w:sz w:val="24"/>
    </w:rPr>
  </w:style>
  <w:style w:type="paragraph" w:customStyle="1" w:styleId="102">
    <w:name w:val="Стиль10"/>
    <w:basedOn w:val="4"/>
    <w:qFormat/>
    <w:rsid w:val="002C5DEE"/>
    <w:pPr>
      <w:numPr>
        <w:ilvl w:val="0"/>
        <w:numId w:val="0"/>
      </w:numPr>
      <w:tabs>
        <w:tab w:val="left" w:pos="1134"/>
      </w:tabs>
      <w:spacing w:after="120" w:line="240" w:lineRule="auto"/>
      <w:ind w:left="6319" w:right="0" w:hanging="648"/>
      <w:jc w:val="center"/>
    </w:pPr>
  </w:style>
  <w:style w:type="paragraph" w:customStyle="1" w:styleId="2">
    <w:name w:val="Мой ЗАГОЛОВОК 2"/>
    <w:basedOn w:val="21"/>
    <w:link w:val="2f9"/>
    <w:qFormat/>
    <w:rsid w:val="002C5DEE"/>
    <w:pPr>
      <w:keepNext w:val="0"/>
      <w:keepLines w:val="0"/>
      <w:widowControl w:val="0"/>
      <w:numPr>
        <w:numId w:val="56"/>
      </w:numPr>
      <w:spacing w:after="120" w:line="240" w:lineRule="auto"/>
      <w:ind w:left="709" w:right="0" w:hanging="709"/>
      <w:jc w:val="left"/>
    </w:pPr>
    <w:rPr>
      <w:snapToGrid w:val="0"/>
      <w:szCs w:val="24"/>
    </w:rPr>
  </w:style>
  <w:style w:type="paragraph" w:customStyle="1" w:styleId="3">
    <w:name w:val="Мой Заголовок 3"/>
    <w:basedOn w:val="30"/>
    <w:link w:val="3e"/>
    <w:qFormat/>
    <w:rsid w:val="002C5DEE"/>
    <w:pPr>
      <w:keepNext w:val="0"/>
      <w:keepLines w:val="0"/>
      <w:widowControl w:val="0"/>
      <w:numPr>
        <w:numId w:val="56"/>
      </w:numPr>
      <w:spacing w:before="360" w:after="120" w:line="240" w:lineRule="auto"/>
      <w:ind w:left="709" w:right="0" w:firstLine="0"/>
      <w:jc w:val="left"/>
    </w:pPr>
    <w:rPr>
      <w:i/>
      <w:szCs w:val="24"/>
    </w:rPr>
  </w:style>
  <w:style w:type="character" w:customStyle="1" w:styleId="3e">
    <w:name w:val="Мой Заголовок 3 Знак"/>
    <w:link w:val="3"/>
    <w:rsid w:val="002C5DEE"/>
    <w:rPr>
      <w:rFonts w:ascii="Times New Roman" w:eastAsia="Times New Roman" w:hAnsi="Times New Roman" w:cs="Times New Roman"/>
      <w:b/>
      <w:bCs/>
      <w:i/>
      <w:sz w:val="24"/>
      <w:szCs w:val="24"/>
      <w:lang w:eastAsia="ru-RU"/>
    </w:rPr>
  </w:style>
  <w:style w:type="paragraph" w:customStyle="1" w:styleId="48">
    <w:name w:val="Мой зваголовок 4"/>
    <w:basedOn w:val="4"/>
    <w:link w:val="49"/>
    <w:autoRedefine/>
    <w:qFormat/>
    <w:rsid w:val="002C5DEE"/>
    <w:pPr>
      <w:keepNext w:val="0"/>
      <w:keepLines w:val="0"/>
      <w:widowControl w:val="0"/>
      <w:numPr>
        <w:ilvl w:val="0"/>
        <w:numId w:val="0"/>
      </w:numPr>
      <w:spacing w:before="0" w:after="0"/>
      <w:ind w:left="709" w:right="0"/>
    </w:pPr>
    <w:rPr>
      <w:szCs w:val="24"/>
    </w:rPr>
  </w:style>
  <w:style w:type="character" w:customStyle="1" w:styleId="49">
    <w:name w:val="Мой зваголовок 4 Знак"/>
    <w:link w:val="48"/>
    <w:rsid w:val="002C5DEE"/>
    <w:rPr>
      <w:rFonts w:ascii="Times New Roman" w:eastAsia="Times New Roman" w:hAnsi="Times New Roman" w:cs="Times New Roman"/>
      <w:b/>
      <w:bCs/>
      <w:sz w:val="24"/>
      <w:szCs w:val="24"/>
      <w:lang w:eastAsia="ru-RU"/>
    </w:rPr>
  </w:style>
  <w:style w:type="paragraph" w:customStyle="1" w:styleId="58">
    <w:name w:val="Мой Заголовок 5"/>
    <w:basedOn w:val="5"/>
    <w:autoRedefine/>
    <w:qFormat/>
    <w:rsid w:val="002C5DEE"/>
    <w:pPr>
      <w:keepLines/>
      <w:numPr>
        <w:ilvl w:val="0"/>
        <w:numId w:val="0"/>
      </w:numPr>
      <w:spacing w:before="40" w:after="0"/>
      <w:ind w:firstLine="709"/>
    </w:pPr>
    <w:rPr>
      <w:rFonts w:eastAsiaTheme="majorEastAsia" w:cstheme="majorBidi"/>
      <w:b w:val="0"/>
      <w:bCs w:val="0"/>
      <w:i/>
      <w:iCs w:val="0"/>
      <w:sz w:val="20"/>
      <w:szCs w:val="22"/>
      <w:u w:val="single"/>
      <w:lang w:eastAsia="en-US"/>
    </w:rPr>
  </w:style>
  <w:style w:type="character" w:customStyle="1" w:styleId="2f9">
    <w:name w:val="Мой ЗАГОЛОВОК 2 Знак"/>
    <w:link w:val="2"/>
    <w:rsid w:val="002C5DEE"/>
    <w:rPr>
      <w:rFonts w:ascii="Times New Roman" w:eastAsia="Times New Roman" w:hAnsi="Times New Roman" w:cs="Times New Roman"/>
      <w:b/>
      <w:snapToGrid w:val="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7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theme" Target="theme/theme1.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ilmanshina\AppData\Roaming\Microsoft\&#1064;&#1072;&#1073;&#1083;&#1086;&#1085;&#1099;\&#1043;&#1054;&#1057;&#1058;_2.105_&#1096;&#1072;&#1073;&#1083;&#1086;&#1085;_Times_NR.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B4662-3DBA-44C9-8B81-C8CDB8A27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ГОСТ_2.105_шаблон_Times_NR</Template>
  <TotalTime>34</TotalTime>
  <Pages>80</Pages>
  <Words>12751</Words>
  <Characters>72683</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Воробьев Антон</cp:lastModifiedBy>
  <cp:revision>15</cp:revision>
  <dcterms:created xsi:type="dcterms:W3CDTF">2020-05-10T19:08:00Z</dcterms:created>
  <dcterms:modified xsi:type="dcterms:W3CDTF">2020-10-26T08:09:00Z</dcterms:modified>
</cp:coreProperties>
</file>